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88DB" w14:textId="11B83962" w:rsidR="00C25C08" w:rsidRPr="00C25C08" w:rsidRDefault="006F0E76" w:rsidP="00C25C08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D43A30">
        <w:rPr>
          <w:rFonts w:ascii="Arial" w:hAnsi="Arial" w:cs="Arial"/>
          <w:color w:val="595959"/>
          <w:sz w:val="24"/>
        </w:rPr>
        <w:t>5</w:t>
      </w:r>
      <w:r w:rsidR="00C25C08" w:rsidRPr="00C25C08">
        <w:rPr>
          <w:rFonts w:ascii="Arial" w:hAnsi="Arial" w:cs="Arial"/>
          <w:color w:val="595959"/>
          <w:sz w:val="24"/>
        </w:rPr>
        <w:t>.11.2020</w:t>
      </w:r>
    </w:p>
    <w:p w14:paraId="41E7B9A3" w14:textId="77777777" w:rsidR="00761B09" w:rsidRPr="00761B09" w:rsidRDefault="00761B09" w:rsidP="00761B09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091EEDF" w14:textId="32FCD41E" w:rsidR="0014427E" w:rsidRPr="00633F78" w:rsidRDefault="007B044D" w:rsidP="007B044D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ЖИВУТ НАНАЙЦЫ И ЭВЕНЫ: СТАРТОВАЛА ПЕР</w:t>
      </w:r>
      <w:r w:rsidR="00155A38"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ПИСЬ НАСЕЛЕНИЯ В ОТДАЛЕННЫХ РАЙОНАХ ХАБАРОВСКОГО КРАЯ</w:t>
      </w:r>
    </w:p>
    <w:p w14:paraId="2B418E1C" w14:textId="6B4EA93C" w:rsidR="00B679D7" w:rsidRPr="00B679D7" w:rsidRDefault="00B679D7" w:rsidP="00B679D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1,5 тысячи жилых домов обойдут переписчики в ближайший месяц в Хабаровском крае. С ноября по июнь перепись населения пройдет на отдаленных и труднодоступных территориях восьми районов региона. Начнется она с пеших обходов, а</w:t>
      </w:r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завершится авиаперелетами, сообщает </w:t>
      </w:r>
      <w:hyperlink r:id="rId9" w:history="1">
        <w:r w:rsidR="00761B09" w:rsidRPr="00761B09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0CF58372" w14:textId="69FA282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Первым участником Всероссийской переписи населения в регионе стал муниципальный район имени Полины Осипенко. До конца ноября здесь опросят жителей шести населенных пунктов. Дороги между поселениями в период распутицы размываются, но</w:t>
      </w:r>
      <w:bookmarkStart w:id="0" w:name="_GoBack"/>
      <w:bookmarkEnd w:id="0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спецтранспорта не потребуется, поскольку маршрут каждого переписчика будет пролегать только через один пункт. В роли переписчиков зачастую выступают сами жители — преимущественно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работницы бюджетных организаций и администраций. За месяц каждой придется обойти в среднем по 177 домов и помещений. </w:t>
      </w:r>
    </w:p>
    <w:p w14:paraId="41C05387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Проживают в поселках в основном работники бюджетных организаций, рыболовы. В национальном составе преобладают русские и украинцы, из коренного населения — нанайцы, удэгейцы. Как изменился состав по численности и другим характеристикам, позволят выявить ответы дальневосточников. </w:t>
      </w:r>
    </w:p>
    <w:p w14:paraId="0A5134D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20 ноября эстафету переписи в Хабаровском крае подхватит Охотский район, где за месяц должны быть переписаны жители восьми поселений.  Особенности территорий — труднодоступность в летнее и зимнее время, водные преграды и отдаленность от райцентра. Местное население — преимущественно охотники, рыболовы и оленеводы, а ряд поселений — стоянки кочевников-эвенов. Задача переписчиков — найти и учесть всех коренных жителей до их следующих кочевых переходов и смены стоянки. Под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перепись попадут и вахтовые работники, приезжающие сюда из других районов края и регионов России.  </w:t>
      </w:r>
    </w:p>
    <w:p w14:paraId="6864EAEE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Всего до конца декабря в Охотском районе переписчики обойдут 1124 помещения. Для передвижения здесь будут </w:t>
      </w:r>
      <w:proofErr w:type="gramStart"/>
      <w:r w:rsidRPr="00B679D7">
        <w:rPr>
          <w:rFonts w:ascii="Arial" w:eastAsia="Calibri" w:hAnsi="Arial" w:cs="Arial"/>
          <w:color w:val="525252"/>
          <w:sz w:val="24"/>
          <w:szCs w:val="24"/>
        </w:rPr>
        <w:t>использоваться</w:t>
      </w:r>
      <w:proofErr w:type="gram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в том числе и внедорожники. </w:t>
      </w:r>
    </w:p>
    <w:p w14:paraId="0295899A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январе перепись в регионе продолжится и охватит до июня семь районов. Так, в районе имени Полины Осипенко работа продлится и после основного этапа Всероссийской переписи — апреля 2021 года. До 1 июля здесь будут переписаны жители еще 10 отдаленных и труднодоступных поселений. К примеру,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на золотодобыче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Херпучи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. В числе населенных пунктов маршрута — четыре гидрологических поста и один контрольный пункт связи, а в качестве средств передвижения будут использоваться вездеходный автотранспорт и моторные лодки. </w:t>
      </w:r>
    </w:p>
    <w:p w14:paraId="3DCC83F4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Также в январе — феврале пройдет перепись в 18 поселениях Николаевского района, добраться до которых можно будет по уже  укрепившемуся льду реки Амур. На маршруте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Байдукове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переписчики посетят метеостанцию, а в селе Литке — маяк.</w:t>
      </w:r>
    </w:p>
    <w:p w14:paraId="69EF0B85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двух отдаленных поселениях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Верхнебуреинского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 перепись пройдет в июне — в связи с отсутствием моста через речную преграду добраться до них нормально можно только в летнее время на автотранспорте вброд. Из-за сильного течения и тонкого льда в зимнее время переправляться здесь зачастую опасно. В поселке Софийске проживают в основном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золотодобывающей артели, а в Шахтинском — эвенки (охотники и рыболовы). </w:t>
      </w:r>
    </w:p>
    <w:p w14:paraId="1299E30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мае — июне переписчики доберутся и до 17 труднодоступных поселений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Ульчского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района, стабильная </w:t>
      </w: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транспортная связь с которыми откроется только с началом речного сообщения на Амуре — 25 мая. Род занятий местных жителей разнообразный: это муниципальные служащие; работники образования, медицины, торговли, предприятий ЖКХ; рыбаки и охотники. Из национальностей преобладают русские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ульчи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. Какие изменения произошли здесь с момента последней переписи, как и в других труднодоступных районах края, станет известно уже в следующем году.</w:t>
      </w:r>
    </w:p>
    <w:p w14:paraId="34A76B1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с конца апреля по июнь перепись пройдет в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Тугуро-Чумиканском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(6 населенных пунктов и 3 метеостанции), Хабаровском (11 населенных пунктов и 2 метеостанции)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Аяно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-Майском (11 поселений, 2 метеостанции и 4 монтерских пункта) районах. В последнем, помимо моторных лодок и катеров, будет использоваться авиатранспорт, а сотрудников-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вахтовиков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некоторых метеостанций перепишут с помощью радиосвязи.</w:t>
      </w:r>
    </w:p>
    <w:p w14:paraId="15C4529C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7A1EAD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9B9F3A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679D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679D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DC3EE3B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Pr="00B67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097349D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Pr="00B679D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3CA2314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Arial" w:eastAsia="Calibri" w:hAnsi="Arial" w:cs="Arial"/>
          <w:color w:val="595959"/>
          <w:sz w:val="24"/>
        </w:rPr>
        <w:t>+7 (495) 933-31-94</w:t>
      </w:r>
    </w:p>
    <w:p w14:paraId="5CB0B15F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1917410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Pr="00B679D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41E4887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Pr="00B679D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8D13E28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E4A6509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Pr="00B679D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71308AD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04098CE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330D5F" wp14:editId="3694DCFD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4A18A" w14:textId="77777777" w:rsidR="000B67CE" w:rsidRDefault="000B67CE" w:rsidP="00A02726">
      <w:pPr>
        <w:spacing w:after="0" w:line="240" w:lineRule="auto"/>
      </w:pPr>
      <w:r>
        <w:separator/>
      </w:r>
    </w:p>
  </w:endnote>
  <w:endnote w:type="continuationSeparator" w:id="0">
    <w:p w14:paraId="79379862" w14:textId="77777777" w:rsidR="000B67CE" w:rsidRDefault="000B67C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61B0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AADCB" w14:textId="77777777" w:rsidR="000B67CE" w:rsidRDefault="000B67CE" w:rsidP="00A02726">
      <w:pPr>
        <w:spacing w:after="0" w:line="240" w:lineRule="auto"/>
      </w:pPr>
      <w:r>
        <w:separator/>
      </w:r>
    </w:p>
  </w:footnote>
  <w:footnote w:type="continuationSeparator" w:id="0">
    <w:p w14:paraId="542345B5" w14:textId="77777777" w:rsidR="000B67CE" w:rsidRDefault="000B67C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B67C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7C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B67C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5F6C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33E"/>
    <w:rsid w:val="00085F84"/>
    <w:rsid w:val="00086A57"/>
    <w:rsid w:val="00092C75"/>
    <w:rsid w:val="00093662"/>
    <w:rsid w:val="00095C97"/>
    <w:rsid w:val="0009605F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67CE"/>
    <w:rsid w:val="000C0F94"/>
    <w:rsid w:val="000C2402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55A38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4B8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FC1"/>
    <w:rsid w:val="002E3811"/>
    <w:rsid w:val="002E65F1"/>
    <w:rsid w:val="002E7075"/>
    <w:rsid w:val="002E7404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081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BC9"/>
    <w:rsid w:val="00401483"/>
    <w:rsid w:val="00401DE6"/>
    <w:rsid w:val="00405DE2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5B0B"/>
    <w:rsid w:val="005C6572"/>
    <w:rsid w:val="005C795A"/>
    <w:rsid w:val="005C7C4A"/>
    <w:rsid w:val="005C7EEC"/>
    <w:rsid w:val="005D036D"/>
    <w:rsid w:val="005D0ABB"/>
    <w:rsid w:val="005D3053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43B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635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3F78"/>
    <w:rsid w:val="00634FC5"/>
    <w:rsid w:val="00636306"/>
    <w:rsid w:val="00637329"/>
    <w:rsid w:val="006401F4"/>
    <w:rsid w:val="00640E13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57DC"/>
    <w:rsid w:val="006C6850"/>
    <w:rsid w:val="006D259B"/>
    <w:rsid w:val="006D2882"/>
    <w:rsid w:val="006D2F8B"/>
    <w:rsid w:val="006D3134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E7BE1"/>
    <w:rsid w:val="006F074E"/>
    <w:rsid w:val="006F0E76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B09"/>
    <w:rsid w:val="007635A2"/>
    <w:rsid w:val="00763A94"/>
    <w:rsid w:val="007668FD"/>
    <w:rsid w:val="0077084A"/>
    <w:rsid w:val="00770B83"/>
    <w:rsid w:val="00771005"/>
    <w:rsid w:val="00774F31"/>
    <w:rsid w:val="0077546F"/>
    <w:rsid w:val="007778F8"/>
    <w:rsid w:val="00780F7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044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222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CBB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C77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0A2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426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0730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00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679D7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C08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786"/>
    <w:rsid w:val="00CA2ECF"/>
    <w:rsid w:val="00CA3EFB"/>
    <w:rsid w:val="00CA4D0E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3A30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2DD"/>
    <w:rsid w:val="00D65671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137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F6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E38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F5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C6E"/>
    <w:rsid w:val="00EE6E23"/>
    <w:rsid w:val="00EF3880"/>
    <w:rsid w:val="00EF607C"/>
    <w:rsid w:val="00EF6EAC"/>
    <w:rsid w:val="00F00595"/>
    <w:rsid w:val="00F014B2"/>
    <w:rsid w:val="00F0254D"/>
    <w:rsid w:val="00F02C2D"/>
    <w:rsid w:val="00F03496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gde-zhivut-nanaytsy-i-even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A082-0CA7-46EB-B2D4-C9E89983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5</cp:revision>
  <cp:lastPrinted>2020-02-13T18:03:00Z</cp:lastPrinted>
  <dcterms:created xsi:type="dcterms:W3CDTF">2020-11-05T07:59:00Z</dcterms:created>
  <dcterms:modified xsi:type="dcterms:W3CDTF">2020-11-05T11:17:00Z</dcterms:modified>
</cp:coreProperties>
</file>