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F0" w:rsidRDefault="005021F0">
      <w:pPr>
        <w:rPr>
          <w:rFonts w:ascii="PT Serif" w:hAnsi="PT Serif"/>
          <w:color w:val="000000"/>
          <w:sz w:val="26"/>
          <w:szCs w:val="26"/>
          <w:shd w:val="clear" w:color="auto" w:fill="FFFFFF"/>
        </w:rPr>
      </w:pP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К сведению родителей имеющих детей в возрасте от 7 до 15 лет включительно. </w:t>
      </w:r>
      <w:bookmarkStart w:id="0" w:name="_GoBack"/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УСЗН в МО «Дербентский район» осуществляет прием документов от граждан, желающих отправить своих детей по линии Министерства труда и социального развития РД, в летние оздоровительные лагеря (июнь, июль, август)</w:t>
      </w:r>
      <w:bookmarkEnd w:id="0"/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.</w:t>
      </w:r>
    </w:p>
    <w:p w:rsidR="00C84F3F" w:rsidRDefault="005021F0"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Получателями государственной услуги являются дети школьного возраста до 15 лет (включительно), в том числе: дети сироты, дети, оставшиеся без попечения родителей, проживающие в семье опекуна; дети с ограниченными возможностями здоровья; дети, оказавшиеся в экстремальных ситуациях; дети из многодетных семей; дети из неполных семей; дети безработных граждан; дети, содержащиеся в учреждениях социального обслуживания семьи и детей; дети, состоящие на профилактическом учете в органах внутренних дел, беспризорные и безнадзорные дети; дети из малоимущих семей; другие категории детей, находящиеся в трудной жизненной ситуации. Желающим получить данную государственную услугу, необходимо представить в УСЗН «Дербентский район» следующие документы:</w:t>
      </w:r>
      <w:r>
        <w:rPr>
          <w:rFonts w:ascii="PT Serif" w:hAnsi="PT Serif"/>
          <w:color w:val="000000"/>
          <w:sz w:val="26"/>
          <w:szCs w:val="26"/>
        </w:rPr>
        <w:br/>
      </w:r>
      <w:r>
        <w:rPr>
          <w:rFonts w:ascii="PT Serif" w:hAnsi="PT Serif"/>
          <w:color w:val="000000"/>
          <w:sz w:val="26"/>
          <w:szCs w:val="26"/>
        </w:rPr>
        <w:br/>
      </w: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1. Заявление родителей или других законных представителей получателей государственной услуги</w:t>
      </w:r>
      <w:r>
        <w:rPr>
          <w:rFonts w:ascii="PT Serif" w:hAnsi="PT Serif"/>
          <w:color w:val="000000"/>
          <w:sz w:val="26"/>
          <w:szCs w:val="26"/>
        </w:rPr>
        <w:br/>
      </w: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2.  Копия паспортов родителей;</w:t>
      </w:r>
      <w:r>
        <w:rPr>
          <w:rFonts w:ascii="PT Serif" w:hAnsi="PT Serif"/>
          <w:color w:val="000000"/>
          <w:sz w:val="26"/>
          <w:szCs w:val="26"/>
        </w:rPr>
        <w:br/>
      </w: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3.  Копия свидетельства о рождении ребенка (детей);</w:t>
      </w:r>
      <w:r>
        <w:rPr>
          <w:rFonts w:ascii="PT Serif" w:hAnsi="PT Serif"/>
          <w:color w:val="000000"/>
          <w:sz w:val="26"/>
          <w:szCs w:val="26"/>
        </w:rPr>
        <w:br/>
      </w: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4.  Справка о составе семьи;</w:t>
      </w:r>
      <w:r>
        <w:rPr>
          <w:rFonts w:ascii="PT Serif" w:hAnsi="PT Serif"/>
          <w:color w:val="000000"/>
          <w:sz w:val="26"/>
          <w:szCs w:val="26"/>
        </w:rPr>
        <w:br/>
      </w: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5.  Медицинская справка №079у;( с поликлиники)</w:t>
      </w:r>
      <w:r>
        <w:rPr>
          <w:rFonts w:ascii="PT Serif" w:hAnsi="PT Serif"/>
          <w:color w:val="000000"/>
          <w:sz w:val="26"/>
          <w:szCs w:val="26"/>
        </w:rPr>
        <w:br/>
      </w: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6. Справка от инфекциониста;(с поликлиники)</w:t>
      </w:r>
      <w:r>
        <w:rPr>
          <w:rFonts w:ascii="PT Serif" w:hAnsi="PT Serif"/>
          <w:color w:val="000000"/>
          <w:sz w:val="26"/>
          <w:szCs w:val="26"/>
        </w:rPr>
        <w:br/>
      </w: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7. Сертификат прививок;(с </w:t>
      </w:r>
      <w:proofErr w:type="gramStart"/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поликлиники)</w:t>
      </w:r>
      <w:r>
        <w:rPr>
          <w:rFonts w:ascii="PT Serif" w:hAnsi="PT Serif"/>
          <w:color w:val="000000"/>
          <w:sz w:val="26"/>
          <w:szCs w:val="26"/>
        </w:rPr>
        <w:br/>
      </w:r>
      <w:r>
        <w:rPr>
          <w:rFonts w:ascii="PT Serif" w:hAnsi="PT Serif"/>
          <w:color w:val="000000"/>
          <w:sz w:val="26"/>
          <w:szCs w:val="26"/>
        </w:rPr>
        <w:br/>
      </w:r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За</w:t>
      </w:r>
      <w:proofErr w:type="gramEnd"/>
      <w:r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справками обращаться  в УСЗН в МО «Дербентский район» по адресу: </w:t>
      </w:r>
      <w:proofErr w:type="spellStart"/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г.Дербент</w:t>
      </w:r>
      <w:proofErr w:type="spellEnd"/>
      <w:r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, проспект </w:t>
      </w:r>
      <w:proofErr w:type="spellStart"/>
      <w:r>
        <w:rPr>
          <w:rFonts w:ascii="PT Serif" w:hAnsi="PT Serif"/>
          <w:color w:val="000000"/>
          <w:sz w:val="26"/>
          <w:szCs w:val="26"/>
          <w:shd w:val="clear" w:color="auto" w:fill="FFFFFF"/>
        </w:rPr>
        <w:t>Агасиева</w:t>
      </w:r>
      <w:proofErr w:type="spellEnd"/>
      <w:r>
        <w:rPr>
          <w:rFonts w:ascii="PT Serif" w:hAnsi="PT Serif"/>
          <w:color w:val="000000"/>
          <w:sz w:val="26"/>
          <w:szCs w:val="26"/>
          <w:shd w:val="clear" w:color="auto" w:fill="FFFFFF"/>
        </w:rPr>
        <w:t xml:space="preserve"> 14 "А", а также по телефонам 8-8722-55-45-75, 55-45-73, 8-988-636-48-08, режим работы с 8:00-17:00</w:t>
      </w:r>
    </w:p>
    <w:sectPr w:rsidR="00C8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12"/>
    <w:rsid w:val="002977A2"/>
    <w:rsid w:val="004A4512"/>
    <w:rsid w:val="005021F0"/>
    <w:rsid w:val="007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4050-5902-417C-A54E-98F2F154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3</cp:revision>
  <dcterms:created xsi:type="dcterms:W3CDTF">2016-08-25T07:03:00Z</dcterms:created>
  <dcterms:modified xsi:type="dcterms:W3CDTF">2016-08-25T07:03:00Z</dcterms:modified>
</cp:coreProperties>
</file>