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226659047"/>
        <w:docPartObj>
          <w:docPartGallery w:val="Cover Pages"/>
          <w:docPartUnique/>
        </w:docPartObj>
      </w:sdtPr>
      <w:sdtEndPr>
        <w:rPr>
          <w:rFonts w:ascii="Times New Roman" w:eastAsia="Calibri" w:hAnsi="Times New Roman" w:cs="Times New Roman"/>
          <w:b/>
          <w:sz w:val="26"/>
          <w:szCs w:val="26"/>
        </w:rPr>
      </w:sdtEndPr>
      <w:sdtContent>
        <w:p w:rsidR="0058287A" w:rsidRDefault="0058287A">
          <w:r>
            <w:rPr>
              <w:noProof/>
              <w:lang w:eastAsia="ru-RU"/>
            </w:rPr>
            <mc:AlternateContent>
              <mc:Choice Requires="wpg">
                <w:drawing>
                  <wp:anchor distT="0" distB="0" distL="114300" distR="114300" simplePos="0" relativeHeight="251659264" behindDoc="0" locked="0" layoutInCell="0" allowOverlap="1" wp14:anchorId="73959F15" wp14:editId="4E04D5E0">
                    <wp:simplePos x="0" y="0"/>
                    <wp:positionH relativeFrom="page">
                      <wp:align>right</wp:align>
                    </wp:positionH>
                    <wp:positionV relativeFrom="page">
                      <wp:align>top</wp:align>
                    </wp:positionV>
                    <wp:extent cx="7328308" cy="10677525"/>
                    <wp:effectExtent l="0" t="57150" r="82550" b="104775"/>
                    <wp:wrapNone/>
                    <wp:docPr id="363" name="Группа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28308" cy="10677525"/>
                              <a:chOff x="664" y="0"/>
                              <a:chExt cx="11576" cy="16815"/>
                            </a:xfrm>
                          </wpg:grpSpPr>
                          <wpg:grpSp>
                            <wpg:cNvPr id="364" name="Group 364"/>
                            <wpg:cNvGrpSpPr>
                              <a:grpSpLocks/>
                            </wpg:cNvGrpSpPr>
                            <wpg:grpSpPr bwMode="auto">
                              <a:xfrm>
                                <a:off x="6893" y="0"/>
                                <a:ext cx="5346" cy="16815"/>
                                <a:chOff x="7127" y="0"/>
                                <a:chExt cx="5132" cy="16815"/>
                              </a:xfrm>
                            </wpg:grpSpPr>
                            <wps:wsp>
                              <wps:cNvPr id="365" name="Rectangle 365"/>
                              <wps:cNvSpPr>
                                <a:spLocks noChangeArrowheads="1"/>
                              </wps:cNvSpPr>
                              <wps:spPr bwMode="auto">
                                <a:xfrm>
                                  <a:off x="7754" y="0"/>
                                  <a:ext cx="4505" cy="16815"/>
                                </a:xfrm>
                                <a:prstGeom prst="rect">
                                  <a:avLst/>
                                </a:prstGeom>
                                <a:extLst/>
                              </wps:spPr>
                              <wps:style>
                                <a:lnRef idx="3">
                                  <a:schemeClr val="lt1"/>
                                </a:lnRef>
                                <a:fillRef idx="1">
                                  <a:schemeClr val="accent3"/>
                                </a:fillRef>
                                <a:effectRef idx="1">
                                  <a:schemeClr val="accent3"/>
                                </a:effectRef>
                                <a:fontRef idx="minor">
                                  <a:schemeClr val="lt1"/>
                                </a:fontRef>
                              </wps:style>
                              <wps:bodyPr rot="0" vert="horz" wrap="square" lIns="91440" tIns="45720" rIns="91440" bIns="45720" anchor="t" anchorCtr="0" upright="1">
                                <a:noAutofit/>
                              </wps:bodyPr>
                            </wps:wsp>
                            <wps:wsp>
                              <wps:cNvPr id="366" name="Rectangle 366" descr="Light vertical"/>
                              <wps:cNvSpPr>
                                <a:spLocks noChangeArrowheads="1"/>
                              </wps:cNvSpPr>
                              <wps:spPr bwMode="auto">
                                <a:xfrm>
                                  <a:off x="7127" y="8"/>
                                  <a:ext cx="628" cy="16807"/>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94341C" w:rsidRDefault="0094341C" w:rsidP="0058287A">
                                  <w:pPr>
                                    <w:pStyle w:val="a3"/>
                                    <w:rPr>
                                      <w:rFonts w:asciiTheme="majorHAnsi" w:eastAsiaTheme="majorEastAsia" w:hAnsiTheme="majorHAnsi" w:cstheme="majorBidi"/>
                                      <w:b/>
                                      <w:bCs/>
                                      <w:sz w:val="48"/>
                                      <w:szCs w:val="96"/>
                                    </w:rPr>
                                  </w:pPr>
                                  <w:r>
                                    <w:rPr>
                                      <w:rFonts w:asciiTheme="majorHAnsi" w:eastAsiaTheme="majorEastAsia" w:hAnsiTheme="majorHAnsi" w:cstheme="majorBidi"/>
                                      <w:b/>
                                      <w:bCs/>
                                      <w:sz w:val="48"/>
                                      <w:szCs w:val="96"/>
                                    </w:rPr>
                                    <w:t>ООО «АЛЬЯНС»</w:t>
                                  </w:r>
                                </w:p>
                                <w:p w:rsidR="0094341C" w:rsidRDefault="0094341C" w:rsidP="0058287A">
                                  <w:pPr>
                                    <w:pStyle w:val="a3"/>
                                    <w:rPr>
                                      <w:rFonts w:asciiTheme="majorHAnsi" w:eastAsiaTheme="majorEastAsia" w:hAnsiTheme="majorHAnsi" w:cstheme="majorBidi"/>
                                      <w:b/>
                                      <w:bCs/>
                                      <w:i/>
                                    </w:rPr>
                                  </w:pPr>
                                </w:p>
                                <w:p w:rsidR="0094341C" w:rsidRDefault="0094341C" w:rsidP="0058287A">
                                  <w:pPr>
                                    <w:pStyle w:val="a3"/>
                                    <w:rPr>
                                      <w:rFonts w:asciiTheme="majorHAnsi" w:eastAsiaTheme="majorEastAsia" w:hAnsiTheme="majorHAnsi" w:cstheme="majorBidi"/>
                                      <w:b/>
                                      <w:bCs/>
                                      <w:i/>
                                    </w:rPr>
                                  </w:pPr>
                                  <w:r>
                                    <w:rPr>
                                      <w:rFonts w:asciiTheme="majorHAnsi" w:eastAsiaTheme="majorEastAsia" w:hAnsiTheme="majorHAnsi" w:cstheme="majorBidi"/>
                                      <w:b/>
                                      <w:bCs/>
                                      <w:i/>
                                    </w:rPr>
                                    <w:t>368761, Республика Дагестан, Сулейман-Стальский район,</w:t>
                                  </w:r>
                                </w:p>
                                <w:p w:rsidR="0094341C" w:rsidRDefault="0094341C" w:rsidP="0058287A">
                                  <w:pPr>
                                    <w:pStyle w:val="a3"/>
                                    <w:rPr>
                                      <w:rFonts w:asciiTheme="majorHAnsi" w:eastAsiaTheme="majorEastAsia" w:hAnsiTheme="majorHAnsi" w:cstheme="majorBidi"/>
                                      <w:b/>
                                      <w:bCs/>
                                      <w:i/>
                                    </w:rPr>
                                  </w:pPr>
                                  <w:r>
                                    <w:rPr>
                                      <w:rFonts w:asciiTheme="majorHAnsi" w:eastAsiaTheme="majorEastAsia" w:hAnsiTheme="majorHAnsi" w:cstheme="majorBidi"/>
                                      <w:b/>
                                      <w:bCs/>
                                      <w:i/>
                                    </w:rPr>
                                    <w:t>село Касумкент, улица Ленина, дом 52а.</w:t>
                                  </w:r>
                                </w:p>
                                <w:p w:rsidR="0094341C" w:rsidRDefault="0094341C" w:rsidP="0058287A">
                                  <w:pPr>
                                    <w:pStyle w:val="a3"/>
                                    <w:rPr>
                                      <w:rFonts w:asciiTheme="majorHAnsi" w:eastAsiaTheme="majorEastAsia" w:hAnsiTheme="majorHAnsi" w:cstheme="majorBidi"/>
                                      <w:b/>
                                      <w:bCs/>
                                      <w:i/>
                                    </w:rPr>
                                  </w:pPr>
                                </w:p>
                                <w:p w:rsidR="0094341C" w:rsidRDefault="0094341C" w:rsidP="0058287A">
                                  <w:pPr>
                                    <w:pStyle w:val="a3"/>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i/>
                                    </w:rPr>
                                    <w:t>Свидетельство СРО: №0033.06-2017-0519002433</w:t>
                                  </w:r>
                                </w:p>
                              </w:txbxContent>
                            </wps:txbx>
                            <wps:bodyPr rot="0" vert="horz" wrap="square" lIns="365760" tIns="182880" rIns="182880" bIns="182880" anchor="b" anchorCtr="0" upright="1">
                              <a:noAutofit/>
                            </wps:bodyPr>
                          </wps:wsp>
                          <wps:wsp>
                            <wps:cNvPr id="368" name="Rectangle 9"/>
                            <wps:cNvSpPr>
                              <a:spLocks noChangeArrowheads="1"/>
                            </wps:cNvSpPr>
                            <wps:spPr bwMode="auto">
                              <a:xfrm>
                                <a:off x="664" y="10379"/>
                                <a:ext cx="11300" cy="5941"/>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94341C" w:rsidRPr="0058287A" w:rsidRDefault="0094341C" w:rsidP="001A15E5">
                                  <w:pPr>
                                    <w:jc w:val="center"/>
                                    <w:rPr>
                                      <w:rFonts w:ascii="Times New Roman" w:eastAsia="Times New Roman" w:hAnsi="Times New Roman" w:cs="Times New Roman"/>
                                      <w:b/>
                                      <w:caps/>
                                      <w:sz w:val="40"/>
                                      <w:szCs w:val="25"/>
                                      <w:lang w:eastAsia="ru-RU"/>
                                    </w:rPr>
                                  </w:pPr>
                                  <w:r w:rsidRPr="0058287A">
                                    <w:rPr>
                                      <w:rFonts w:ascii="Times New Roman" w:eastAsia="Times New Roman" w:hAnsi="Times New Roman" w:cs="Times New Roman"/>
                                      <w:b/>
                                      <w:caps/>
                                      <w:sz w:val="40"/>
                                      <w:szCs w:val="25"/>
                                      <w:lang w:eastAsia="ru-RU"/>
                                    </w:rPr>
                                    <w:t>МАТЕРИАЛЫ ПО ОБОСНОВАНИЮ</w:t>
                                  </w:r>
                                </w:p>
                                <w:p w:rsidR="0094341C" w:rsidRPr="0058287A" w:rsidRDefault="0094341C" w:rsidP="001A15E5">
                                  <w:pPr>
                                    <w:jc w:val="center"/>
                                    <w:rPr>
                                      <w:rFonts w:ascii="Times New Roman" w:eastAsia="Times New Roman" w:hAnsi="Times New Roman" w:cs="Times New Roman"/>
                                      <w:b/>
                                      <w:caps/>
                                      <w:sz w:val="40"/>
                                      <w:szCs w:val="25"/>
                                      <w:lang w:eastAsia="ru-RU"/>
                                    </w:rPr>
                                  </w:pPr>
                                  <w:r w:rsidRPr="0058287A">
                                    <w:rPr>
                                      <w:rFonts w:ascii="Times New Roman" w:eastAsia="Times New Roman" w:hAnsi="Times New Roman" w:cs="Times New Roman"/>
                                      <w:b/>
                                      <w:caps/>
                                      <w:sz w:val="40"/>
                                      <w:szCs w:val="25"/>
                                      <w:lang w:eastAsia="ru-RU"/>
                                    </w:rPr>
                                    <w:t>ГЕНЕРАЛЬНОГО ПЛАНА</w:t>
                                  </w:r>
                                </w:p>
                                <w:p w:rsidR="0094341C" w:rsidRPr="0058287A" w:rsidRDefault="0094341C" w:rsidP="001A15E5">
                                  <w:pPr>
                                    <w:jc w:val="center"/>
                                    <w:rPr>
                                      <w:rFonts w:ascii="Times New Roman" w:eastAsia="Times New Roman" w:hAnsi="Times New Roman" w:cs="Times New Roman"/>
                                      <w:b/>
                                      <w:caps/>
                                      <w:sz w:val="25"/>
                                      <w:szCs w:val="25"/>
                                      <w:lang w:eastAsia="ru-RU"/>
                                    </w:rPr>
                                  </w:pPr>
                                </w:p>
                                <w:p w:rsidR="0094341C" w:rsidRPr="0058287A" w:rsidRDefault="0094341C" w:rsidP="001A15E5">
                                  <w:pPr>
                                    <w:jc w:val="center"/>
                                    <w:rPr>
                                      <w:rFonts w:ascii="Times New Roman" w:eastAsia="Times New Roman" w:hAnsi="Times New Roman" w:cs="Times New Roman"/>
                                      <w:b/>
                                      <w:caps/>
                                      <w:sz w:val="25"/>
                                      <w:szCs w:val="25"/>
                                      <w:lang w:eastAsia="ru-RU"/>
                                    </w:rPr>
                                  </w:pPr>
                                  <w:r w:rsidRPr="0058287A">
                                    <w:rPr>
                                      <w:rFonts w:ascii="Times New Roman" w:eastAsia="Times New Roman" w:hAnsi="Times New Roman" w:cs="Times New Roman"/>
                                      <w:b/>
                                      <w:caps/>
                                      <w:sz w:val="25"/>
                                      <w:szCs w:val="25"/>
                                      <w:lang w:eastAsia="ru-RU"/>
                                    </w:rPr>
                                    <w:t>том 2</w:t>
                                  </w:r>
                                </w:p>
                                <w:p w:rsidR="0094341C" w:rsidRPr="0058287A" w:rsidRDefault="0094341C" w:rsidP="001A15E5">
                                  <w:pPr>
                                    <w:jc w:val="center"/>
                                    <w:rPr>
                                      <w:rFonts w:ascii="Times New Roman" w:eastAsia="Times New Roman" w:hAnsi="Times New Roman" w:cs="Times New Roman"/>
                                      <w:b/>
                                      <w:caps/>
                                      <w:sz w:val="25"/>
                                      <w:szCs w:val="25"/>
                                      <w:lang w:eastAsia="ru-RU"/>
                                    </w:rPr>
                                  </w:pPr>
                                </w:p>
                                <w:p w:rsidR="0094341C" w:rsidRPr="0058287A" w:rsidRDefault="0094341C" w:rsidP="001A15E5">
                                  <w:pPr>
                                    <w:jc w:val="center"/>
                                    <w:rPr>
                                      <w:rFonts w:ascii="Times New Roman" w:eastAsia="Times New Roman" w:hAnsi="Times New Roman" w:cs="Times New Roman"/>
                                      <w:b/>
                                      <w:caps/>
                                      <w:sz w:val="25"/>
                                      <w:szCs w:val="25"/>
                                      <w:lang w:eastAsia="ru-RU"/>
                                    </w:rPr>
                                  </w:pPr>
                                </w:p>
                                <w:p w:rsidR="0094341C" w:rsidRPr="0058287A" w:rsidRDefault="0094341C" w:rsidP="001A15E5">
                                  <w:pPr>
                                    <w:jc w:val="center"/>
                                    <w:rPr>
                                      <w:rFonts w:ascii="Times New Roman" w:eastAsia="Times New Roman" w:hAnsi="Times New Roman" w:cs="Times New Roman"/>
                                      <w:b/>
                                      <w:bCs/>
                                      <w:kern w:val="2"/>
                                      <w:sz w:val="25"/>
                                      <w:szCs w:val="25"/>
                                    </w:rPr>
                                  </w:pPr>
                                  <w:r w:rsidRPr="0058287A">
                                    <w:rPr>
                                      <w:rFonts w:ascii="Times New Roman" w:eastAsia="Times New Roman" w:hAnsi="Times New Roman" w:cs="Times New Roman"/>
                                      <w:b/>
                                      <w:bCs/>
                                      <w:kern w:val="2"/>
                                      <w:sz w:val="25"/>
                                      <w:szCs w:val="25"/>
                                    </w:rPr>
                                    <w:t>г. Махачкала 2018г.</w:t>
                                  </w:r>
                                </w:p>
                                <w:p w:rsidR="0094341C" w:rsidRDefault="0094341C" w:rsidP="001A15E5">
                                  <w:pPr>
                                    <w:pStyle w:val="a3"/>
                                    <w:spacing w:line="360" w:lineRule="auto"/>
                                    <w:jc w:val="center"/>
                                    <w:rPr>
                                      <w:color w:val="FFFFFF" w:themeColor="background1"/>
                                    </w:rPr>
                                  </w:pPr>
                                </w:p>
                                <w:p w:rsidR="0094341C" w:rsidRDefault="0094341C" w:rsidP="001A15E5">
                                  <w:pPr>
                                    <w:pStyle w:val="a3"/>
                                    <w:spacing w:line="360" w:lineRule="auto"/>
                                    <w:jc w:val="center"/>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4" o:spid="_x0000_s1026" style="position:absolute;margin-left:525.85pt;margin-top:0;width:577.05pt;height:840.75pt;z-index:251659264;mso-position-horizontal:right;mso-position-horizontal-relative:page;mso-position-vertical:top;mso-position-vertical-relative:page" coordorigin="664" coordsize="11576,16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" o:allowincell="f">
                    <v:group id="Group 364" o:spid="_x0000_s1027" style="position:absolute;left:6893;width:5346;height:16815" coordorigin="7127" coordsize="5132,16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8" style="position:absolute;left:7754;width:4505;height:16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hKEcYA&#10;AADcAAAADwAAAGRycy9kb3ducmV2LnhtbESPQWvCQBSE70L/w/KEXqRubDBIdBUrCDlJq156e2Sf&#10;2WD2bchuY+qvd4VCj8PMfMOsNoNtRE+drx0rmE0TEMSl0zVXCs6n/dsChA/IGhvHpOCXPGzWL6MV&#10;5trd+Iv6Y6hEhLDPUYEJoc2l9KUhi37qWuLoXVxnMUTZVVJ3eItw28j3JMmkxZrjgsGWdobK6/HH&#10;KtjdPz9O6SHN9v1QFLPFZG7S7bdSr+NhuwQRaAj/4b92oRWk2RyeZ+IRkO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hKEcYAAADcAAAADwAAAAAAAAAAAAAAAACYAgAAZHJz&#10;L2Rvd25yZXYueG1sUEsFBgAAAAAEAAQA9QAAAIsDAAAAAA==&#10;" fillcolor="#9bbb59 [3206]" strokecolor="white [3201]" strokeweight="3pt">
                        <v:shadow on="t" color="black" opacity="24903f" origin=",.5" offset="0,.55556mm"/>
                      </v:rect>
                      <v:rect id="Rectangle 366" o:spid="_x0000_s1029" alt="Light vertical" style="position:absolute;left:7127;top:8;width:628;height:168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9bbb59 [3206]" stroked="f" strokecolor="white" strokeweight="1pt">
                        <v:fill r:id="rId9" o:title="" opacity="52428f" color2="white [3212]" o:opacity2="52428f" type="pattern"/>
                        <v:shadow color="#d8d8d8" offset="3pt,3pt"/>
                      </v:rect>
                    </v:group>
                    <v:rect id="Rectangle 367" o:sp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p w:rsidR="0094341C" w:rsidRDefault="0094341C" w:rsidP="0058287A">
                            <w:pPr>
                              <w:pStyle w:val="a3"/>
                              <w:rPr>
                                <w:rFonts w:asciiTheme="majorHAnsi" w:eastAsiaTheme="majorEastAsia" w:hAnsiTheme="majorHAnsi" w:cstheme="majorBidi"/>
                                <w:b/>
                                <w:bCs/>
                                <w:sz w:val="48"/>
                                <w:szCs w:val="96"/>
                              </w:rPr>
                            </w:pPr>
                            <w:r>
                              <w:rPr>
                                <w:rFonts w:asciiTheme="majorHAnsi" w:eastAsiaTheme="majorEastAsia" w:hAnsiTheme="majorHAnsi" w:cstheme="majorBidi"/>
                                <w:b/>
                                <w:bCs/>
                                <w:sz w:val="48"/>
                                <w:szCs w:val="96"/>
                              </w:rPr>
                              <w:t>ООО «АЛЬЯНС»</w:t>
                            </w:r>
                          </w:p>
                          <w:p w:rsidR="0094341C" w:rsidRDefault="0094341C" w:rsidP="0058287A">
                            <w:pPr>
                              <w:pStyle w:val="a3"/>
                              <w:rPr>
                                <w:rFonts w:asciiTheme="majorHAnsi" w:eastAsiaTheme="majorEastAsia" w:hAnsiTheme="majorHAnsi" w:cstheme="majorBidi"/>
                                <w:b/>
                                <w:bCs/>
                                <w:i/>
                              </w:rPr>
                            </w:pPr>
                          </w:p>
                          <w:p w:rsidR="0094341C" w:rsidRDefault="0094341C" w:rsidP="0058287A">
                            <w:pPr>
                              <w:pStyle w:val="a3"/>
                              <w:rPr>
                                <w:rFonts w:asciiTheme="majorHAnsi" w:eastAsiaTheme="majorEastAsia" w:hAnsiTheme="majorHAnsi" w:cstheme="majorBidi"/>
                                <w:b/>
                                <w:bCs/>
                                <w:i/>
                              </w:rPr>
                            </w:pPr>
                            <w:r>
                              <w:rPr>
                                <w:rFonts w:asciiTheme="majorHAnsi" w:eastAsiaTheme="majorEastAsia" w:hAnsiTheme="majorHAnsi" w:cstheme="majorBidi"/>
                                <w:b/>
                                <w:bCs/>
                                <w:i/>
                              </w:rPr>
                              <w:t>368761, Республика Дагестан, Сулейман-Стальский район,</w:t>
                            </w:r>
                          </w:p>
                          <w:p w:rsidR="0094341C" w:rsidRDefault="0094341C" w:rsidP="0058287A">
                            <w:pPr>
                              <w:pStyle w:val="a3"/>
                              <w:rPr>
                                <w:rFonts w:asciiTheme="majorHAnsi" w:eastAsiaTheme="majorEastAsia" w:hAnsiTheme="majorHAnsi" w:cstheme="majorBidi"/>
                                <w:b/>
                                <w:bCs/>
                                <w:i/>
                              </w:rPr>
                            </w:pPr>
                            <w:r>
                              <w:rPr>
                                <w:rFonts w:asciiTheme="majorHAnsi" w:eastAsiaTheme="majorEastAsia" w:hAnsiTheme="majorHAnsi" w:cstheme="majorBidi"/>
                                <w:b/>
                                <w:bCs/>
                                <w:i/>
                              </w:rPr>
                              <w:t>село Касумкент, улица Ленина, дом 52а.</w:t>
                            </w:r>
                          </w:p>
                          <w:p w:rsidR="0094341C" w:rsidRDefault="0094341C" w:rsidP="0058287A">
                            <w:pPr>
                              <w:pStyle w:val="a3"/>
                              <w:rPr>
                                <w:rFonts w:asciiTheme="majorHAnsi" w:eastAsiaTheme="majorEastAsia" w:hAnsiTheme="majorHAnsi" w:cstheme="majorBidi"/>
                                <w:b/>
                                <w:bCs/>
                                <w:i/>
                              </w:rPr>
                            </w:pPr>
                          </w:p>
                          <w:p w:rsidR="0094341C" w:rsidRDefault="0094341C" w:rsidP="0058287A">
                            <w:pPr>
                              <w:pStyle w:val="a3"/>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i/>
                              </w:rPr>
                              <w:t>Свидетельство СРО: №0033.06-2017-0519002433</w:t>
                            </w:r>
                          </w:p>
                        </w:txbxContent>
                      </v:textbox>
                    </v:rect>
                    <v:rect id="Rectangle 9" o:spid="_x0000_s1031" style="position:absolute;left:664;top:10379;width:11300;height:5941;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p w:rsidR="0094341C" w:rsidRPr="0058287A" w:rsidRDefault="0094341C" w:rsidP="001A15E5">
                            <w:pPr>
                              <w:jc w:val="center"/>
                              <w:rPr>
                                <w:rFonts w:ascii="Times New Roman" w:eastAsia="Times New Roman" w:hAnsi="Times New Roman" w:cs="Times New Roman"/>
                                <w:b/>
                                <w:caps/>
                                <w:sz w:val="40"/>
                                <w:szCs w:val="25"/>
                                <w:lang w:eastAsia="ru-RU"/>
                              </w:rPr>
                            </w:pPr>
                            <w:r w:rsidRPr="0058287A">
                              <w:rPr>
                                <w:rFonts w:ascii="Times New Roman" w:eastAsia="Times New Roman" w:hAnsi="Times New Roman" w:cs="Times New Roman"/>
                                <w:b/>
                                <w:caps/>
                                <w:sz w:val="40"/>
                                <w:szCs w:val="25"/>
                                <w:lang w:eastAsia="ru-RU"/>
                              </w:rPr>
                              <w:t>МАТЕРИАЛЫ ПО ОБОСНОВАНИЮ</w:t>
                            </w:r>
                          </w:p>
                          <w:p w:rsidR="0094341C" w:rsidRPr="0058287A" w:rsidRDefault="0094341C" w:rsidP="001A15E5">
                            <w:pPr>
                              <w:jc w:val="center"/>
                              <w:rPr>
                                <w:rFonts w:ascii="Times New Roman" w:eastAsia="Times New Roman" w:hAnsi="Times New Roman" w:cs="Times New Roman"/>
                                <w:b/>
                                <w:caps/>
                                <w:sz w:val="40"/>
                                <w:szCs w:val="25"/>
                                <w:lang w:eastAsia="ru-RU"/>
                              </w:rPr>
                            </w:pPr>
                            <w:r w:rsidRPr="0058287A">
                              <w:rPr>
                                <w:rFonts w:ascii="Times New Roman" w:eastAsia="Times New Roman" w:hAnsi="Times New Roman" w:cs="Times New Roman"/>
                                <w:b/>
                                <w:caps/>
                                <w:sz w:val="40"/>
                                <w:szCs w:val="25"/>
                                <w:lang w:eastAsia="ru-RU"/>
                              </w:rPr>
                              <w:t>ГЕНЕРАЛЬНОГО ПЛАНА</w:t>
                            </w:r>
                          </w:p>
                          <w:p w:rsidR="0094341C" w:rsidRPr="0058287A" w:rsidRDefault="0094341C" w:rsidP="001A15E5">
                            <w:pPr>
                              <w:jc w:val="center"/>
                              <w:rPr>
                                <w:rFonts w:ascii="Times New Roman" w:eastAsia="Times New Roman" w:hAnsi="Times New Roman" w:cs="Times New Roman"/>
                                <w:b/>
                                <w:caps/>
                                <w:sz w:val="25"/>
                                <w:szCs w:val="25"/>
                                <w:lang w:eastAsia="ru-RU"/>
                              </w:rPr>
                            </w:pPr>
                          </w:p>
                          <w:p w:rsidR="0094341C" w:rsidRPr="0058287A" w:rsidRDefault="0094341C" w:rsidP="001A15E5">
                            <w:pPr>
                              <w:jc w:val="center"/>
                              <w:rPr>
                                <w:rFonts w:ascii="Times New Roman" w:eastAsia="Times New Roman" w:hAnsi="Times New Roman" w:cs="Times New Roman"/>
                                <w:b/>
                                <w:caps/>
                                <w:sz w:val="25"/>
                                <w:szCs w:val="25"/>
                                <w:lang w:eastAsia="ru-RU"/>
                              </w:rPr>
                            </w:pPr>
                            <w:r w:rsidRPr="0058287A">
                              <w:rPr>
                                <w:rFonts w:ascii="Times New Roman" w:eastAsia="Times New Roman" w:hAnsi="Times New Roman" w:cs="Times New Roman"/>
                                <w:b/>
                                <w:caps/>
                                <w:sz w:val="25"/>
                                <w:szCs w:val="25"/>
                                <w:lang w:eastAsia="ru-RU"/>
                              </w:rPr>
                              <w:t>том 2</w:t>
                            </w:r>
                          </w:p>
                          <w:p w:rsidR="0094341C" w:rsidRPr="0058287A" w:rsidRDefault="0094341C" w:rsidP="001A15E5">
                            <w:pPr>
                              <w:jc w:val="center"/>
                              <w:rPr>
                                <w:rFonts w:ascii="Times New Roman" w:eastAsia="Times New Roman" w:hAnsi="Times New Roman" w:cs="Times New Roman"/>
                                <w:b/>
                                <w:caps/>
                                <w:sz w:val="25"/>
                                <w:szCs w:val="25"/>
                                <w:lang w:eastAsia="ru-RU"/>
                              </w:rPr>
                            </w:pPr>
                          </w:p>
                          <w:p w:rsidR="0094341C" w:rsidRPr="0058287A" w:rsidRDefault="0094341C" w:rsidP="001A15E5">
                            <w:pPr>
                              <w:jc w:val="center"/>
                              <w:rPr>
                                <w:rFonts w:ascii="Times New Roman" w:eastAsia="Times New Roman" w:hAnsi="Times New Roman" w:cs="Times New Roman"/>
                                <w:b/>
                                <w:caps/>
                                <w:sz w:val="25"/>
                                <w:szCs w:val="25"/>
                                <w:lang w:eastAsia="ru-RU"/>
                              </w:rPr>
                            </w:pPr>
                          </w:p>
                          <w:p w:rsidR="0094341C" w:rsidRPr="0058287A" w:rsidRDefault="0094341C" w:rsidP="001A15E5">
                            <w:pPr>
                              <w:jc w:val="center"/>
                              <w:rPr>
                                <w:rFonts w:ascii="Times New Roman" w:eastAsia="Times New Roman" w:hAnsi="Times New Roman" w:cs="Times New Roman"/>
                                <w:b/>
                                <w:bCs/>
                                <w:kern w:val="2"/>
                                <w:sz w:val="25"/>
                                <w:szCs w:val="25"/>
                              </w:rPr>
                            </w:pPr>
                            <w:r w:rsidRPr="0058287A">
                              <w:rPr>
                                <w:rFonts w:ascii="Times New Roman" w:eastAsia="Times New Roman" w:hAnsi="Times New Roman" w:cs="Times New Roman"/>
                                <w:b/>
                                <w:bCs/>
                                <w:kern w:val="2"/>
                                <w:sz w:val="25"/>
                                <w:szCs w:val="25"/>
                              </w:rPr>
                              <w:t>г. Махачкала 2018г.</w:t>
                            </w:r>
                          </w:p>
                          <w:p w:rsidR="0094341C" w:rsidRDefault="0094341C" w:rsidP="001A15E5">
                            <w:pPr>
                              <w:pStyle w:val="a3"/>
                              <w:spacing w:line="360" w:lineRule="auto"/>
                              <w:jc w:val="center"/>
                              <w:rPr>
                                <w:color w:val="FFFFFF" w:themeColor="background1"/>
                              </w:rPr>
                            </w:pPr>
                          </w:p>
                          <w:p w:rsidR="0094341C" w:rsidRDefault="0094341C" w:rsidP="001A15E5">
                            <w:pPr>
                              <w:pStyle w:val="a3"/>
                              <w:spacing w:line="360" w:lineRule="auto"/>
                              <w:jc w:val="center"/>
                              <w:rPr>
                                <w:color w:val="FFFFFF" w:themeColor="background1"/>
                              </w:rPr>
                            </w:pPr>
                          </w:p>
                        </w:txbxContent>
                      </v:textbox>
                    </v:rect>
                    <w10:wrap anchorx="page" anchory="page"/>
                  </v:group>
                </w:pict>
              </mc:Fallback>
            </mc:AlternateContent>
          </w:r>
        </w:p>
        <w:p w:rsidR="0058287A" w:rsidRDefault="0058287A">
          <w:pPr>
            <w:rPr>
              <w:rFonts w:ascii="Times New Roman" w:eastAsia="Calibri" w:hAnsi="Times New Roman" w:cs="Times New Roman"/>
              <w:b/>
              <w:sz w:val="26"/>
              <w:szCs w:val="26"/>
            </w:rPr>
          </w:pPr>
          <w:r>
            <w:rPr>
              <w:noProof/>
              <w:lang w:eastAsia="ru-RU"/>
            </w:rPr>
            <mc:AlternateContent>
              <mc:Choice Requires="wps">
                <w:drawing>
                  <wp:anchor distT="0" distB="0" distL="114300" distR="114300" simplePos="0" relativeHeight="251661312" behindDoc="0" locked="0" layoutInCell="0" allowOverlap="1" wp14:anchorId="7AAD18C8" wp14:editId="5D9CA3AB">
                    <wp:simplePos x="0" y="0"/>
                    <wp:positionH relativeFrom="margin">
                      <wp:posOffset>-842010</wp:posOffset>
                    </wp:positionH>
                    <wp:positionV relativeFrom="margin">
                      <wp:posOffset>2830830</wp:posOffset>
                    </wp:positionV>
                    <wp:extent cx="7077075" cy="1724025"/>
                    <wp:effectExtent l="0" t="0" r="0" b="0"/>
                    <wp:wrapSquare wrapText="bothSides"/>
                    <wp:docPr id="362"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77075" cy="1724025"/>
                            </a:xfrm>
                            <a:prstGeom prst="rect">
                              <a:avLst/>
                            </a:prstGeom>
                            <a:noFill/>
                            <a:ln w="12700">
                              <a:noFill/>
                              <a:miter lim="800000"/>
                              <a:headEnd/>
                              <a:tailEnd/>
                            </a:ln>
                            <a:extLst/>
                          </wps:spPr>
                          <wps:txbx>
                            <w:txbxContent>
                              <w:p w:rsidR="0094341C" w:rsidRPr="0058287A" w:rsidRDefault="0094341C" w:rsidP="0058287A">
                                <w:pPr>
                                  <w:pStyle w:val="a3"/>
                                  <w:spacing w:line="276" w:lineRule="auto"/>
                                  <w:jc w:val="center"/>
                                  <w:rPr>
                                    <w:rFonts w:ascii="Times New Roman" w:eastAsiaTheme="majorEastAsia" w:hAnsi="Times New Roman" w:cs="Times New Roman"/>
                                    <w:b/>
                                    <w:color w:val="000000" w:themeColor="text1"/>
                                    <w:sz w:val="52"/>
                                    <w:szCs w:val="72"/>
                                  </w:rPr>
                                </w:pPr>
                                <w:r w:rsidRPr="0058287A">
                                  <w:rPr>
                                    <w:rFonts w:ascii="Times New Roman" w:eastAsiaTheme="majorEastAsia" w:hAnsi="Times New Roman" w:cs="Times New Roman"/>
                                    <w:b/>
                                    <w:color w:val="000000" w:themeColor="text1"/>
                                    <w:sz w:val="52"/>
                                    <w:szCs w:val="72"/>
                                  </w:rPr>
                                  <w:t>ГЕНЕРАЛЬНЫЙ ПЛАН СЕЛЬСКОГО ПОСЕЛЕНИЯ «</w:t>
                                </w:r>
                                <w:r>
                                  <w:rPr>
                                    <w:rFonts w:ascii="Times New Roman" w:eastAsiaTheme="majorEastAsia" w:hAnsi="Times New Roman" w:cs="Times New Roman"/>
                                    <w:b/>
                                    <w:color w:val="000000" w:themeColor="text1"/>
                                    <w:sz w:val="52"/>
                                    <w:szCs w:val="72"/>
                                  </w:rPr>
                                  <w:t>СЕЛО КАЛА</w:t>
                                </w:r>
                                <w:r w:rsidRPr="0058287A">
                                  <w:rPr>
                                    <w:rFonts w:ascii="Times New Roman" w:eastAsiaTheme="majorEastAsia" w:hAnsi="Times New Roman" w:cs="Times New Roman"/>
                                    <w:b/>
                                    <w:color w:val="000000" w:themeColor="text1"/>
                                    <w:sz w:val="52"/>
                                    <w:szCs w:val="72"/>
                                  </w:rPr>
                                  <w:t>» ДЕРБЕНТСКОГО РАЙОНА</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 o:spid="_x0000_s1032" style="position:absolute;margin-left:-66.3pt;margin-top:222.9pt;width:557.25pt;height:135.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" o:allowincell="f" filled="f" stroked="f" strokeweight="1pt">
                    <v:textbox inset="14.4pt,,14.4pt">
                      <w:txbxContent>
                        <w:p w:rsidR="0094341C" w:rsidRPr="0058287A" w:rsidRDefault="0094341C" w:rsidP="0058287A">
                          <w:pPr>
                            <w:pStyle w:val="a3"/>
                            <w:spacing w:line="276" w:lineRule="auto"/>
                            <w:jc w:val="center"/>
                            <w:rPr>
                              <w:rFonts w:ascii="Times New Roman" w:eastAsiaTheme="majorEastAsia" w:hAnsi="Times New Roman" w:cs="Times New Roman"/>
                              <w:b/>
                              <w:color w:val="000000" w:themeColor="text1"/>
                              <w:sz w:val="52"/>
                              <w:szCs w:val="72"/>
                            </w:rPr>
                          </w:pPr>
                          <w:r w:rsidRPr="0058287A">
                            <w:rPr>
                              <w:rFonts w:ascii="Times New Roman" w:eastAsiaTheme="majorEastAsia" w:hAnsi="Times New Roman" w:cs="Times New Roman"/>
                              <w:b/>
                              <w:color w:val="000000" w:themeColor="text1"/>
                              <w:sz w:val="52"/>
                              <w:szCs w:val="72"/>
                            </w:rPr>
                            <w:t>ГЕНЕРАЛЬНЫЙ ПЛАН СЕЛЬСКОГО ПОСЕЛЕНИЯ «</w:t>
                          </w:r>
                          <w:r>
                            <w:rPr>
                              <w:rFonts w:ascii="Times New Roman" w:eastAsiaTheme="majorEastAsia" w:hAnsi="Times New Roman" w:cs="Times New Roman"/>
                              <w:b/>
                              <w:color w:val="000000" w:themeColor="text1"/>
                              <w:sz w:val="52"/>
                              <w:szCs w:val="72"/>
                            </w:rPr>
                            <w:t>СЕЛО КАЛА</w:t>
                          </w:r>
                          <w:r w:rsidRPr="0058287A">
                            <w:rPr>
                              <w:rFonts w:ascii="Times New Roman" w:eastAsiaTheme="majorEastAsia" w:hAnsi="Times New Roman" w:cs="Times New Roman"/>
                              <w:b/>
                              <w:color w:val="000000" w:themeColor="text1"/>
                              <w:sz w:val="52"/>
                              <w:szCs w:val="72"/>
                            </w:rPr>
                            <w:t>» ДЕРБЕНТСКОГО РАЙОНА</w:t>
                          </w:r>
                        </w:p>
                      </w:txbxContent>
                    </v:textbox>
                    <w10:wrap type="square" anchorx="margin" anchory="margin"/>
                  </v:rect>
                </w:pict>
              </mc:Fallback>
            </mc:AlternateContent>
          </w:r>
          <w:r>
            <w:rPr>
              <w:rFonts w:ascii="Times New Roman" w:eastAsia="Calibri" w:hAnsi="Times New Roman" w:cs="Times New Roman"/>
              <w:b/>
              <w:sz w:val="26"/>
              <w:szCs w:val="26"/>
            </w:rPr>
            <w:br w:type="page"/>
          </w:r>
        </w:p>
      </w:sdtContent>
    </w:sdt>
    <w:p w:rsidR="0058287A" w:rsidRDefault="0058287A"/>
    <w:tbl>
      <w:tblPr>
        <w:tblW w:w="9684" w:type="dxa"/>
        <w:jc w:val="center"/>
        <w:tblInd w:w="-768" w:type="dxa"/>
        <w:tblLook w:val="04A0" w:firstRow="1" w:lastRow="0" w:firstColumn="1" w:lastColumn="0" w:noHBand="0" w:noVBand="1"/>
      </w:tblPr>
      <w:tblGrid>
        <w:gridCol w:w="3731"/>
        <w:gridCol w:w="5953"/>
      </w:tblGrid>
      <w:tr w:rsidR="00626154" w:rsidRPr="00626154" w:rsidTr="00626154">
        <w:trPr>
          <w:jc w:val="center"/>
        </w:trPr>
        <w:tc>
          <w:tcPr>
            <w:tcW w:w="3731" w:type="dxa"/>
            <w:hideMark/>
          </w:tcPr>
          <w:p w:rsidR="00626154" w:rsidRPr="00626154" w:rsidRDefault="00626154" w:rsidP="00626154">
            <w:pPr>
              <w:tabs>
                <w:tab w:val="left" w:pos="0"/>
              </w:tabs>
              <w:spacing w:line="240" w:lineRule="auto"/>
              <w:rPr>
                <w:rFonts w:ascii="Times New Roman" w:eastAsia="Times New Roman" w:hAnsi="Times New Roman" w:cs="Times New Roman"/>
                <w:b/>
                <w:kern w:val="2"/>
                <w:sz w:val="26"/>
                <w:szCs w:val="26"/>
              </w:rPr>
            </w:pPr>
            <w:r w:rsidRPr="00626154">
              <w:rPr>
                <w:rFonts w:ascii="Times New Roman" w:eastAsia="Times New Roman" w:hAnsi="Times New Roman" w:cs="Times New Roman"/>
                <w:b/>
                <w:kern w:val="2"/>
                <w:sz w:val="26"/>
                <w:szCs w:val="26"/>
              </w:rPr>
              <w:t>Заказчик</w:t>
            </w:r>
          </w:p>
        </w:tc>
        <w:tc>
          <w:tcPr>
            <w:tcW w:w="5953" w:type="dxa"/>
            <w:hideMark/>
          </w:tcPr>
          <w:p w:rsidR="00626154" w:rsidRPr="00626154" w:rsidRDefault="00626154" w:rsidP="0058287A">
            <w:pPr>
              <w:tabs>
                <w:tab w:val="left" w:pos="0"/>
              </w:tabs>
              <w:spacing w:line="240" w:lineRule="auto"/>
              <w:rPr>
                <w:rFonts w:ascii="Times New Roman" w:eastAsia="Times New Roman" w:hAnsi="Times New Roman" w:cs="Times New Roman"/>
                <w:b/>
                <w:kern w:val="2"/>
                <w:sz w:val="26"/>
                <w:szCs w:val="26"/>
              </w:rPr>
            </w:pPr>
            <w:r w:rsidRPr="00626154">
              <w:rPr>
                <w:rFonts w:ascii="Times New Roman" w:eastAsia="Times New Roman" w:hAnsi="Times New Roman" w:cs="Times New Roman"/>
                <w:b/>
                <w:kern w:val="2"/>
                <w:sz w:val="26"/>
                <w:szCs w:val="26"/>
              </w:rPr>
              <w:t xml:space="preserve">Администрация муниципального </w:t>
            </w:r>
            <w:r w:rsidR="0058287A">
              <w:rPr>
                <w:rFonts w:ascii="Times New Roman" w:eastAsia="Times New Roman" w:hAnsi="Times New Roman" w:cs="Times New Roman"/>
                <w:b/>
                <w:kern w:val="2"/>
                <w:sz w:val="26"/>
                <w:szCs w:val="26"/>
              </w:rPr>
              <w:t>района «Дербентс</w:t>
            </w:r>
            <w:r w:rsidRPr="00626154">
              <w:rPr>
                <w:rFonts w:ascii="Times New Roman" w:eastAsia="Times New Roman" w:hAnsi="Times New Roman" w:cs="Times New Roman"/>
                <w:b/>
                <w:kern w:val="2"/>
                <w:sz w:val="26"/>
                <w:szCs w:val="26"/>
              </w:rPr>
              <w:t>кий район» Республики Дагестан</w:t>
            </w:r>
          </w:p>
        </w:tc>
      </w:tr>
      <w:tr w:rsidR="00626154" w:rsidRPr="00626154" w:rsidTr="00626154">
        <w:trPr>
          <w:jc w:val="center"/>
        </w:trPr>
        <w:tc>
          <w:tcPr>
            <w:tcW w:w="3731" w:type="dxa"/>
            <w:vAlign w:val="center"/>
          </w:tcPr>
          <w:p w:rsidR="00626154" w:rsidRPr="00626154" w:rsidRDefault="00626154" w:rsidP="00626154">
            <w:pPr>
              <w:tabs>
                <w:tab w:val="left" w:pos="0"/>
              </w:tabs>
              <w:spacing w:line="240" w:lineRule="auto"/>
              <w:rPr>
                <w:rFonts w:ascii="Times New Roman" w:eastAsia="Times New Roman" w:hAnsi="Times New Roman" w:cs="Times New Roman"/>
                <w:b/>
                <w:kern w:val="2"/>
                <w:sz w:val="26"/>
                <w:szCs w:val="26"/>
              </w:rPr>
            </w:pPr>
          </w:p>
        </w:tc>
        <w:tc>
          <w:tcPr>
            <w:tcW w:w="5953" w:type="dxa"/>
            <w:vAlign w:val="center"/>
          </w:tcPr>
          <w:p w:rsidR="00626154" w:rsidRPr="00626154" w:rsidRDefault="00626154" w:rsidP="00626154">
            <w:pPr>
              <w:tabs>
                <w:tab w:val="left" w:pos="0"/>
              </w:tabs>
              <w:spacing w:line="240" w:lineRule="auto"/>
              <w:rPr>
                <w:rFonts w:ascii="Times New Roman" w:eastAsia="Times New Roman" w:hAnsi="Times New Roman" w:cs="Times New Roman"/>
                <w:b/>
                <w:kern w:val="2"/>
                <w:sz w:val="26"/>
                <w:szCs w:val="26"/>
              </w:rPr>
            </w:pPr>
          </w:p>
        </w:tc>
      </w:tr>
      <w:tr w:rsidR="00626154" w:rsidRPr="00626154" w:rsidTr="00626154">
        <w:trPr>
          <w:jc w:val="center"/>
        </w:trPr>
        <w:tc>
          <w:tcPr>
            <w:tcW w:w="3731" w:type="dxa"/>
            <w:hideMark/>
          </w:tcPr>
          <w:p w:rsidR="00626154" w:rsidRPr="00626154" w:rsidRDefault="00626154" w:rsidP="00626154">
            <w:pPr>
              <w:tabs>
                <w:tab w:val="left" w:pos="0"/>
              </w:tabs>
              <w:spacing w:line="240" w:lineRule="auto"/>
              <w:rPr>
                <w:rFonts w:ascii="Times New Roman" w:eastAsia="Times New Roman" w:hAnsi="Times New Roman" w:cs="Times New Roman"/>
                <w:b/>
                <w:kern w:val="2"/>
                <w:sz w:val="26"/>
                <w:szCs w:val="26"/>
              </w:rPr>
            </w:pPr>
            <w:r w:rsidRPr="00626154">
              <w:rPr>
                <w:rFonts w:ascii="Times New Roman" w:eastAsia="Times New Roman" w:hAnsi="Times New Roman" w:cs="Times New Roman"/>
                <w:b/>
                <w:kern w:val="2"/>
                <w:sz w:val="26"/>
                <w:szCs w:val="26"/>
              </w:rPr>
              <w:t>Исполнитель</w:t>
            </w:r>
          </w:p>
        </w:tc>
        <w:tc>
          <w:tcPr>
            <w:tcW w:w="5953" w:type="dxa"/>
            <w:hideMark/>
          </w:tcPr>
          <w:p w:rsidR="00626154" w:rsidRPr="00626154" w:rsidRDefault="00626154" w:rsidP="00626154">
            <w:pPr>
              <w:tabs>
                <w:tab w:val="left" w:pos="0"/>
              </w:tabs>
              <w:spacing w:line="240" w:lineRule="auto"/>
              <w:rPr>
                <w:rFonts w:ascii="Times New Roman" w:eastAsia="Times New Roman" w:hAnsi="Times New Roman" w:cs="Times New Roman"/>
                <w:b/>
                <w:sz w:val="26"/>
                <w:szCs w:val="26"/>
                <w:lang w:eastAsia="ru-RU"/>
              </w:rPr>
            </w:pPr>
            <w:r w:rsidRPr="00626154">
              <w:rPr>
                <w:rFonts w:ascii="Times New Roman" w:eastAsia="Times New Roman" w:hAnsi="Times New Roman" w:cs="Times New Roman"/>
                <w:b/>
                <w:sz w:val="26"/>
                <w:szCs w:val="26"/>
                <w:lang w:eastAsia="ru-RU"/>
              </w:rPr>
              <w:t>Общество с ограниченной ответственностью «АЛЬЯНС»</w:t>
            </w:r>
          </w:p>
        </w:tc>
      </w:tr>
      <w:tr w:rsidR="00626154" w:rsidRPr="00626154" w:rsidTr="00626154">
        <w:trPr>
          <w:jc w:val="center"/>
        </w:trPr>
        <w:tc>
          <w:tcPr>
            <w:tcW w:w="3731" w:type="dxa"/>
            <w:hideMark/>
          </w:tcPr>
          <w:p w:rsidR="00626154" w:rsidRPr="00626154" w:rsidRDefault="00626154" w:rsidP="00626154">
            <w:pPr>
              <w:tabs>
                <w:tab w:val="left" w:pos="0"/>
              </w:tabs>
              <w:spacing w:line="240" w:lineRule="auto"/>
              <w:rPr>
                <w:rFonts w:ascii="Times New Roman" w:eastAsia="Times New Roman" w:hAnsi="Times New Roman" w:cs="Times New Roman"/>
                <w:b/>
                <w:kern w:val="2"/>
                <w:sz w:val="26"/>
                <w:szCs w:val="26"/>
              </w:rPr>
            </w:pPr>
            <w:r w:rsidRPr="00626154">
              <w:rPr>
                <w:rFonts w:ascii="Times New Roman" w:eastAsia="Times New Roman" w:hAnsi="Times New Roman" w:cs="Times New Roman"/>
                <w:b/>
                <w:kern w:val="2"/>
                <w:sz w:val="26"/>
                <w:szCs w:val="26"/>
              </w:rPr>
              <w:t>Муниципальный контракт</w:t>
            </w:r>
          </w:p>
        </w:tc>
        <w:tc>
          <w:tcPr>
            <w:tcW w:w="5953" w:type="dxa"/>
            <w:hideMark/>
          </w:tcPr>
          <w:p w:rsidR="00626154" w:rsidRPr="00626154" w:rsidRDefault="00626154" w:rsidP="00844752">
            <w:pPr>
              <w:tabs>
                <w:tab w:val="left" w:pos="0"/>
              </w:tabs>
              <w:spacing w:after="0" w:line="240" w:lineRule="auto"/>
              <w:rPr>
                <w:rFonts w:ascii="Times New Roman" w:eastAsia="Times New Roman" w:hAnsi="Times New Roman" w:cs="Times New Roman"/>
                <w:b/>
                <w:sz w:val="26"/>
                <w:szCs w:val="26"/>
                <w:u w:val="single"/>
                <w:lang w:eastAsia="ru-RU"/>
              </w:rPr>
            </w:pPr>
            <w:r w:rsidRPr="00626154">
              <w:rPr>
                <w:rFonts w:ascii="Times New Roman" w:eastAsia="Times New Roman" w:hAnsi="Times New Roman" w:cs="Times New Roman"/>
                <w:b/>
                <w:sz w:val="26"/>
                <w:szCs w:val="26"/>
                <w:u w:val="single"/>
                <w:lang w:eastAsia="ru-RU"/>
              </w:rPr>
              <w:t>№</w:t>
            </w:r>
            <w:r w:rsidR="0058287A" w:rsidRPr="0058287A">
              <w:rPr>
                <w:rFonts w:ascii="Times New Roman" w:eastAsia="Times New Roman" w:hAnsi="Times New Roman" w:cs="Times New Roman"/>
                <w:b/>
                <w:bCs/>
                <w:sz w:val="26"/>
                <w:szCs w:val="26"/>
                <w:u w:val="single"/>
                <w:lang w:eastAsia="ru-RU"/>
              </w:rPr>
              <w:t>7</w:t>
            </w:r>
            <w:r w:rsidR="00844752">
              <w:rPr>
                <w:rFonts w:ascii="Times New Roman" w:eastAsia="Times New Roman" w:hAnsi="Times New Roman" w:cs="Times New Roman"/>
                <w:b/>
                <w:bCs/>
                <w:sz w:val="26"/>
                <w:szCs w:val="26"/>
                <w:u w:val="single"/>
                <w:lang w:eastAsia="ru-RU"/>
              </w:rPr>
              <w:t>6</w:t>
            </w:r>
            <w:r w:rsidR="0058287A" w:rsidRPr="0058287A">
              <w:rPr>
                <w:rFonts w:ascii="Times New Roman" w:eastAsia="Times New Roman" w:hAnsi="Times New Roman" w:cs="Times New Roman"/>
                <w:b/>
                <w:bCs/>
                <w:sz w:val="26"/>
                <w:szCs w:val="26"/>
                <w:u w:val="single"/>
                <w:lang w:eastAsia="ru-RU"/>
              </w:rPr>
              <w:t>-ОК/18</w:t>
            </w:r>
          </w:p>
        </w:tc>
      </w:tr>
    </w:tbl>
    <w:p w:rsidR="00626154" w:rsidRDefault="00626154" w:rsidP="00FE55BE">
      <w:pPr>
        <w:jc w:val="center"/>
        <w:rPr>
          <w:rFonts w:ascii="Times New Roman" w:hAnsi="Times New Roman" w:cs="Times New Roman"/>
          <w:b/>
          <w:sz w:val="25"/>
          <w:szCs w:val="25"/>
        </w:rPr>
      </w:pPr>
    </w:p>
    <w:p w:rsidR="0058287A" w:rsidRDefault="0058287A" w:rsidP="00FE55BE">
      <w:pPr>
        <w:jc w:val="center"/>
        <w:rPr>
          <w:rFonts w:ascii="Times New Roman" w:hAnsi="Times New Roman" w:cs="Times New Roman"/>
          <w:b/>
          <w:sz w:val="25"/>
          <w:szCs w:val="25"/>
        </w:rPr>
      </w:pPr>
    </w:p>
    <w:p w:rsidR="0058287A" w:rsidRDefault="0058287A" w:rsidP="00FE55BE">
      <w:pPr>
        <w:jc w:val="center"/>
        <w:rPr>
          <w:rFonts w:ascii="Times New Roman" w:hAnsi="Times New Roman" w:cs="Times New Roman"/>
          <w:b/>
          <w:sz w:val="25"/>
          <w:szCs w:val="25"/>
        </w:rPr>
      </w:pPr>
    </w:p>
    <w:p w:rsidR="0058287A" w:rsidRPr="0058287A" w:rsidRDefault="0058287A" w:rsidP="0058287A">
      <w:pPr>
        <w:spacing w:after="0"/>
        <w:jc w:val="center"/>
        <w:rPr>
          <w:rFonts w:ascii="Times New Roman" w:eastAsia="Calibri" w:hAnsi="Times New Roman" w:cs="Times New Roman"/>
          <w:b/>
          <w:sz w:val="52"/>
          <w:szCs w:val="24"/>
        </w:rPr>
      </w:pPr>
      <w:r w:rsidRPr="0058287A">
        <w:rPr>
          <w:rFonts w:ascii="Times New Roman" w:eastAsia="Calibri" w:hAnsi="Times New Roman" w:cs="Times New Roman"/>
          <w:b/>
          <w:sz w:val="52"/>
          <w:szCs w:val="24"/>
        </w:rPr>
        <w:t xml:space="preserve">Генеральный план </w:t>
      </w:r>
    </w:p>
    <w:p w:rsidR="0058287A" w:rsidRPr="0058287A" w:rsidRDefault="0058287A" w:rsidP="0058287A">
      <w:pPr>
        <w:jc w:val="center"/>
        <w:rPr>
          <w:rFonts w:ascii="Times New Roman" w:eastAsia="Calibri" w:hAnsi="Times New Roman" w:cs="Times New Roman"/>
          <w:b/>
          <w:sz w:val="52"/>
          <w:szCs w:val="24"/>
        </w:rPr>
      </w:pPr>
      <w:r w:rsidRPr="0058287A">
        <w:rPr>
          <w:rFonts w:ascii="Times New Roman" w:eastAsia="Calibri" w:hAnsi="Times New Roman" w:cs="Times New Roman"/>
          <w:b/>
          <w:sz w:val="52"/>
          <w:szCs w:val="24"/>
        </w:rPr>
        <w:t>сельск</w:t>
      </w:r>
      <w:r>
        <w:rPr>
          <w:rFonts w:ascii="Times New Roman" w:eastAsia="Calibri" w:hAnsi="Times New Roman" w:cs="Times New Roman"/>
          <w:b/>
          <w:sz w:val="52"/>
          <w:szCs w:val="24"/>
        </w:rPr>
        <w:t>ого</w:t>
      </w:r>
      <w:r w:rsidRPr="0058287A">
        <w:rPr>
          <w:rFonts w:ascii="Times New Roman" w:eastAsia="Calibri" w:hAnsi="Times New Roman" w:cs="Times New Roman"/>
          <w:b/>
          <w:sz w:val="52"/>
          <w:szCs w:val="24"/>
        </w:rPr>
        <w:t xml:space="preserve"> поселени</w:t>
      </w:r>
      <w:r>
        <w:rPr>
          <w:rFonts w:ascii="Times New Roman" w:eastAsia="Calibri" w:hAnsi="Times New Roman" w:cs="Times New Roman"/>
          <w:b/>
          <w:sz w:val="52"/>
          <w:szCs w:val="24"/>
        </w:rPr>
        <w:t>я</w:t>
      </w:r>
      <w:r w:rsidRPr="0058287A">
        <w:rPr>
          <w:rFonts w:ascii="Times New Roman" w:eastAsia="Calibri" w:hAnsi="Times New Roman" w:cs="Times New Roman"/>
          <w:b/>
          <w:sz w:val="52"/>
          <w:szCs w:val="24"/>
        </w:rPr>
        <w:t xml:space="preserve"> «</w:t>
      </w:r>
      <w:r w:rsidR="00844752">
        <w:rPr>
          <w:rFonts w:ascii="Times New Roman" w:eastAsia="Calibri" w:hAnsi="Times New Roman" w:cs="Times New Roman"/>
          <w:b/>
          <w:sz w:val="52"/>
          <w:szCs w:val="24"/>
        </w:rPr>
        <w:t>село Кала</w:t>
      </w:r>
      <w:r w:rsidRPr="0058287A">
        <w:rPr>
          <w:rFonts w:ascii="Times New Roman" w:eastAsia="Calibri" w:hAnsi="Times New Roman" w:cs="Times New Roman"/>
          <w:b/>
          <w:sz w:val="52"/>
          <w:szCs w:val="24"/>
        </w:rPr>
        <w:t xml:space="preserve">» </w:t>
      </w:r>
      <w:r>
        <w:rPr>
          <w:rFonts w:ascii="Times New Roman" w:eastAsia="Calibri" w:hAnsi="Times New Roman" w:cs="Times New Roman"/>
          <w:b/>
          <w:sz w:val="52"/>
          <w:szCs w:val="24"/>
        </w:rPr>
        <w:t>Дербентского</w:t>
      </w:r>
      <w:r w:rsidRPr="0058287A">
        <w:rPr>
          <w:rFonts w:ascii="Times New Roman" w:eastAsia="Calibri" w:hAnsi="Times New Roman" w:cs="Times New Roman"/>
          <w:b/>
          <w:sz w:val="52"/>
          <w:szCs w:val="24"/>
        </w:rPr>
        <w:t xml:space="preserve"> района  РД</w:t>
      </w:r>
    </w:p>
    <w:p w:rsidR="0058287A" w:rsidRPr="0058287A" w:rsidRDefault="0058287A" w:rsidP="0058287A">
      <w:pPr>
        <w:jc w:val="center"/>
        <w:rPr>
          <w:rFonts w:ascii="Times New Roman" w:eastAsia="Calibri" w:hAnsi="Times New Roman" w:cs="Times New Roman"/>
          <w:b/>
          <w:sz w:val="52"/>
          <w:szCs w:val="24"/>
        </w:rPr>
      </w:pPr>
      <w:r w:rsidRPr="0058287A">
        <w:rPr>
          <w:rFonts w:ascii="Times New Roman" w:eastAsia="Calibri" w:hAnsi="Times New Roman" w:cs="Times New Roman"/>
          <w:b/>
          <w:sz w:val="52"/>
          <w:szCs w:val="24"/>
        </w:rPr>
        <w:t>Материалы по обоснованию генерального плана</w:t>
      </w:r>
    </w:p>
    <w:p w:rsidR="0058287A" w:rsidRPr="0058287A" w:rsidRDefault="0058287A" w:rsidP="0058287A">
      <w:pPr>
        <w:jc w:val="center"/>
        <w:rPr>
          <w:rFonts w:ascii="Times New Roman" w:eastAsia="Calibri" w:hAnsi="Times New Roman" w:cs="Times New Roman"/>
          <w:b/>
          <w:sz w:val="44"/>
          <w:szCs w:val="44"/>
        </w:rPr>
      </w:pPr>
    </w:p>
    <w:p w:rsidR="0058287A" w:rsidRDefault="0058287A" w:rsidP="0058287A">
      <w:pPr>
        <w:jc w:val="center"/>
        <w:rPr>
          <w:rFonts w:ascii="Times New Roman" w:eastAsia="Calibri" w:hAnsi="Times New Roman" w:cs="Times New Roman"/>
          <w:b/>
          <w:sz w:val="44"/>
          <w:szCs w:val="44"/>
        </w:rPr>
      </w:pPr>
      <w:r w:rsidRPr="0058287A">
        <w:rPr>
          <w:rFonts w:ascii="Times New Roman" w:eastAsia="Calibri" w:hAnsi="Times New Roman" w:cs="Times New Roman"/>
          <w:b/>
          <w:sz w:val="44"/>
          <w:szCs w:val="44"/>
        </w:rPr>
        <w:t>Том 2</w:t>
      </w:r>
    </w:p>
    <w:p w:rsidR="0058287A" w:rsidRPr="0058287A" w:rsidRDefault="0058287A" w:rsidP="0058287A">
      <w:pPr>
        <w:jc w:val="center"/>
        <w:rPr>
          <w:rFonts w:ascii="Times New Roman" w:eastAsia="Calibri" w:hAnsi="Times New Roman" w:cs="Times New Roman"/>
          <w:b/>
          <w:sz w:val="44"/>
          <w:szCs w:val="44"/>
        </w:rPr>
      </w:pPr>
    </w:p>
    <w:tbl>
      <w:tblPr>
        <w:tblStyle w:val="7"/>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0"/>
        <w:gridCol w:w="4781"/>
      </w:tblGrid>
      <w:tr w:rsidR="0058287A" w:rsidRPr="0058287A" w:rsidTr="0058287A">
        <w:tc>
          <w:tcPr>
            <w:tcW w:w="5070" w:type="dxa"/>
            <w:hideMark/>
          </w:tcPr>
          <w:p w:rsidR="0058287A" w:rsidRPr="0058287A" w:rsidRDefault="0058287A" w:rsidP="0058287A">
            <w:pPr>
              <w:tabs>
                <w:tab w:val="left" w:pos="0"/>
              </w:tabs>
              <w:spacing w:line="720" w:lineRule="auto"/>
              <w:rPr>
                <w:rFonts w:ascii="Times New Roman" w:eastAsia="Times New Roman" w:hAnsi="Times New Roman"/>
                <w:bCs/>
                <w:noProof/>
                <w:kern w:val="2"/>
                <w:sz w:val="24"/>
                <w:szCs w:val="24"/>
                <w:lang w:eastAsia="ru-RU"/>
              </w:rPr>
            </w:pPr>
            <w:r w:rsidRPr="0058287A">
              <w:rPr>
                <w:rFonts w:ascii="Times New Roman" w:eastAsia="Times New Roman" w:hAnsi="Times New Roman"/>
                <w:bCs/>
                <w:noProof/>
                <w:kern w:val="2"/>
                <w:sz w:val="28"/>
                <w:szCs w:val="28"/>
                <w:lang w:eastAsia="ru-RU"/>
              </w:rPr>
              <w:t>Генеральный директор</w:t>
            </w:r>
          </w:p>
        </w:tc>
        <w:tc>
          <w:tcPr>
            <w:tcW w:w="5067" w:type="dxa"/>
            <w:vAlign w:val="center"/>
            <w:hideMark/>
          </w:tcPr>
          <w:p w:rsidR="0058287A" w:rsidRPr="0058287A" w:rsidRDefault="0058287A" w:rsidP="0058287A">
            <w:pPr>
              <w:tabs>
                <w:tab w:val="left" w:pos="0"/>
              </w:tabs>
              <w:spacing w:line="720" w:lineRule="auto"/>
              <w:jc w:val="right"/>
              <w:rPr>
                <w:rFonts w:ascii="Times New Roman" w:eastAsia="Times New Roman" w:hAnsi="Times New Roman"/>
                <w:bCs/>
                <w:noProof/>
                <w:kern w:val="2"/>
                <w:sz w:val="24"/>
                <w:szCs w:val="24"/>
                <w:lang w:eastAsia="ru-RU"/>
              </w:rPr>
            </w:pPr>
            <w:r w:rsidRPr="0058287A">
              <w:rPr>
                <w:rFonts w:ascii="Times New Roman" w:eastAsia="Times New Roman" w:hAnsi="Times New Roman"/>
                <w:color w:val="000000"/>
                <w:kern w:val="2"/>
                <w:sz w:val="28"/>
                <w:szCs w:val="28"/>
                <w:shd w:val="clear" w:color="auto" w:fill="FFFFFF"/>
              </w:rPr>
              <w:t>Мирзебутаев А.Ш.</w:t>
            </w:r>
          </w:p>
        </w:tc>
      </w:tr>
      <w:tr w:rsidR="0058287A" w:rsidRPr="0058287A" w:rsidTr="0058287A">
        <w:tc>
          <w:tcPr>
            <w:tcW w:w="5070" w:type="dxa"/>
            <w:hideMark/>
          </w:tcPr>
          <w:p w:rsidR="0058287A" w:rsidRPr="0058287A" w:rsidRDefault="0058287A" w:rsidP="0058287A">
            <w:pPr>
              <w:tabs>
                <w:tab w:val="left" w:pos="0"/>
              </w:tabs>
              <w:spacing w:line="720" w:lineRule="auto"/>
              <w:rPr>
                <w:rFonts w:ascii="Times New Roman" w:eastAsia="Times New Roman" w:hAnsi="Times New Roman"/>
                <w:bCs/>
                <w:noProof/>
                <w:kern w:val="2"/>
                <w:sz w:val="24"/>
                <w:szCs w:val="24"/>
                <w:lang w:eastAsia="ru-RU"/>
              </w:rPr>
            </w:pPr>
            <w:r w:rsidRPr="0058287A">
              <w:rPr>
                <w:rFonts w:ascii="Times New Roman" w:eastAsia="Times New Roman" w:hAnsi="Times New Roman"/>
                <w:bCs/>
                <w:noProof/>
                <w:kern w:val="2"/>
                <w:sz w:val="28"/>
                <w:szCs w:val="28"/>
                <w:lang w:eastAsia="ru-RU"/>
              </w:rPr>
              <w:t>Руководитель проекта</w:t>
            </w:r>
          </w:p>
        </w:tc>
        <w:tc>
          <w:tcPr>
            <w:tcW w:w="5067" w:type="dxa"/>
            <w:vAlign w:val="center"/>
            <w:hideMark/>
          </w:tcPr>
          <w:p w:rsidR="0058287A" w:rsidRPr="0058287A" w:rsidRDefault="0058287A" w:rsidP="0058287A">
            <w:pPr>
              <w:tabs>
                <w:tab w:val="left" w:pos="0"/>
              </w:tabs>
              <w:spacing w:line="720" w:lineRule="auto"/>
              <w:jc w:val="right"/>
              <w:rPr>
                <w:rFonts w:ascii="Times New Roman" w:eastAsia="Times New Roman" w:hAnsi="Times New Roman"/>
                <w:bCs/>
                <w:noProof/>
                <w:kern w:val="2"/>
                <w:sz w:val="24"/>
                <w:szCs w:val="24"/>
                <w:lang w:eastAsia="ru-RU"/>
              </w:rPr>
            </w:pPr>
            <w:r w:rsidRPr="0058287A">
              <w:rPr>
                <w:rFonts w:ascii="Times New Roman" w:eastAsia="Times New Roman" w:hAnsi="Times New Roman"/>
                <w:bCs/>
                <w:noProof/>
                <w:kern w:val="2"/>
                <w:sz w:val="28"/>
                <w:szCs w:val="28"/>
                <w:lang w:eastAsia="ru-RU"/>
              </w:rPr>
              <w:t>Нагаева З.С.</w:t>
            </w:r>
          </w:p>
        </w:tc>
      </w:tr>
    </w:tbl>
    <w:p w:rsidR="0058287A" w:rsidRDefault="0058287A" w:rsidP="00FE55BE">
      <w:pPr>
        <w:jc w:val="center"/>
        <w:rPr>
          <w:rFonts w:ascii="Times New Roman" w:hAnsi="Times New Roman" w:cs="Times New Roman"/>
          <w:b/>
          <w:sz w:val="25"/>
          <w:szCs w:val="25"/>
        </w:rPr>
      </w:pPr>
    </w:p>
    <w:p w:rsidR="0058287A" w:rsidRPr="0058287A" w:rsidRDefault="0058287A" w:rsidP="0058287A">
      <w:pPr>
        <w:jc w:val="center"/>
        <w:rPr>
          <w:rFonts w:ascii="Times New Roman" w:eastAsia="Calibri" w:hAnsi="Times New Roman" w:cs="Times New Roman"/>
          <w:b/>
          <w:sz w:val="26"/>
          <w:szCs w:val="26"/>
        </w:rPr>
      </w:pPr>
      <w:r w:rsidRPr="0058287A">
        <w:rPr>
          <w:rFonts w:ascii="Times New Roman" w:eastAsia="Calibri" w:hAnsi="Times New Roman" w:cs="Times New Roman"/>
          <w:b/>
          <w:sz w:val="26"/>
          <w:szCs w:val="26"/>
        </w:rPr>
        <w:t>Махачкала 2018 г.</w:t>
      </w:r>
    </w:p>
    <w:p w:rsidR="00FE55BE" w:rsidRPr="00FE55BE" w:rsidRDefault="00FE55BE" w:rsidP="00FE55BE">
      <w:pPr>
        <w:jc w:val="center"/>
        <w:rPr>
          <w:rFonts w:ascii="Times New Roman" w:hAnsi="Times New Roman" w:cs="Times New Roman"/>
          <w:b/>
          <w:sz w:val="25"/>
          <w:szCs w:val="25"/>
        </w:rPr>
      </w:pPr>
      <w:r w:rsidRPr="00FE55BE">
        <w:rPr>
          <w:rFonts w:ascii="Times New Roman" w:hAnsi="Times New Roman" w:cs="Times New Roman"/>
          <w:b/>
          <w:sz w:val="25"/>
          <w:szCs w:val="25"/>
        </w:rPr>
        <w:lastRenderedPageBreak/>
        <w:t>Введение</w:t>
      </w:r>
    </w:p>
    <w:p w:rsidR="00FE55BE" w:rsidRPr="00FE55BE" w:rsidRDefault="00FE55BE" w:rsidP="00FE55BE">
      <w:pPr>
        <w:ind w:firstLine="567"/>
        <w:jc w:val="both"/>
        <w:rPr>
          <w:rFonts w:ascii="Times New Roman" w:hAnsi="Times New Roman" w:cs="Times New Roman"/>
          <w:sz w:val="25"/>
          <w:szCs w:val="25"/>
        </w:rPr>
      </w:pPr>
      <w:r w:rsidRPr="00FE55BE">
        <w:rPr>
          <w:rFonts w:ascii="Times New Roman" w:hAnsi="Times New Roman" w:cs="Times New Roman"/>
          <w:sz w:val="25"/>
          <w:szCs w:val="25"/>
        </w:rPr>
        <w:t xml:space="preserve">Настоящий том содержит материалы основной утверждаемой части проекта генерального плана </w:t>
      </w:r>
      <w:r>
        <w:rPr>
          <w:rFonts w:ascii="Times New Roman" w:hAnsi="Times New Roman" w:cs="Times New Roman"/>
          <w:sz w:val="25"/>
          <w:szCs w:val="25"/>
        </w:rPr>
        <w:t>С</w:t>
      </w:r>
      <w:r w:rsidRPr="00FE55BE">
        <w:rPr>
          <w:rFonts w:ascii="Times New Roman" w:hAnsi="Times New Roman" w:cs="Times New Roman"/>
          <w:sz w:val="25"/>
          <w:szCs w:val="25"/>
        </w:rPr>
        <w:t xml:space="preserve">ельское </w:t>
      </w:r>
      <w:r>
        <w:rPr>
          <w:rFonts w:ascii="Times New Roman" w:hAnsi="Times New Roman" w:cs="Times New Roman"/>
          <w:sz w:val="25"/>
          <w:szCs w:val="25"/>
        </w:rPr>
        <w:t>П</w:t>
      </w:r>
      <w:r w:rsidRPr="00FE55BE">
        <w:rPr>
          <w:rFonts w:ascii="Times New Roman" w:hAnsi="Times New Roman" w:cs="Times New Roman"/>
          <w:sz w:val="25"/>
          <w:szCs w:val="25"/>
        </w:rPr>
        <w:t>оселение «</w:t>
      </w:r>
      <w:r w:rsidR="00844752">
        <w:rPr>
          <w:rFonts w:ascii="Times New Roman" w:hAnsi="Times New Roman" w:cs="Times New Roman"/>
          <w:sz w:val="25"/>
          <w:szCs w:val="25"/>
        </w:rPr>
        <w:t>село Кала</w:t>
      </w:r>
      <w:r w:rsidRPr="00FE55BE">
        <w:rPr>
          <w:rFonts w:ascii="Times New Roman" w:hAnsi="Times New Roman" w:cs="Times New Roman"/>
          <w:sz w:val="25"/>
          <w:szCs w:val="25"/>
        </w:rPr>
        <w:t xml:space="preserve">» </w:t>
      </w:r>
      <w:r>
        <w:rPr>
          <w:rFonts w:ascii="Times New Roman" w:hAnsi="Times New Roman" w:cs="Times New Roman"/>
          <w:sz w:val="25"/>
          <w:szCs w:val="25"/>
        </w:rPr>
        <w:t>Дербентского</w:t>
      </w:r>
      <w:r w:rsidRPr="00FE55BE">
        <w:rPr>
          <w:rFonts w:ascii="Times New Roman" w:hAnsi="Times New Roman" w:cs="Times New Roman"/>
          <w:sz w:val="25"/>
          <w:szCs w:val="25"/>
        </w:rPr>
        <w:t xml:space="preserve"> района РД.</w:t>
      </w:r>
    </w:p>
    <w:p w:rsidR="00FE55BE" w:rsidRPr="00FE55BE" w:rsidRDefault="00FE55BE" w:rsidP="00FE55BE">
      <w:pPr>
        <w:jc w:val="both"/>
        <w:rPr>
          <w:rFonts w:ascii="Times New Roman" w:hAnsi="Times New Roman" w:cs="Times New Roman"/>
          <w:b/>
          <w:sz w:val="25"/>
          <w:szCs w:val="25"/>
          <w:u w:val="single"/>
        </w:rPr>
      </w:pPr>
      <w:r w:rsidRPr="00FE55BE">
        <w:rPr>
          <w:rFonts w:ascii="Times New Roman" w:hAnsi="Times New Roman" w:cs="Times New Roman"/>
          <w:b/>
          <w:sz w:val="25"/>
          <w:szCs w:val="25"/>
          <w:u w:val="single"/>
        </w:rPr>
        <w:t>Целью разработки генерального плана является:</w:t>
      </w:r>
    </w:p>
    <w:p w:rsidR="00FE55BE" w:rsidRPr="00FE55BE" w:rsidRDefault="00FE55BE" w:rsidP="00FE55BE">
      <w:pPr>
        <w:numPr>
          <w:ilvl w:val="0"/>
          <w:numId w:val="1"/>
        </w:numPr>
        <w:ind w:left="1134" w:hanging="567"/>
        <w:contextualSpacing/>
        <w:jc w:val="both"/>
        <w:rPr>
          <w:rFonts w:ascii="Times New Roman" w:hAnsi="Times New Roman" w:cs="Times New Roman"/>
          <w:sz w:val="25"/>
          <w:szCs w:val="25"/>
        </w:rPr>
      </w:pPr>
      <w:r w:rsidRPr="00FE55BE">
        <w:rPr>
          <w:rFonts w:ascii="Times New Roman" w:hAnsi="Times New Roman" w:cs="Times New Roman"/>
          <w:sz w:val="25"/>
          <w:szCs w:val="25"/>
        </w:rPr>
        <w:t>Планирование объектов местного значения сельского поселения;</w:t>
      </w:r>
    </w:p>
    <w:p w:rsidR="00FE55BE" w:rsidRPr="00FE55BE" w:rsidRDefault="00FE55BE" w:rsidP="00FE55BE">
      <w:pPr>
        <w:numPr>
          <w:ilvl w:val="0"/>
          <w:numId w:val="1"/>
        </w:numPr>
        <w:ind w:left="1134" w:hanging="567"/>
        <w:contextualSpacing/>
        <w:jc w:val="both"/>
        <w:rPr>
          <w:rFonts w:ascii="Times New Roman" w:hAnsi="Times New Roman" w:cs="Times New Roman"/>
          <w:sz w:val="25"/>
          <w:szCs w:val="25"/>
        </w:rPr>
      </w:pPr>
      <w:r w:rsidRPr="00FE55BE">
        <w:rPr>
          <w:rFonts w:ascii="Times New Roman" w:hAnsi="Times New Roman" w:cs="Times New Roman"/>
          <w:sz w:val="25"/>
          <w:szCs w:val="25"/>
        </w:rPr>
        <w:t xml:space="preserve">Определение назначения территорий </w:t>
      </w:r>
      <w:proofErr w:type="gramStart"/>
      <w:r w:rsidRPr="00FE55BE">
        <w:rPr>
          <w:rFonts w:ascii="Times New Roman" w:hAnsi="Times New Roman" w:cs="Times New Roman"/>
          <w:sz w:val="25"/>
          <w:szCs w:val="25"/>
        </w:rPr>
        <w:t>исходя из совокупности социальных, экономических, экологических и иных факторов в целях обеспечения устойчивого развития инженерной, транспортной и социальной инфраструктур, позволяющего обеспечить</w:t>
      </w:r>
      <w:proofErr w:type="gramEnd"/>
      <w:r w:rsidRPr="00FE55BE">
        <w:rPr>
          <w:rFonts w:ascii="Times New Roman" w:hAnsi="Times New Roman" w:cs="Times New Roman"/>
          <w:sz w:val="25"/>
          <w:szCs w:val="25"/>
        </w:rPr>
        <w:t xml:space="preserve"> комплексное устойчивое развитие данной территории с благоприятными условиями жизнедеятельности;</w:t>
      </w:r>
    </w:p>
    <w:p w:rsidR="00FE55BE" w:rsidRPr="00FE55BE" w:rsidRDefault="00FE55BE" w:rsidP="00FE55BE">
      <w:pPr>
        <w:numPr>
          <w:ilvl w:val="0"/>
          <w:numId w:val="1"/>
        </w:numPr>
        <w:ind w:left="1134" w:hanging="567"/>
        <w:contextualSpacing/>
        <w:jc w:val="both"/>
        <w:rPr>
          <w:rFonts w:ascii="Times New Roman" w:hAnsi="Times New Roman" w:cs="Times New Roman"/>
          <w:sz w:val="25"/>
          <w:szCs w:val="25"/>
        </w:rPr>
      </w:pPr>
      <w:r w:rsidRPr="00FE55BE">
        <w:rPr>
          <w:rFonts w:ascii="Times New Roman" w:hAnsi="Times New Roman" w:cs="Times New Roman"/>
          <w:sz w:val="25"/>
          <w:szCs w:val="25"/>
        </w:rPr>
        <w:t>Обоснование необходимости резервирования и изъятия земельных участков для размещения объектов местного значения в сельском поселении;</w:t>
      </w:r>
    </w:p>
    <w:p w:rsidR="00FE55BE" w:rsidRPr="00FE55BE" w:rsidRDefault="00FE55BE" w:rsidP="00FE55BE">
      <w:pPr>
        <w:numPr>
          <w:ilvl w:val="0"/>
          <w:numId w:val="1"/>
        </w:numPr>
        <w:ind w:left="1134" w:hanging="567"/>
        <w:contextualSpacing/>
        <w:jc w:val="both"/>
        <w:rPr>
          <w:rFonts w:ascii="Times New Roman" w:hAnsi="Times New Roman" w:cs="Times New Roman"/>
          <w:sz w:val="25"/>
          <w:szCs w:val="25"/>
        </w:rPr>
      </w:pPr>
      <w:r w:rsidRPr="00FE55BE">
        <w:rPr>
          <w:rFonts w:ascii="Times New Roman" w:hAnsi="Times New Roman" w:cs="Times New Roman"/>
          <w:sz w:val="25"/>
          <w:szCs w:val="25"/>
        </w:rPr>
        <w:t>Формирование условий для развития экономики сельского поселения.</w:t>
      </w:r>
    </w:p>
    <w:p w:rsidR="00FE55BE" w:rsidRPr="00FE55BE" w:rsidRDefault="00FE55BE" w:rsidP="00FE55BE">
      <w:pPr>
        <w:jc w:val="both"/>
        <w:rPr>
          <w:rFonts w:ascii="Times New Roman" w:hAnsi="Times New Roman" w:cs="Times New Roman"/>
          <w:sz w:val="25"/>
          <w:szCs w:val="25"/>
          <w:u w:val="single"/>
        </w:rPr>
      </w:pPr>
      <w:r w:rsidRPr="00FE55BE">
        <w:rPr>
          <w:rFonts w:ascii="Times New Roman" w:hAnsi="Times New Roman" w:cs="Times New Roman"/>
          <w:b/>
          <w:bCs/>
          <w:sz w:val="25"/>
          <w:szCs w:val="25"/>
          <w:u w:val="single"/>
        </w:rPr>
        <w:t xml:space="preserve">Задачами разработки проекта генерального плана являются: </w:t>
      </w:r>
    </w:p>
    <w:p w:rsidR="00FE55BE" w:rsidRPr="00FE55BE" w:rsidRDefault="00FE55BE" w:rsidP="00FE55BE">
      <w:pPr>
        <w:numPr>
          <w:ilvl w:val="0"/>
          <w:numId w:val="3"/>
        </w:numPr>
        <w:ind w:left="1134" w:hanging="567"/>
        <w:contextualSpacing/>
        <w:jc w:val="both"/>
        <w:rPr>
          <w:rFonts w:ascii="Times New Roman" w:hAnsi="Times New Roman" w:cs="Times New Roman"/>
          <w:sz w:val="25"/>
          <w:szCs w:val="25"/>
        </w:rPr>
      </w:pPr>
      <w:r w:rsidRPr="00FE55BE">
        <w:rPr>
          <w:rFonts w:ascii="Times New Roman" w:hAnsi="Times New Roman" w:cs="Times New Roman"/>
          <w:sz w:val="25"/>
          <w:szCs w:val="25"/>
        </w:rPr>
        <w:t xml:space="preserve">Определение пространственной модели развития сельского поселения, и его целевых ориентиров. </w:t>
      </w:r>
    </w:p>
    <w:p w:rsidR="00FE55BE" w:rsidRPr="00FE55BE" w:rsidRDefault="00FE55BE" w:rsidP="00FE55BE">
      <w:pPr>
        <w:numPr>
          <w:ilvl w:val="0"/>
          <w:numId w:val="3"/>
        </w:numPr>
        <w:ind w:left="1134" w:hanging="567"/>
        <w:contextualSpacing/>
        <w:jc w:val="both"/>
        <w:rPr>
          <w:rFonts w:ascii="Times New Roman" w:hAnsi="Times New Roman" w:cs="Times New Roman"/>
          <w:sz w:val="25"/>
          <w:szCs w:val="25"/>
        </w:rPr>
      </w:pPr>
      <w:r w:rsidRPr="00FE55BE">
        <w:rPr>
          <w:rFonts w:ascii="Times New Roman" w:hAnsi="Times New Roman" w:cs="Times New Roman"/>
          <w:sz w:val="25"/>
          <w:szCs w:val="25"/>
        </w:rPr>
        <w:t xml:space="preserve">Определение местоположения планируемых к размещению линейных объектов и размещение в составе функциональных зон объектов социальной инфраструктуры местного значения, определение их основных характеристик и характеристик зон с особыми условиями использования территорий (в случае, если требуется установление таких зон от планируемых объектов). </w:t>
      </w:r>
    </w:p>
    <w:p w:rsidR="00FE55BE" w:rsidRPr="00FE55BE" w:rsidRDefault="00FE55BE" w:rsidP="00FE55BE">
      <w:pPr>
        <w:numPr>
          <w:ilvl w:val="0"/>
          <w:numId w:val="3"/>
        </w:numPr>
        <w:ind w:left="1134" w:hanging="567"/>
        <w:contextualSpacing/>
        <w:jc w:val="both"/>
        <w:rPr>
          <w:rFonts w:ascii="Times New Roman" w:hAnsi="Times New Roman" w:cs="Times New Roman"/>
          <w:sz w:val="25"/>
          <w:szCs w:val="25"/>
        </w:rPr>
      </w:pPr>
      <w:r w:rsidRPr="00FE55BE">
        <w:rPr>
          <w:rFonts w:ascii="Times New Roman" w:hAnsi="Times New Roman" w:cs="Times New Roman"/>
          <w:sz w:val="25"/>
          <w:szCs w:val="25"/>
        </w:rPr>
        <w:t xml:space="preserve">Определение территориальной организации сельского поселения в составе </w:t>
      </w:r>
      <w:r>
        <w:rPr>
          <w:rFonts w:ascii="Times New Roman" w:hAnsi="Times New Roman" w:cs="Times New Roman"/>
          <w:sz w:val="25"/>
          <w:szCs w:val="25"/>
        </w:rPr>
        <w:t>Дербент</w:t>
      </w:r>
      <w:r w:rsidRPr="00FE55BE">
        <w:rPr>
          <w:rFonts w:ascii="Times New Roman" w:hAnsi="Times New Roman" w:cs="Times New Roman"/>
          <w:sz w:val="25"/>
          <w:szCs w:val="25"/>
        </w:rPr>
        <w:t xml:space="preserve">ского района. </w:t>
      </w:r>
    </w:p>
    <w:p w:rsidR="00FE55BE" w:rsidRPr="00FE55BE" w:rsidRDefault="00FE55BE" w:rsidP="00FE55BE">
      <w:pPr>
        <w:numPr>
          <w:ilvl w:val="0"/>
          <w:numId w:val="3"/>
        </w:numPr>
        <w:ind w:left="1134" w:hanging="567"/>
        <w:contextualSpacing/>
        <w:jc w:val="both"/>
        <w:rPr>
          <w:rFonts w:ascii="Times New Roman" w:hAnsi="Times New Roman" w:cs="Times New Roman"/>
          <w:sz w:val="25"/>
          <w:szCs w:val="25"/>
        </w:rPr>
      </w:pPr>
      <w:r w:rsidRPr="00FE55BE">
        <w:rPr>
          <w:rFonts w:ascii="Times New Roman" w:hAnsi="Times New Roman" w:cs="Times New Roman"/>
          <w:sz w:val="25"/>
          <w:szCs w:val="25"/>
        </w:rPr>
        <w:t>Обеспечение условий для повышения инвестиционной привлекательности сельского поселения, стимулирование жилищного и коммунального строительства, деловой активности и производства, торговли, туризма и отдыха, а также обеспечение реализации мероприятий по развитию транспортной инфраструктуры и иных инфраструктур.</w:t>
      </w:r>
    </w:p>
    <w:p w:rsidR="00FE55BE" w:rsidRPr="00FE55BE" w:rsidRDefault="00FE55BE" w:rsidP="00FE55BE">
      <w:pPr>
        <w:numPr>
          <w:ilvl w:val="0"/>
          <w:numId w:val="3"/>
        </w:numPr>
        <w:ind w:left="1134" w:hanging="567"/>
        <w:contextualSpacing/>
        <w:jc w:val="both"/>
        <w:rPr>
          <w:rFonts w:ascii="Times New Roman" w:hAnsi="Times New Roman" w:cs="Times New Roman"/>
          <w:sz w:val="25"/>
          <w:szCs w:val="25"/>
        </w:rPr>
      </w:pPr>
      <w:r w:rsidRPr="00FE55BE">
        <w:rPr>
          <w:rFonts w:ascii="Times New Roman" w:hAnsi="Times New Roman" w:cs="Times New Roman"/>
          <w:sz w:val="25"/>
          <w:szCs w:val="25"/>
        </w:rPr>
        <w:t xml:space="preserve">Подготовка предложений по размещению территорий жилищного строительства по обязательствам субъектов Российской Федерации (в отношении многодетных семей, детей-сирот, депортированных народов и т.д.); иных областей, определенных в качестве приоритетных нормативными правовыми актами Правительства Российской Федерации (при наличии соответствующих полномочий). </w:t>
      </w:r>
    </w:p>
    <w:p w:rsidR="00FE55BE" w:rsidRPr="00FE55BE" w:rsidRDefault="00FE55BE" w:rsidP="00FE55BE">
      <w:pPr>
        <w:numPr>
          <w:ilvl w:val="0"/>
          <w:numId w:val="3"/>
        </w:numPr>
        <w:ind w:left="1134" w:hanging="567"/>
        <w:contextualSpacing/>
        <w:jc w:val="both"/>
        <w:rPr>
          <w:rFonts w:ascii="Times New Roman" w:hAnsi="Times New Roman" w:cs="Times New Roman"/>
          <w:sz w:val="25"/>
          <w:szCs w:val="25"/>
        </w:rPr>
      </w:pPr>
      <w:r w:rsidRPr="00FE55BE">
        <w:rPr>
          <w:rFonts w:ascii="Times New Roman" w:hAnsi="Times New Roman" w:cs="Times New Roman"/>
          <w:sz w:val="25"/>
          <w:szCs w:val="25"/>
        </w:rPr>
        <w:t xml:space="preserve">Предложение по размещению территорий для реализации программы «ветхое жилье», «аварийное жилье». </w:t>
      </w:r>
    </w:p>
    <w:p w:rsidR="00FE55BE" w:rsidRPr="00FE55BE" w:rsidRDefault="00FE55BE" w:rsidP="00FE55BE">
      <w:pPr>
        <w:numPr>
          <w:ilvl w:val="0"/>
          <w:numId w:val="3"/>
        </w:numPr>
        <w:ind w:left="1134" w:hanging="567"/>
        <w:contextualSpacing/>
        <w:jc w:val="both"/>
        <w:rPr>
          <w:rFonts w:ascii="Times New Roman" w:hAnsi="Times New Roman" w:cs="Times New Roman"/>
          <w:sz w:val="25"/>
          <w:szCs w:val="25"/>
        </w:rPr>
      </w:pPr>
      <w:r w:rsidRPr="00FE55BE">
        <w:rPr>
          <w:rFonts w:ascii="Times New Roman" w:hAnsi="Times New Roman" w:cs="Times New Roman"/>
          <w:sz w:val="25"/>
          <w:szCs w:val="25"/>
        </w:rPr>
        <w:lastRenderedPageBreak/>
        <w:t xml:space="preserve">Разработка предложений по повышению эффективности использования природно-экологического потенциала территории. </w:t>
      </w:r>
    </w:p>
    <w:p w:rsidR="00FE55BE" w:rsidRPr="00FE55BE" w:rsidRDefault="00FE55BE" w:rsidP="00FE55BE">
      <w:pPr>
        <w:numPr>
          <w:ilvl w:val="0"/>
          <w:numId w:val="3"/>
        </w:numPr>
        <w:ind w:left="1134"/>
        <w:contextualSpacing/>
        <w:jc w:val="both"/>
        <w:rPr>
          <w:rFonts w:ascii="Times New Roman" w:hAnsi="Times New Roman" w:cs="Times New Roman"/>
          <w:sz w:val="25"/>
          <w:szCs w:val="25"/>
        </w:rPr>
      </w:pPr>
      <w:r w:rsidRPr="00FE55BE">
        <w:rPr>
          <w:rFonts w:ascii="Times New Roman" w:hAnsi="Times New Roman" w:cs="Times New Roman"/>
          <w:sz w:val="25"/>
          <w:szCs w:val="25"/>
          <w:u w:val="single"/>
        </w:rPr>
        <w:t xml:space="preserve">Подготовка предложений </w:t>
      </w:r>
      <w:proofErr w:type="gramStart"/>
      <w:r w:rsidRPr="00FE55BE">
        <w:rPr>
          <w:rFonts w:ascii="Times New Roman" w:hAnsi="Times New Roman" w:cs="Times New Roman"/>
          <w:sz w:val="25"/>
          <w:szCs w:val="25"/>
          <w:u w:val="single"/>
        </w:rPr>
        <w:t>по</w:t>
      </w:r>
      <w:proofErr w:type="gramEnd"/>
      <w:r w:rsidRPr="00FE55BE">
        <w:rPr>
          <w:rFonts w:ascii="Times New Roman" w:hAnsi="Times New Roman" w:cs="Times New Roman"/>
          <w:sz w:val="25"/>
          <w:szCs w:val="25"/>
        </w:rPr>
        <w:t xml:space="preserve">: </w:t>
      </w:r>
    </w:p>
    <w:p w:rsidR="00FE55BE" w:rsidRPr="00FE55BE" w:rsidRDefault="00FE55BE" w:rsidP="00FE55BE">
      <w:pPr>
        <w:numPr>
          <w:ilvl w:val="0"/>
          <w:numId w:val="4"/>
        </w:numPr>
        <w:ind w:left="1560"/>
        <w:contextualSpacing/>
        <w:jc w:val="both"/>
        <w:rPr>
          <w:rFonts w:ascii="Times New Roman" w:hAnsi="Times New Roman" w:cs="Times New Roman"/>
          <w:sz w:val="25"/>
          <w:szCs w:val="25"/>
        </w:rPr>
      </w:pPr>
      <w:r w:rsidRPr="00FE55BE">
        <w:rPr>
          <w:rFonts w:ascii="Times New Roman" w:hAnsi="Times New Roman" w:cs="Times New Roman"/>
          <w:sz w:val="25"/>
          <w:szCs w:val="25"/>
        </w:rPr>
        <w:t xml:space="preserve">оптимизации территорий жилищного строительства на территории сельского поселения, с учетом существующей и прогнозируемой маятниковой миграции (в составе материалов по обоснованию проекта генерального плана); </w:t>
      </w:r>
    </w:p>
    <w:p w:rsidR="00FE55BE" w:rsidRPr="00FE55BE" w:rsidRDefault="00FE55BE" w:rsidP="00FE55BE">
      <w:pPr>
        <w:numPr>
          <w:ilvl w:val="0"/>
          <w:numId w:val="4"/>
        </w:numPr>
        <w:ind w:left="1560"/>
        <w:contextualSpacing/>
        <w:jc w:val="both"/>
        <w:rPr>
          <w:rFonts w:ascii="Times New Roman" w:hAnsi="Times New Roman" w:cs="Times New Roman"/>
          <w:sz w:val="25"/>
          <w:szCs w:val="25"/>
        </w:rPr>
      </w:pPr>
      <w:r w:rsidRPr="00FE55BE">
        <w:rPr>
          <w:rFonts w:ascii="Times New Roman" w:hAnsi="Times New Roman" w:cs="Times New Roman"/>
          <w:sz w:val="25"/>
          <w:szCs w:val="25"/>
        </w:rPr>
        <w:t xml:space="preserve">планированию размещения объектов местного значения в соответствии с полномочиями; </w:t>
      </w:r>
    </w:p>
    <w:p w:rsidR="00FE55BE" w:rsidRPr="00FE55BE" w:rsidRDefault="00FE55BE" w:rsidP="00FE55BE">
      <w:pPr>
        <w:numPr>
          <w:ilvl w:val="0"/>
          <w:numId w:val="4"/>
        </w:numPr>
        <w:ind w:left="1560"/>
        <w:contextualSpacing/>
        <w:jc w:val="both"/>
        <w:rPr>
          <w:rFonts w:ascii="Times New Roman" w:hAnsi="Times New Roman" w:cs="Times New Roman"/>
          <w:sz w:val="25"/>
          <w:szCs w:val="25"/>
        </w:rPr>
      </w:pPr>
      <w:r w:rsidRPr="00FE55BE">
        <w:rPr>
          <w:rFonts w:ascii="Times New Roman" w:hAnsi="Times New Roman" w:cs="Times New Roman"/>
          <w:sz w:val="25"/>
          <w:szCs w:val="25"/>
        </w:rPr>
        <w:t xml:space="preserve">оптимизации системы расселения; </w:t>
      </w:r>
    </w:p>
    <w:p w:rsidR="00FE55BE" w:rsidRPr="00FE55BE" w:rsidRDefault="00FE55BE" w:rsidP="00FE55BE">
      <w:pPr>
        <w:numPr>
          <w:ilvl w:val="0"/>
          <w:numId w:val="4"/>
        </w:numPr>
        <w:ind w:left="1560"/>
        <w:contextualSpacing/>
        <w:jc w:val="both"/>
        <w:rPr>
          <w:rFonts w:ascii="Times New Roman" w:hAnsi="Times New Roman" w:cs="Times New Roman"/>
          <w:sz w:val="25"/>
          <w:szCs w:val="25"/>
        </w:rPr>
      </w:pPr>
      <w:r w:rsidRPr="00FE55BE">
        <w:rPr>
          <w:rFonts w:ascii="Times New Roman" w:hAnsi="Times New Roman" w:cs="Times New Roman"/>
          <w:sz w:val="25"/>
          <w:szCs w:val="25"/>
        </w:rPr>
        <w:t xml:space="preserve">повышению эффективности использования природно-экологического потенциала территории; </w:t>
      </w:r>
    </w:p>
    <w:p w:rsidR="00FE55BE" w:rsidRPr="00FE55BE" w:rsidRDefault="00FE55BE" w:rsidP="00FE55BE">
      <w:pPr>
        <w:numPr>
          <w:ilvl w:val="0"/>
          <w:numId w:val="4"/>
        </w:numPr>
        <w:ind w:left="1560"/>
        <w:contextualSpacing/>
        <w:jc w:val="both"/>
        <w:rPr>
          <w:rFonts w:ascii="Times New Roman" w:hAnsi="Times New Roman" w:cs="Times New Roman"/>
          <w:sz w:val="25"/>
          <w:szCs w:val="25"/>
        </w:rPr>
      </w:pPr>
      <w:r w:rsidRPr="00FE55BE">
        <w:rPr>
          <w:rFonts w:ascii="Times New Roman" w:hAnsi="Times New Roman" w:cs="Times New Roman"/>
          <w:sz w:val="25"/>
          <w:szCs w:val="25"/>
        </w:rPr>
        <w:t xml:space="preserve">развитию инженерной инфраструктуры и иных видов инфраструктур в областях, предусмотренных в статье 23 Градостроительного кодекса РФ; </w:t>
      </w:r>
    </w:p>
    <w:p w:rsidR="00FE55BE" w:rsidRPr="00FE55BE" w:rsidRDefault="00FE55BE" w:rsidP="00FE55BE">
      <w:pPr>
        <w:numPr>
          <w:ilvl w:val="0"/>
          <w:numId w:val="4"/>
        </w:numPr>
        <w:ind w:left="1560"/>
        <w:contextualSpacing/>
        <w:jc w:val="both"/>
        <w:rPr>
          <w:rFonts w:ascii="Times New Roman" w:hAnsi="Times New Roman" w:cs="Times New Roman"/>
          <w:sz w:val="25"/>
          <w:szCs w:val="25"/>
        </w:rPr>
      </w:pPr>
      <w:r w:rsidRPr="00FE55BE">
        <w:rPr>
          <w:rFonts w:ascii="Times New Roman" w:hAnsi="Times New Roman" w:cs="Times New Roman"/>
          <w:sz w:val="25"/>
          <w:szCs w:val="25"/>
        </w:rPr>
        <w:t xml:space="preserve">размещению объектов, оказывающих влияние на социально-экономическое развитие, учету инвестиционных объектов, предусмотренных в инвестиционных проектах, программах (в составе материалов по обоснованию проекта) и размещение новых инвестиционных объектов; </w:t>
      </w:r>
    </w:p>
    <w:p w:rsidR="00FE55BE" w:rsidRPr="00FE55BE" w:rsidRDefault="00FE55BE" w:rsidP="00FE55BE">
      <w:pPr>
        <w:numPr>
          <w:ilvl w:val="0"/>
          <w:numId w:val="4"/>
        </w:numPr>
        <w:ind w:left="1560"/>
        <w:contextualSpacing/>
        <w:jc w:val="both"/>
        <w:rPr>
          <w:rFonts w:ascii="Times New Roman" w:hAnsi="Times New Roman" w:cs="Times New Roman"/>
          <w:sz w:val="25"/>
          <w:szCs w:val="25"/>
        </w:rPr>
      </w:pPr>
      <w:r w:rsidRPr="00FE55BE">
        <w:rPr>
          <w:rFonts w:ascii="Times New Roman" w:hAnsi="Times New Roman" w:cs="Times New Roman"/>
          <w:sz w:val="25"/>
          <w:szCs w:val="25"/>
        </w:rPr>
        <w:t xml:space="preserve">предупреждению чрезвычайных ситуаций природного и техногенного характера; </w:t>
      </w:r>
    </w:p>
    <w:p w:rsidR="00FE55BE" w:rsidRPr="00FE55BE" w:rsidRDefault="00FE55BE" w:rsidP="00FE55BE">
      <w:pPr>
        <w:numPr>
          <w:ilvl w:val="0"/>
          <w:numId w:val="4"/>
        </w:numPr>
        <w:ind w:left="1560"/>
        <w:contextualSpacing/>
        <w:jc w:val="both"/>
        <w:rPr>
          <w:rFonts w:ascii="Times New Roman" w:hAnsi="Times New Roman" w:cs="Times New Roman"/>
          <w:sz w:val="25"/>
          <w:szCs w:val="25"/>
        </w:rPr>
      </w:pPr>
      <w:r w:rsidRPr="00FE55BE">
        <w:rPr>
          <w:rFonts w:ascii="Times New Roman" w:hAnsi="Times New Roman" w:cs="Times New Roman"/>
          <w:sz w:val="25"/>
          <w:szCs w:val="25"/>
        </w:rPr>
        <w:t xml:space="preserve">рациональному функциональному зонированию территорий с определением параметров функциональных зон с предложениями по размещению территорий жилищного строительства, промышленности и иных территорий. </w:t>
      </w:r>
    </w:p>
    <w:p w:rsidR="00FE55BE" w:rsidRPr="00FE55BE" w:rsidRDefault="00FE55BE" w:rsidP="00FE55BE">
      <w:pPr>
        <w:jc w:val="both"/>
        <w:rPr>
          <w:rFonts w:ascii="Times New Roman" w:hAnsi="Times New Roman" w:cs="Times New Roman"/>
          <w:sz w:val="25"/>
          <w:szCs w:val="25"/>
        </w:rPr>
      </w:pPr>
      <w:r w:rsidRPr="00FE55BE">
        <w:rPr>
          <w:rFonts w:ascii="Times New Roman" w:hAnsi="Times New Roman" w:cs="Times New Roman"/>
          <w:sz w:val="25"/>
          <w:szCs w:val="25"/>
        </w:rPr>
        <w:t>Очередность реализации Генерального плана:</w:t>
      </w:r>
    </w:p>
    <w:p w:rsidR="00FE55BE" w:rsidRPr="00FE55BE" w:rsidRDefault="00FE55BE" w:rsidP="00FE55BE">
      <w:pPr>
        <w:numPr>
          <w:ilvl w:val="0"/>
          <w:numId w:val="5"/>
        </w:numPr>
        <w:ind w:left="709"/>
        <w:contextualSpacing/>
        <w:jc w:val="both"/>
        <w:rPr>
          <w:rFonts w:ascii="Times New Roman" w:hAnsi="Times New Roman" w:cs="Times New Roman"/>
          <w:sz w:val="25"/>
          <w:szCs w:val="25"/>
        </w:rPr>
      </w:pPr>
      <w:r w:rsidRPr="00FE55BE">
        <w:rPr>
          <w:rFonts w:ascii="Times New Roman" w:hAnsi="Times New Roman" w:cs="Times New Roman"/>
          <w:sz w:val="25"/>
          <w:szCs w:val="25"/>
        </w:rPr>
        <w:t>Первая очередь – 2023 год;</w:t>
      </w:r>
    </w:p>
    <w:p w:rsidR="00FE55BE" w:rsidRPr="00FE55BE" w:rsidRDefault="00FE55BE" w:rsidP="00FE55BE">
      <w:pPr>
        <w:numPr>
          <w:ilvl w:val="0"/>
          <w:numId w:val="5"/>
        </w:numPr>
        <w:ind w:left="709"/>
        <w:contextualSpacing/>
        <w:jc w:val="both"/>
        <w:rPr>
          <w:rFonts w:ascii="Times New Roman" w:hAnsi="Times New Roman" w:cs="Times New Roman"/>
          <w:sz w:val="25"/>
          <w:szCs w:val="25"/>
        </w:rPr>
      </w:pPr>
      <w:r w:rsidRPr="00FE55BE">
        <w:rPr>
          <w:rFonts w:ascii="Times New Roman" w:hAnsi="Times New Roman" w:cs="Times New Roman"/>
          <w:sz w:val="25"/>
          <w:szCs w:val="25"/>
        </w:rPr>
        <w:t>Расчетный срок – 2038 год.</w:t>
      </w:r>
    </w:p>
    <w:p w:rsidR="00FE55BE" w:rsidRPr="00FE55BE" w:rsidRDefault="00FE55BE" w:rsidP="00FE55BE">
      <w:pPr>
        <w:jc w:val="both"/>
        <w:rPr>
          <w:rFonts w:ascii="Times New Roman" w:hAnsi="Times New Roman" w:cs="Times New Roman"/>
          <w:b/>
          <w:sz w:val="25"/>
          <w:szCs w:val="25"/>
        </w:rPr>
      </w:pPr>
      <w:r w:rsidRPr="00FE55BE">
        <w:rPr>
          <w:rFonts w:ascii="Times New Roman" w:hAnsi="Times New Roman" w:cs="Times New Roman"/>
          <w:b/>
          <w:sz w:val="25"/>
          <w:szCs w:val="25"/>
        </w:rPr>
        <w:t>Перечень материалов проекта</w:t>
      </w:r>
    </w:p>
    <w:tbl>
      <w:tblPr>
        <w:tblStyle w:val="ab"/>
        <w:tblW w:w="0" w:type="auto"/>
        <w:tblLook w:val="04A0" w:firstRow="1" w:lastRow="0" w:firstColumn="1" w:lastColumn="0" w:noHBand="0" w:noVBand="1"/>
      </w:tblPr>
      <w:tblGrid>
        <w:gridCol w:w="1270"/>
        <w:gridCol w:w="8301"/>
      </w:tblGrid>
      <w:tr w:rsidR="00FE55BE" w:rsidRPr="00FE55BE" w:rsidTr="00B4746F">
        <w:tc>
          <w:tcPr>
            <w:tcW w:w="1384" w:type="dxa"/>
            <w:vAlign w:val="center"/>
          </w:tcPr>
          <w:p w:rsidR="00FE55BE" w:rsidRPr="00FE55BE" w:rsidRDefault="00FE55BE" w:rsidP="00FE55BE">
            <w:pPr>
              <w:spacing w:line="276" w:lineRule="auto"/>
              <w:jc w:val="both"/>
              <w:rPr>
                <w:rFonts w:ascii="Times New Roman" w:hAnsi="Times New Roman" w:cs="Times New Roman"/>
                <w:b/>
                <w:sz w:val="25"/>
                <w:szCs w:val="25"/>
              </w:rPr>
            </w:pPr>
            <w:r w:rsidRPr="00FE55BE">
              <w:rPr>
                <w:rFonts w:ascii="Times New Roman" w:hAnsi="Times New Roman" w:cs="Times New Roman"/>
                <w:b/>
                <w:sz w:val="25"/>
                <w:szCs w:val="25"/>
              </w:rPr>
              <w:t>№</w:t>
            </w:r>
          </w:p>
          <w:p w:rsidR="00FE55BE" w:rsidRPr="00FE55BE" w:rsidRDefault="00FE55BE" w:rsidP="00FE55BE">
            <w:pPr>
              <w:spacing w:line="276" w:lineRule="auto"/>
              <w:jc w:val="both"/>
              <w:rPr>
                <w:rFonts w:ascii="Times New Roman" w:hAnsi="Times New Roman" w:cs="Times New Roman"/>
                <w:b/>
                <w:sz w:val="25"/>
                <w:szCs w:val="25"/>
              </w:rPr>
            </w:pPr>
            <w:proofErr w:type="gramStart"/>
            <w:r w:rsidRPr="00FE55BE">
              <w:rPr>
                <w:rFonts w:ascii="Times New Roman" w:hAnsi="Times New Roman" w:cs="Times New Roman"/>
                <w:b/>
                <w:sz w:val="25"/>
                <w:szCs w:val="25"/>
              </w:rPr>
              <w:t>п</w:t>
            </w:r>
            <w:proofErr w:type="gramEnd"/>
            <w:r w:rsidRPr="00FE55BE">
              <w:rPr>
                <w:rFonts w:ascii="Times New Roman" w:hAnsi="Times New Roman" w:cs="Times New Roman"/>
                <w:b/>
                <w:sz w:val="25"/>
                <w:szCs w:val="25"/>
              </w:rPr>
              <w:t>/п</w:t>
            </w:r>
          </w:p>
        </w:tc>
        <w:tc>
          <w:tcPr>
            <w:tcW w:w="9322" w:type="dxa"/>
            <w:vAlign w:val="center"/>
          </w:tcPr>
          <w:p w:rsidR="00FE55BE" w:rsidRPr="00FE55BE" w:rsidRDefault="00FE55BE" w:rsidP="00FE55BE">
            <w:pPr>
              <w:spacing w:line="276" w:lineRule="auto"/>
              <w:jc w:val="both"/>
              <w:rPr>
                <w:rFonts w:ascii="Times New Roman" w:hAnsi="Times New Roman" w:cs="Times New Roman"/>
                <w:b/>
                <w:sz w:val="25"/>
                <w:szCs w:val="25"/>
              </w:rPr>
            </w:pPr>
            <w:r w:rsidRPr="00FE55BE">
              <w:rPr>
                <w:rFonts w:ascii="Times New Roman" w:hAnsi="Times New Roman" w:cs="Times New Roman"/>
                <w:b/>
                <w:sz w:val="25"/>
                <w:szCs w:val="25"/>
              </w:rPr>
              <w:t>Наименование текстовой документации</w:t>
            </w:r>
          </w:p>
        </w:tc>
      </w:tr>
      <w:tr w:rsidR="00FE55BE" w:rsidRPr="00FE55BE" w:rsidTr="00B4746F">
        <w:tc>
          <w:tcPr>
            <w:tcW w:w="1384" w:type="dxa"/>
            <w:vAlign w:val="center"/>
          </w:tcPr>
          <w:p w:rsidR="00FE55BE" w:rsidRPr="00FE55BE" w:rsidRDefault="00FE55BE" w:rsidP="00FE55BE">
            <w:pPr>
              <w:spacing w:line="276" w:lineRule="auto"/>
              <w:jc w:val="both"/>
              <w:rPr>
                <w:rFonts w:ascii="Times New Roman" w:hAnsi="Times New Roman" w:cs="Times New Roman"/>
                <w:b/>
                <w:sz w:val="25"/>
                <w:szCs w:val="25"/>
              </w:rPr>
            </w:pPr>
          </w:p>
        </w:tc>
        <w:tc>
          <w:tcPr>
            <w:tcW w:w="9322" w:type="dxa"/>
            <w:vAlign w:val="center"/>
          </w:tcPr>
          <w:p w:rsidR="00FE55BE" w:rsidRPr="00FE55BE" w:rsidRDefault="00FE55BE" w:rsidP="00FE55BE">
            <w:pPr>
              <w:spacing w:line="276" w:lineRule="auto"/>
              <w:jc w:val="both"/>
              <w:rPr>
                <w:rFonts w:ascii="Times New Roman" w:hAnsi="Times New Roman" w:cs="Times New Roman"/>
                <w:b/>
                <w:sz w:val="25"/>
                <w:szCs w:val="25"/>
              </w:rPr>
            </w:pPr>
            <w:r w:rsidRPr="00FE55BE">
              <w:rPr>
                <w:rFonts w:ascii="Times New Roman" w:hAnsi="Times New Roman" w:cs="Times New Roman"/>
                <w:b/>
                <w:sz w:val="25"/>
                <w:szCs w:val="25"/>
              </w:rPr>
              <w:t>Утверждаемая часть</w:t>
            </w:r>
          </w:p>
        </w:tc>
      </w:tr>
      <w:tr w:rsidR="00FE55BE" w:rsidRPr="00FE55BE" w:rsidTr="00B4746F">
        <w:tc>
          <w:tcPr>
            <w:tcW w:w="1384" w:type="dxa"/>
            <w:vAlign w:val="center"/>
          </w:tcPr>
          <w:p w:rsidR="00FE55BE" w:rsidRPr="00FE55BE" w:rsidRDefault="00FE55BE" w:rsidP="00FE55BE">
            <w:pPr>
              <w:spacing w:line="276" w:lineRule="auto"/>
              <w:jc w:val="both"/>
              <w:rPr>
                <w:rFonts w:ascii="Times New Roman" w:hAnsi="Times New Roman" w:cs="Times New Roman"/>
                <w:b/>
                <w:sz w:val="25"/>
                <w:szCs w:val="25"/>
              </w:rPr>
            </w:pPr>
            <w:r w:rsidRPr="00FE55BE">
              <w:rPr>
                <w:rFonts w:ascii="Times New Roman" w:hAnsi="Times New Roman" w:cs="Times New Roman"/>
                <w:b/>
                <w:sz w:val="25"/>
                <w:szCs w:val="25"/>
              </w:rPr>
              <w:t>1</w:t>
            </w:r>
          </w:p>
        </w:tc>
        <w:tc>
          <w:tcPr>
            <w:tcW w:w="9322" w:type="dxa"/>
            <w:vAlign w:val="center"/>
          </w:tcPr>
          <w:p w:rsidR="00FE55BE" w:rsidRPr="00FE55BE" w:rsidRDefault="00FE55BE" w:rsidP="00FE55BE">
            <w:pPr>
              <w:spacing w:line="276" w:lineRule="auto"/>
              <w:jc w:val="both"/>
              <w:rPr>
                <w:rFonts w:ascii="Times New Roman" w:hAnsi="Times New Roman" w:cs="Times New Roman"/>
                <w:sz w:val="25"/>
                <w:szCs w:val="25"/>
              </w:rPr>
            </w:pPr>
            <w:r w:rsidRPr="00FE55BE">
              <w:rPr>
                <w:rFonts w:ascii="Times New Roman" w:hAnsi="Times New Roman" w:cs="Times New Roman"/>
                <w:sz w:val="25"/>
                <w:szCs w:val="25"/>
              </w:rPr>
              <w:t>Положение о территориальном планировании. Том 1</w:t>
            </w:r>
          </w:p>
        </w:tc>
      </w:tr>
      <w:tr w:rsidR="00FE55BE" w:rsidRPr="00FE55BE" w:rsidTr="00B4746F">
        <w:tc>
          <w:tcPr>
            <w:tcW w:w="1384" w:type="dxa"/>
            <w:vAlign w:val="center"/>
          </w:tcPr>
          <w:p w:rsidR="00FE55BE" w:rsidRPr="00FE55BE" w:rsidRDefault="00FE55BE" w:rsidP="00FE55BE">
            <w:pPr>
              <w:spacing w:line="276" w:lineRule="auto"/>
              <w:jc w:val="both"/>
              <w:rPr>
                <w:rFonts w:ascii="Times New Roman" w:hAnsi="Times New Roman" w:cs="Times New Roman"/>
                <w:b/>
                <w:sz w:val="25"/>
                <w:szCs w:val="25"/>
              </w:rPr>
            </w:pPr>
          </w:p>
        </w:tc>
        <w:tc>
          <w:tcPr>
            <w:tcW w:w="9322" w:type="dxa"/>
            <w:vAlign w:val="center"/>
          </w:tcPr>
          <w:p w:rsidR="00FE55BE" w:rsidRPr="00FE55BE" w:rsidRDefault="00FE55BE" w:rsidP="00FE55BE">
            <w:pPr>
              <w:spacing w:line="276" w:lineRule="auto"/>
              <w:jc w:val="both"/>
              <w:rPr>
                <w:rFonts w:ascii="Times New Roman" w:hAnsi="Times New Roman" w:cs="Times New Roman"/>
                <w:b/>
                <w:sz w:val="25"/>
                <w:szCs w:val="25"/>
              </w:rPr>
            </w:pPr>
            <w:r w:rsidRPr="00FE55BE">
              <w:rPr>
                <w:rFonts w:ascii="Times New Roman" w:hAnsi="Times New Roman" w:cs="Times New Roman"/>
                <w:b/>
                <w:sz w:val="25"/>
                <w:szCs w:val="25"/>
              </w:rPr>
              <w:t>Материалы по обоснованию</w:t>
            </w:r>
          </w:p>
        </w:tc>
      </w:tr>
      <w:tr w:rsidR="00FE55BE" w:rsidRPr="00FE55BE" w:rsidTr="00B4746F">
        <w:tc>
          <w:tcPr>
            <w:tcW w:w="1384" w:type="dxa"/>
            <w:vAlign w:val="center"/>
          </w:tcPr>
          <w:p w:rsidR="00FE55BE" w:rsidRPr="00FE55BE" w:rsidRDefault="00FE55BE" w:rsidP="00FE55BE">
            <w:pPr>
              <w:spacing w:line="276" w:lineRule="auto"/>
              <w:jc w:val="both"/>
              <w:rPr>
                <w:rFonts w:ascii="Times New Roman" w:hAnsi="Times New Roman" w:cs="Times New Roman"/>
                <w:b/>
                <w:sz w:val="25"/>
                <w:szCs w:val="25"/>
              </w:rPr>
            </w:pPr>
            <w:r w:rsidRPr="00FE55BE">
              <w:rPr>
                <w:rFonts w:ascii="Times New Roman" w:hAnsi="Times New Roman" w:cs="Times New Roman"/>
                <w:b/>
                <w:sz w:val="25"/>
                <w:szCs w:val="25"/>
              </w:rPr>
              <w:t>2</w:t>
            </w:r>
          </w:p>
        </w:tc>
        <w:tc>
          <w:tcPr>
            <w:tcW w:w="9322" w:type="dxa"/>
            <w:vAlign w:val="center"/>
          </w:tcPr>
          <w:p w:rsidR="00FE55BE" w:rsidRPr="00FE55BE" w:rsidRDefault="00FE55BE" w:rsidP="00FE55BE">
            <w:pPr>
              <w:spacing w:line="276" w:lineRule="auto"/>
              <w:jc w:val="both"/>
              <w:rPr>
                <w:rFonts w:ascii="Times New Roman" w:hAnsi="Times New Roman" w:cs="Times New Roman"/>
                <w:sz w:val="25"/>
                <w:szCs w:val="25"/>
              </w:rPr>
            </w:pPr>
            <w:r w:rsidRPr="00FE55BE">
              <w:rPr>
                <w:rFonts w:ascii="Times New Roman" w:hAnsi="Times New Roman" w:cs="Times New Roman"/>
                <w:sz w:val="25"/>
                <w:szCs w:val="25"/>
              </w:rPr>
              <w:t>Материалы по обоснованию Генерального плана. Том 2</w:t>
            </w:r>
          </w:p>
        </w:tc>
      </w:tr>
    </w:tbl>
    <w:p w:rsidR="00FE55BE" w:rsidRPr="00FE55BE" w:rsidRDefault="00FE55BE" w:rsidP="00FE55BE">
      <w:pPr>
        <w:jc w:val="both"/>
        <w:rPr>
          <w:rFonts w:ascii="Times New Roman" w:hAnsi="Times New Roman" w:cs="Times New Roman"/>
          <w:sz w:val="25"/>
          <w:szCs w:val="25"/>
        </w:rPr>
      </w:pPr>
    </w:p>
    <w:tbl>
      <w:tblPr>
        <w:tblStyle w:val="ab"/>
        <w:tblW w:w="0" w:type="auto"/>
        <w:tblLook w:val="04A0" w:firstRow="1" w:lastRow="0" w:firstColumn="1" w:lastColumn="0" w:noHBand="0" w:noVBand="1"/>
      </w:tblPr>
      <w:tblGrid>
        <w:gridCol w:w="1275"/>
        <w:gridCol w:w="6227"/>
        <w:gridCol w:w="2069"/>
      </w:tblGrid>
      <w:tr w:rsidR="00FE55BE" w:rsidRPr="00FE55BE" w:rsidTr="00626154">
        <w:tc>
          <w:tcPr>
            <w:tcW w:w="1275" w:type="dxa"/>
            <w:vAlign w:val="center"/>
          </w:tcPr>
          <w:p w:rsidR="007C6883" w:rsidRDefault="007C6883" w:rsidP="007C6883">
            <w:pPr>
              <w:spacing w:line="276" w:lineRule="auto"/>
              <w:jc w:val="both"/>
              <w:rPr>
                <w:rFonts w:ascii="Times New Roman" w:hAnsi="Times New Roman" w:cs="Times New Roman"/>
                <w:b/>
                <w:sz w:val="25"/>
                <w:szCs w:val="25"/>
              </w:rPr>
            </w:pPr>
            <w:r>
              <w:rPr>
                <w:rFonts w:ascii="Times New Roman" w:hAnsi="Times New Roman" w:cs="Times New Roman"/>
                <w:b/>
                <w:sz w:val="25"/>
                <w:szCs w:val="25"/>
              </w:rPr>
              <w:t xml:space="preserve">№ </w:t>
            </w:r>
          </w:p>
          <w:p w:rsidR="00FE55BE" w:rsidRPr="00FE55BE" w:rsidRDefault="007C6883" w:rsidP="007C6883">
            <w:pPr>
              <w:spacing w:line="276" w:lineRule="auto"/>
              <w:jc w:val="both"/>
              <w:rPr>
                <w:rFonts w:ascii="Times New Roman" w:hAnsi="Times New Roman" w:cs="Times New Roman"/>
                <w:b/>
                <w:sz w:val="25"/>
                <w:szCs w:val="25"/>
              </w:rPr>
            </w:pPr>
            <w:proofErr w:type="gramStart"/>
            <w:r>
              <w:rPr>
                <w:rFonts w:ascii="Times New Roman" w:hAnsi="Times New Roman" w:cs="Times New Roman"/>
                <w:b/>
                <w:sz w:val="25"/>
                <w:szCs w:val="25"/>
              </w:rPr>
              <w:t>п</w:t>
            </w:r>
            <w:proofErr w:type="gramEnd"/>
            <w:r>
              <w:rPr>
                <w:rFonts w:ascii="Times New Roman" w:hAnsi="Times New Roman" w:cs="Times New Roman"/>
                <w:b/>
                <w:sz w:val="25"/>
                <w:szCs w:val="25"/>
              </w:rPr>
              <w:t>/п</w:t>
            </w:r>
          </w:p>
        </w:tc>
        <w:tc>
          <w:tcPr>
            <w:tcW w:w="6227" w:type="dxa"/>
            <w:vAlign w:val="center"/>
          </w:tcPr>
          <w:p w:rsidR="00FE55BE" w:rsidRPr="00FE55BE" w:rsidRDefault="00FE55BE" w:rsidP="00FE55BE">
            <w:pPr>
              <w:spacing w:line="276" w:lineRule="auto"/>
              <w:jc w:val="both"/>
              <w:rPr>
                <w:rFonts w:ascii="Times New Roman" w:hAnsi="Times New Roman" w:cs="Times New Roman"/>
                <w:b/>
                <w:sz w:val="25"/>
                <w:szCs w:val="25"/>
              </w:rPr>
            </w:pPr>
            <w:r w:rsidRPr="00FE55BE">
              <w:rPr>
                <w:rFonts w:ascii="Times New Roman" w:hAnsi="Times New Roman" w:cs="Times New Roman"/>
                <w:b/>
                <w:sz w:val="25"/>
                <w:szCs w:val="25"/>
              </w:rPr>
              <w:t>Наименование графической документации</w:t>
            </w:r>
          </w:p>
        </w:tc>
        <w:tc>
          <w:tcPr>
            <w:tcW w:w="2069" w:type="dxa"/>
            <w:vAlign w:val="center"/>
          </w:tcPr>
          <w:p w:rsidR="00FE55BE" w:rsidRPr="00FE55BE" w:rsidRDefault="00FE55BE" w:rsidP="00FE55BE">
            <w:pPr>
              <w:spacing w:line="276" w:lineRule="auto"/>
              <w:jc w:val="both"/>
              <w:rPr>
                <w:rFonts w:ascii="Times New Roman" w:hAnsi="Times New Roman" w:cs="Times New Roman"/>
                <w:b/>
                <w:sz w:val="25"/>
                <w:szCs w:val="25"/>
              </w:rPr>
            </w:pPr>
            <w:r w:rsidRPr="00FE55BE">
              <w:rPr>
                <w:rFonts w:ascii="Times New Roman" w:hAnsi="Times New Roman" w:cs="Times New Roman"/>
                <w:b/>
                <w:sz w:val="25"/>
                <w:szCs w:val="25"/>
              </w:rPr>
              <w:t>Масштаб</w:t>
            </w:r>
          </w:p>
        </w:tc>
      </w:tr>
      <w:tr w:rsidR="00FE55BE" w:rsidRPr="00FE55BE" w:rsidTr="00626154">
        <w:tc>
          <w:tcPr>
            <w:tcW w:w="1275" w:type="dxa"/>
            <w:vAlign w:val="center"/>
          </w:tcPr>
          <w:p w:rsidR="00FE55BE" w:rsidRPr="00FE55BE" w:rsidRDefault="00FE55BE" w:rsidP="00FE55BE">
            <w:pPr>
              <w:spacing w:line="276" w:lineRule="auto"/>
              <w:jc w:val="both"/>
              <w:rPr>
                <w:rFonts w:ascii="Times New Roman" w:hAnsi="Times New Roman" w:cs="Times New Roman"/>
                <w:b/>
                <w:sz w:val="25"/>
                <w:szCs w:val="25"/>
              </w:rPr>
            </w:pPr>
            <w:r w:rsidRPr="00FE55BE">
              <w:rPr>
                <w:rFonts w:ascii="Times New Roman" w:hAnsi="Times New Roman" w:cs="Times New Roman"/>
                <w:b/>
                <w:sz w:val="25"/>
                <w:szCs w:val="25"/>
              </w:rPr>
              <w:t>1</w:t>
            </w:r>
          </w:p>
        </w:tc>
        <w:tc>
          <w:tcPr>
            <w:tcW w:w="6227" w:type="dxa"/>
            <w:vAlign w:val="center"/>
          </w:tcPr>
          <w:p w:rsidR="00FE55BE" w:rsidRPr="00FE55BE" w:rsidRDefault="00626154" w:rsidP="00FE55BE">
            <w:pPr>
              <w:spacing w:line="276" w:lineRule="auto"/>
              <w:jc w:val="both"/>
              <w:rPr>
                <w:rFonts w:ascii="Times New Roman" w:hAnsi="Times New Roman" w:cs="Times New Roman"/>
                <w:sz w:val="25"/>
                <w:szCs w:val="25"/>
              </w:rPr>
            </w:pPr>
            <w:r>
              <w:rPr>
                <w:rFonts w:ascii="Times New Roman" w:hAnsi="Times New Roman" w:cs="Times New Roman"/>
                <w:sz w:val="25"/>
                <w:szCs w:val="25"/>
              </w:rPr>
              <w:t xml:space="preserve">Схема современного использования территории </w:t>
            </w:r>
            <w:r>
              <w:rPr>
                <w:rFonts w:ascii="Times New Roman" w:hAnsi="Times New Roman" w:cs="Times New Roman"/>
                <w:sz w:val="25"/>
                <w:szCs w:val="25"/>
              </w:rPr>
              <w:lastRenderedPageBreak/>
              <w:t>населенного пункта</w:t>
            </w:r>
          </w:p>
        </w:tc>
        <w:tc>
          <w:tcPr>
            <w:tcW w:w="2069" w:type="dxa"/>
            <w:vAlign w:val="center"/>
          </w:tcPr>
          <w:p w:rsidR="00FE55BE" w:rsidRPr="00FE55BE" w:rsidRDefault="00FE55BE" w:rsidP="00626154">
            <w:pPr>
              <w:spacing w:line="276" w:lineRule="auto"/>
              <w:jc w:val="both"/>
              <w:rPr>
                <w:rFonts w:ascii="Times New Roman" w:hAnsi="Times New Roman" w:cs="Times New Roman"/>
                <w:sz w:val="25"/>
                <w:szCs w:val="25"/>
              </w:rPr>
            </w:pPr>
            <w:r w:rsidRPr="00FE55BE">
              <w:rPr>
                <w:rFonts w:ascii="Times New Roman" w:hAnsi="Times New Roman" w:cs="Times New Roman"/>
                <w:sz w:val="25"/>
                <w:szCs w:val="25"/>
              </w:rPr>
              <w:lastRenderedPageBreak/>
              <w:t>1:</w:t>
            </w:r>
            <w:r w:rsidR="00626154">
              <w:rPr>
                <w:rFonts w:ascii="Times New Roman" w:hAnsi="Times New Roman" w:cs="Times New Roman"/>
                <w:sz w:val="25"/>
                <w:szCs w:val="25"/>
              </w:rPr>
              <w:t>10000</w:t>
            </w:r>
          </w:p>
        </w:tc>
      </w:tr>
      <w:tr w:rsidR="00FE55BE" w:rsidRPr="00FE55BE" w:rsidTr="00626154">
        <w:tc>
          <w:tcPr>
            <w:tcW w:w="1275" w:type="dxa"/>
            <w:vAlign w:val="center"/>
          </w:tcPr>
          <w:p w:rsidR="00FE55BE" w:rsidRPr="00FE55BE" w:rsidRDefault="00FE55BE" w:rsidP="00FE55BE">
            <w:pPr>
              <w:spacing w:line="276" w:lineRule="auto"/>
              <w:jc w:val="both"/>
              <w:rPr>
                <w:rFonts w:ascii="Times New Roman" w:hAnsi="Times New Roman" w:cs="Times New Roman"/>
                <w:b/>
                <w:sz w:val="25"/>
                <w:szCs w:val="25"/>
              </w:rPr>
            </w:pPr>
            <w:r w:rsidRPr="00FE55BE">
              <w:rPr>
                <w:rFonts w:ascii="Times New Roman" w:hAnsi="Times New Roman" w:cs="Times New Roman"/>
                <w:b/>
                <w:sz w:val="25"/>
                <w:szCs w:val="25"/>
              </w:rPr>
              <w:lastRenderedPageBreak/>
              <w:t>2</w:t>
            </w:r>
          </w:p>
        </w:tc>
        <w:tc>
          <w:tcPr>
            <w:tcW w:w="6227" w:type="dxa"/>
            <w:vAlign w:val="center"/>
          </w:tcPr>
          <w:p w:rsidR="00FE55BE" w:rsidRPr="00FE55BE" w:rsidRDefault="00626154" w:rsidP="00FE55BE">
            <w:pPr>
              <w:spacing w:line="276" w:lineRule="auto"/>
              <w:jc w:val="both"/>
              <w:rPr>
                <w:rFonts w:ascii="Times New Roman" w:hAnsi="Times New Roman" w:cs="Times New Roman"/>
                <w:sz w:val="25"/>
                <w:szCs w:val="25"/>
              </w:rPr>
            </w:pPr>
            <w:r>
              <w:rPr>
                <w:rFonts w:ascii="Times New Roman" w:hAnsi="Times New Roman" w:cs="Times New Roman"/>
                <w:sz w:val="25"/>
                <w:szCs w:val="25"/>
              </w:rPr>
              <w:t>Карта границ лесничеств и лесопарков</w:t>
            </w:r>
          </w:p>
        </w:tc>
        <w:tc>
          <w:tcPr>
            <w:tcW w:w="2069" w:type="dxa"/>
            <w:vAlign w:val="center"/>
          </w:tcPr>
          <w:p w:rsidR="00FE55BE" w:rsidRPr="00FE55BE" w:rsidRDefault="00FE55BE" w:rsidP="00626154">
            <w:pPr>
              <w:spacing w:line="276" w:lineRule="auto"/>
              <w:jc w:val="both"/>
              <w:rPr>
                <w:rFonts w:ascii="Times New Roman" w:hAnsi="Times New Roman" w:cs="Times New Roman"/>
                <w:sz w:val="25"/>
                <w:szCs w:val="25"/>
              </w:rPr>
            </w:pPr>
            <w:r w:rsidRPr="00FE55BE">
              <w:rPr>
                <w:rFonts w:ascii="Times New Roman" w:hAnsi="Times New Roman" w:cs="Times New Roman"/>
                <w:sz w:val="25"/>
                <w:szCs w:val="25"/>
              </w:rPr>
              <w:t>1:</w:t>
            </w:r>
            <w:r w:rsidR="00626154">
              <w:rPr>
                <w:rFonts w:ascii="Times New Roman" w:hAnsi="Times New Roman" w:cs="Times New Roman"/>
                <w:sz w:val="25"/>
                <w:szCs w:val="25"/>
              </w:rPr>
              <w:t>10000</w:t>
            </w:r>
          </w:p>
        </w:tc>
      </w:tr>
      <w:tr w:rsidR="00FE55BE" w:rsidRPr="00FE55BE" w:rsidTr="00626154">
        <w:tc>
          <w:tcPr>
            <w:tcW w:w="1275" w:type="dxa"/>
            <w:vAlign w:val="center"/>
          </w:tcPr>
          <w:p w:rsidR="00FE55BE" w:rsidRPr="00FE55BE" w:rsidRDefault="00FE55BE" w:rsidP="00FE55BE">
            <w:pPr>
              <w:spacing w:line="276" w:lineRule="auto"/>
              <w:jc w:val="both"/>
              <w:rPr>
                <w:rFonts w:ascii="Times New Roman" w:hAnsi="Times New Roman" w:cs="Times New Roman"/>
                <w:b/>
                <w:sz w:val="25"/>
                <w:szCs w:val="25"/>
              </w:rPr>
            </w:pPr>
            <w:r w:rsidRPr="00FE55BE">
              <w:rPr>
                <w:rFonts w:ascii="Times New Roman" w:hAnsi="Times New Roman" w:cs="Times New Roman"/>
                <w:b/>
                <w:sz w:val="25"/>
                <w:szCs w:val="25"/>
              </w:rPr>
              <w:t>3</w:t>
            </w:r>
          </w:p>
        </w:tc>
        <w:tc>
          <w:tcPr>
            <w:tcW w:w="6227" w:type="dxa"/>
            <w:vAlign w:val="center"/>
          </w:tcPr>
          <w:p w:rsidR="00FE55BE" w:rsidRPr="00FE55BE" w:rsidRDefault="00626154" w:rsidP="00FE55BE">
            <w:pPr>
              <w:spacing w:line="276" w:lineRule="auto"/>
              <w:jc w:val="both"/>
              <w:rPr>
                <w:rFonts w:ascii="Times New Roman" w:hAnsi="Times New Roman" w:cs="Times New Roman"/>
                <w:sz w:val="25"/>
                <w:szCs w:val="25"/>
              </w:rPr>
            </w:pPr>
            <w:r>
              <w:rPr>
                <w:rFonts w:ascii="Times New Roman" w:hAnsi="Times New Roman" w:cs="Times New Roman"/>
                <w:sz w:val="25"/>
                <w:szCs w:val="25"/>
              </w:rPr>
              <w:t>Карта границ территории ОКН</w:t>
            </w:r>
          </w:p>
        </w:tc>
        <w:tc>
          <w:tcPr>
            <w:tcW w:w="2069" w:type="dxa"/>
            <w:vAlign w:val="center"/>
          </w:tcPr>
          <w:p w:rsidR="00FE55BE" w:rsidRPr="00FE55BE" w:rsidRDefault="00FE55BE" w:rsidP="00626154">
            <w:pPr>
              <w:spacing w:line="276" w:lineRule="auto"/>
              <w:jc w:val="both"/>
              <w:rPr>
                <w:rFonts w:ascii="Times New Roman" w:hAnsi="Times New Roman" w:cs="Times New Roman"/>
                <w:sz w:val="25"/>
                <w:szCs w:val="25"/>
              </w:rPr>
            </w:pPr>
            <w:r w:rsidRPr="00FE55BE">
              <w:rPr>
                <w:rFonts w:ascii="Times New Roman" w:hAnsi="Times New Roman" w:cs="Times New Roman"/>
                <w:sz w:val="25"/>
                <w:szCs w:val="25"/>
              </w:rPr>
              <w:t>1:</w:t>
            </w:r>
            <w:r w:rsidR="00626154">
              <w:rPr>
                <w:rFonts w:ascii="Times New Roman" w:hAnsi="Times New Roman" w:cs="Times New Roman"/>
                <w:sz w:val="25"/>
                <w:szCs w:val="25"/>
              </w:rPr>
              <w:t>10000</w:t>
            </w:r>
          </w:p>
        </w:tc>
      </w:tr>
      <w:tr w:rsidR="00FE55BE" w:rsidRPr="00FE55BE" w:rsidTr="00626154">
        <w:tc>
          <w:tcPr>
            <w:tcW w:w="1275" w:type="dxa"/>
            <w:vAlign w:val="center"/>
          </w:tcPr>
          <w:p w:rsidR="00FE55BE" w:rsidRPr="00FE55BE" w:rsidRDefault="00FE55BE" w:rsidP="00FE55BE">
            <w:pPr>
              <w:spacing w:line="276" w:lineRule="auto"/>
              <w:jc w:val="both"/>
              <w:rPr>
                <w:rFonts w:ascii="Times New Roman" w:hAnsi="Times New Roman" w:cs="Times New Roman"/>
                <w:b/>
                <w:sz w:val="25"/>
                <w:szCs w:val="25"/>
              </w:rPr>
            </w:pPr>
            <w:r w:rsidRPr="00FE55BE">
              <w:rPr>
                <w:rFonts w:ascii="Times New Roman" w:hAnsi="Times New Roman" w:cs="Times New Roman"/>
                <w:b/>
                <w:sz w:val="25"/>
                <w:szCs w:val="25"/>
              </w:rPr>
              <w:t>4</w:t>
            </w:r>
          </w:p>
        </w:tc>
        <w:tc>
          <w:tcPr>
            <w:tcW w:w="6227" w:type="dxa"/>
            <w:vAlign w:val="center"/>
          </w:tcPr>
          <w:p w:rsidR="00FE55BE" w:rsidRPr="00FE55BE" w:rsidRDefault="00626154" w:rsidP="00FE55BE">
            <w:pPr>
              <w:spacing w:line="276" w:lineRule="auto"/>
              <w:jc w:val="both"/>
              <w:rPr>
                <w:rFonts w:ascii="Times New Roman" w:hAnsi="Times New Roman" w:cs="Times New Roman"/>
                <w:sz w:val="25"/>
                <w:szCs w:val="25"/>
              </w:rPr>
            </w:pPr>
            <w:r>
              <w:rPr>
                <w:rFonts w:ascii="Times New Roman" w:hAnsi="Times New Roman" w:cs="Times New Roman"/>
                <w:sz w:val="25"/>
                <w:szCs w:val="25"/>
              </w:rPr>
              <w:t>Карта границ зон с особыми условиями использования территории, особо охраняемые территории и объекты</w:t>
            </w:r>
          </w:p>
        </w:tc>
        <w:tc>
          <w:tcPr>
            <w:tcW w:w="2069" w:type="dxa"/>
            <w:vAlign w:val="center"/>
          </w:tcPr>
          <w:p w:rsidR="00FE55BE" w:rsidRPr="00FE55BE" w:rsidRDefault="00626154" w:rsidP="00FE55BE">
            <w:pPr>
              <w:spacing w:line="276" w:lineRule="auto"/>
              <w:jc w:val="both"/>
              <w:rPr>
                <w:rFonts w:ascii="Times New Roman" w:hAnsi="Times New Roman" w:cs="Times New Roman"/>
                <w:sz w:val="25"/>
                <w:szCs w:val="25"/>
              </w:rPr>
            </w:pPr>
            <w:r>
              <w:rPr>
                <w:rFonts w:ascii="Times New Roman" w:hAnsi="Times New Roman" w:cs="Times New Roman"/>
                <w:sz w:val="25"/>
                <w:szCs w:val="25"/>
              </w:rPr>
              <w:t>1:10000</w:t>
            </w:r>
          </w:p>
        </w:tc>
      </w:tr>
      <w:tr w:rsidR="00FE55BE" w:rsidRPr="00FE55BE" w:rsidTr="00626154">
        <w:tc>
          <w:tcPr>
            <w:tcW w:w="1275" w:type="dxa"/>
            <w:vAlign w:val="center"/>
          </w:tcPr>
          <w:p w:rsidR="00FE55BE" w:rsidRPr="00FE55BE" w:rsidRDefault="00FE55BE" w:rsidP="00FE55BE">
            <w:pPr>
              <w:spacing w:line="276" w:lineRule="auto"/>
              <w:jc w:val="both"/>
              <w:rPr>
                <w:rFonts w:ascii="Times New Roman" w:hAnsi="Times New Roman" w:cs="Times New Roman"/>
                <w:b/>
                <w:sz w:val="25"/>
                <w:szCs w:val="25"/>
              </w:rPr>
            </w:pPr>
            <w:r w:rsidRPr="00FE55BE">
              <w:rPr>
                <w:rFonts w:ascii="Times New Roman" w:hAnsi="Times New Roman" w:cs="Times New Roman"/>
                <w:b/>
                <w:sz w:val="25"/>
                <w:szCs w:val="25"/>
              </w:rPr>
              <w:t>5</w:t>
            </w:r>
          </w:p>
        </w:tc>
        <w:tc>
          <w:tcPr>
            <w:tcW w:w="6227" w:type="dxa"/>
            <w:vAlign w:val="center"/>
          </w:tcPr>
          <w:p w:rsidR="00FE55BE" w:rsidRPr="00FE55BE" w:rsidRDefault="00626154" w:rsidP="00FE55BE">
            <w:pPr>
              <w:spacing w:line="276" w:lineRule="auto"/>
              <w:jc w:val="both"/>
              <w:rPr>
                <w:rFonts w:ascii="Times New Roman" w:hAnsi="Times New Roman" w:cs="Times New Roman"/>
                <w:sz w:val="25"/>
                <w:szCs w:val="25"/>
              </w:rPr>
            </w:pPr>
            <w:r>
              <w:rPr>
                <w:rFonts w:ascii="Times New Roman" w:hAnsi="Times New Roman" w:cs="Times New Roman"/>
                <w:sz w:val="25"/>
                <w:szCs w:val="25"/>
              </w:rPr>
              <w:t xml:space="preserve">Карта границ населенного пункта. Карта функционального зонирования территории поселения. Карта границ земельных участков, которые предоставлены для размещения объектов капитального строительства… </w:t>
            </w:r>
          </w:p>
        </w:tc>
        <w:tc>
          <w:tcPr>
            <w:tcW w:w="2069" w:type="dxa"/>
            <w:vAlign w:val="center"/>
          </w:tcPr>
          <w:p w:rsidR="00FE55BE" w:rsidRPr="00FE55BE" w:rsidRDefault="00626154" w:rsidP="00FE55BE">
            <w:pPr>
              <w:spacing w:line="276" w:lineRule="auto"/>
              <w:jc w:val="both"/>
              <w:rPr>
                <w:rFonts w:ascii="Times New Roman" w:hAnsi="Times New Roman" w:cs="Times New Roman"/>
                <w:sz w:val="25"/>
                <w:szCs w:val="25"/>
              </w:rPr>
            </w:pPr>
            <w:r>
              <w:rPr>
                <w:rFonts w:ascii="Times New Roman" w:hAnsi="Times New Roman" w:cs="Times New Roman"/>
                <w:sz w:val="25"/>
                <w:szCs w:val="25"/>
              </w:rPr>
              <w:t>1:10000</w:t>
            </w:r>
          </w:p>
        </w:tc>
      </w:tr>
      <w:tr w:rsidR="00FE55BE" w:rsidRPr="00FE55BE" w:rsidTr="00626154">
        <w:tc>
          <w:tcPr>
            <w:tcW w:w="1275" w:type="dxa"/>
            <w:vAlign w:val="center"/>
          </w:tcPr>
          <w:p w:rsidR="00FE55BE" w:rsidRPr="00FE55BE" w:rsidRDefault="00FE55BE" w:rsidP="00FE55BE">
            <w:pPr>
              <w:spacing w:line="276" w:lineRule="auto"/>
              <w:jc w:val="both"/>
              <w:rPr>
                <w:rFonts w:ascii="Times New Roman" w:hAnsi="Times New Roman" w:cs="Times New Roman"/>
                <w:b/>
                <w:sz w:val="25"/>
                <w:szCs w:val="25"/>
              </w:rPr>
            </w:pPr>
            <w:r w:rsidRPr="00FE55BE">
              <w:rPr>
                <w:rFonts w:ascii="Times New Roman" w:hAnsi="Times New Roman" w:cs="Times New Roman"/>
                <w:b/>
                <w:sz w:val="25"/>
                <w:szCs w:val="25"/>
              </w:rPr>
              <w:t>6</w:t>
            </w:r>
          </w:p>
        </w:tc>
        <w:tc>
          <w:tcPr>
            <w:tcW w:w="6227" w:type="dxa"/>
            <w:vAlign w:val="center"/>
          </w:tcPr>
          <w:p w:rsidR="00FE55BE" w:rsidRPr="00FE55BE" w:rsidRDefault="00626154" w:rsidP="00FE55BE">
            <w:pPr>
              <w:spacing w:line="276" w:lineRule="auto"/>
              <w:jc w:val="both"/>
              <w:rPr>
                <w:rFonts w:ascii="Times New Roman" w:hAnsi="Times New Roman" w:cs="Times New Roman"/>
                <w:sz w:val="25"/>
                <w:szCs w:val="25"/>
              </w:rPr>
            </w:pPr>
            <w:r>
              <w:rPr>
                <w:rFonts w:ascii="Times New Roman" w:hAnsi="Times New Roman" w:cs="Times New Roman"/>
                <w:sz w:val="25"/>
                <w:szCs w:val="25"/>
              </w:rPr>
              <w:t>Карта планируемого размещения автомобильных дорог общего пользования. Карта развития улично-дорожной сети в границах населенного пункта</w:t>
            </w:r>
          </w:p>
        </w:tc>
        <w:tc>
          <w:tcPr>
            <w:tcW w:w="2069" w:type="dxa"/>
            <w:vAlign w:val="center"/>
          </w:tcPr>
          <w:p w:rsidR="00FE55BE" w:rsidRPr="00FE55BE" w:rsidRDefault="00626154" w:rsidP="00FE55BE">
            <w:pPr>
              <w:spacing w:line="276" w:lineRule="auto"/>
              <w:jc w:val="both"/>
              <w:rPr>
                <w:rFonts w:ascii="Times New Roman" w:hAnsi="Times New Roman" w:cs="Times New Roman"/>
                <w:sz w:val="25"/>
                <w:szCs w:val="25"/>
              </w:rPr>
            </w:pPr>
            <w:r>
              <w:rPr>
                <w:rFonts w:ascii="Times New Roman" w:hAnsi="Times New Roman" w:cs="Times New Roman"/>
                <w:sz w:val="25"/>
                <w:szCs w:val="25"/>
              </w:rPr>
              <w:t>1:10000</w:t>
            </w:r>
          </w:p>
        </w:tc>
      </w:tr>
      <w:tr w:rsidR="00626154" w:rsidRPr="00FE55BE" w:rsidTr="00626154">
        <w:tc>
          <w:tcPr>
            <w:tcW w:w="1275" w:type="dxa"/>
            <w:vAlign w:val="center"/>
          </w:tcPr>
          <w:p w:rsidR="00626154" w:rsidRPr="00FE55BE" w:rsidRDefault="00626154" w:rsidP="00FE55BE">
            <w:pPr>
              <w:jc w:val="both"/>
              <w:rPr>
                <w:rFonts w:ascii="Times New Roman" w:hAnsi="Times New Roman" w:cs="Times New Roman"/>
                <w:b/>
                <w:sz w:val="25"/>
                <w:szCs w:val="25"/>
              </w:rPr>
            </w:pPr>
            <w:r>
              <w:rPr>
                <w:rFonts w:ascii="Times New Roman" w:hAnsi="Times New Roman" w:cs="Times New Roman"/>
                <w:b/>
                <w:sz w:val="25"/>
                <w:szCs w:val="25"/>
              </w:rPr>
              <w:t>7</w:t>
            </w:r>
          </w:p>
        </w:tc>
        <w:tc>
          <w:tcPr>
            <w:tcW w:w="6227" w:type="dxa"/>
            <w:vAlign w:val="center"/>
          </w:tcPr>
          <w:p w:rsidR="00626154" w:rsidRDefault="00626154" w:rsidP="00FE55BE">
            <w:pPr>
              <w:jc w:val="both"/>
              <w:rPr>
                <w:rFonts w:ascii="Times New Roman" w:hAnsi="Times New Roman" w:cs="Times New Roman"/>
                <w:sz w:val="25"/>
                <w:szCs w:val="25"/>
              </w:rPr>
            </w:pPr>
            <w:r>
              <w:rPr>
                <w:rFonts w:ascii="Times New Roman" w:hAnsi="Times New Roman" w:cs="Times New Roman"/>
                <w:sz w:val="25"/>
                <w:szCs w:val="25"/>
              </w:rPr>
              <w:t>Карта границ территорий, подверженных риску возникновения ЧС природного и техногенного характера</w:t>
            </w:r>
          </w:p>
        </w:tc>
        <w:tc>
          <w:tcPr>
            <w:tcW w:w="2069" w:type="dxa"/>
            <w:vAlign w:val="center"/>
          </w:tcPr>
          <w:p w:rsidR="00626154" w:rsidRDefault="00626154" w:rsidP="00FE55BE">
            <w:pPr>
              <w:jc w:val="both"/>
              <w:rPr>
                <w:rFonts w:ascii="Times New Roman" w:hAnsi="Times New Roman" w:cs="Times New Roman"/>
                <w:sz w:val="25"/>
                <w:szCs w:val="25"/>
              </w:rPr>
            </w:pPr>
            <w:r>
              <w:rPr>
                <w:rFonts w:ascii="Times New Roman" w:hAnsi="Times New Roman" w:cs="Times New Roman"/>
                <w:sz w:val="25"/>
                <w:szCs w:val="25"/>
              </w:rPr>
              <w:t>1:10000</w:t>
            </w:r>
          </w:p>
        </w:tc>
      </w:tr>
      <w:tr w:rsidR="00626154" w:rsidRPr="00FE55BE" w:rsidTr="00626154">
        <w:tc>
          <w:tcPr>
            <w:tcW w:w="1275" w:type="dxa"/>
            <w:vAlign w:val="center"/>
          </w:tcPr>
          <w:p w:rsidR="00626154" w:rsidRDefault="00626154" w:rsidP="00FE55BE">
            <w:pPr>
              <w:jc w:val="both"/>
              <w:rPr>
                <w:rFonts w:ascii="Times New Roman" w:hAnsi="Times New Roman" w:cs="Times New Roman"/>
                <w:b/>
                <w:sz w:val="25"/>
                <w:szCs w:val="25"/>
              </w:rPr>
            </w:pPr>
            <w:r>
              <w:rPr>
                <w:rFonts w:ascii="Times New Roman" w:hAnsi="Times New Roman" w:cs="Times New Roman"/>
                <w:b/>
                <w:sz w:val="25"/>
                <w:szCs w:val="25"/>
              </w:rPr>
              <w:t>8</w:t>
            </w:r>
          </w:p>
        </w:tc>
        <w:tc>
          <w:tcPr>
            <w:tcW w:w="6227" w:type="dxa"/>
            <w:vAlign w:val="center"/>
          </w:tcPr>
          <w:p w:rsidR="00626154" w:rsidRDefault="00626154" w:rsidP="00FE55BE">
            <w:pPr>
              <w:jc w:val="both"/>
              <w:rPr>
                <w:rFonts w:ascii="Times New Roman" w:hAnsi="Times New Roman" w:cs="Times New Roman"/>
                <w:sz w:val="25"/>
                <w:szCs w:val="25"/>
              </w:rPr>
            </w:pPr>
            <w:r>
              <w:rPr>
                <w:rFonts w:ascii="Times New Roman" w:hAnsi="Times New Roman" w:cs="Times New Roman"/>
                <w:sz w:val="25"/>
                <w:szCs w:val="25"/>
              </w:rPr>
              <w:t>Карта  планируемого размещения объектов социальной инфраструктуры с картой шаговой доступности</w:t>
            </w:r>
          </w:p>
        </w:tc>
        <w:tc>
          <w:tcPr>
            <w:tcW w:w="2069" w:type="dxa"/>
            <w:vAlign w:val="center"/>
          </w:tcPr>
          <w:p w:rsidR="00626154" w:rsidRDefault="00626154" w:rsidP="00FE55BE">
            <w:pPr>
              <w:jc w:val="both"/>
              <w:rPr>
                <w:rFonts w:ascii="Times New Roman" w:hAnsi="Times New Roman" w:cs="Times New Roman"/>
                <w:sz w:val="25"/>
                <w:szCs w:val="25"/>
              </w:rPr>
            </w:pPr>
            <w:r>
              <w:rPr>
                <w:rFonts w:ascii="Times New Roman" w:hAnsi="Times New Roman" w:cs="Times New Roman"/>
                <w:sz w:val="25"/>
                <w:szCs w:val="25"/>
              </w:rPr>
              <w:t>1:10000</w:t>
            </w:r>
          </w:p>
        </w:tc>
      </w:tr>
      <w:tr w:rsidR="00626154" w:rsidRPr="00FE55BE" w:rsidTr="00626154">
        <w:tc>
          <w:tcPr>
            <w:tcW w:w="1275" w:type="dxa"/>
            <w:vAlign w:val="center"/>
          </w:tcPr>
          <w:p w:rsidR="00626154" w:rsidRDefault="00626154" w:rsidP="00FE55BE">
            <w:pPr>
              <w:jc w:val="both"/>
              <w:rPr>
                <w:rFonts w:ascii="Times New Roman" w:hAnsi="Times New Roman" w:cs="Times New Roman"/>
                <w:b/>
                <w:sz w:val="25"/>
                <w:szCs w:val="25"/>
              </w:rPr>
            </w:pPr>
            <w:r>
              <w:rPr>
                <w:rFonts w:ascii="Times New Roman" w:hAnsi="Times New Roman" w:cs="Times New Roman"/>
                <w:b/>
                <w:sz w:val="25"/>
                <w:szCs w:val="25"/>
              </w:rPr>
              <w:t>9</w:t>
            </w:r>
          </w:p>
        </w:tc>
        <w:tc>
          <w:tcPr>
            <w:tcW w:w="6227" w:type="dxa"/>
            <w:vAlign w:val="center"/>
          </w:tcPr>
          <w:p w:rsidR="00626154" w:rsidRDefault="00626154" w:rsidP="00FE55BE">
            <w:pPr>
              <w:jc w:val="both"/>
              <w:rPr>
                <w:rFonts w:ascii="Times New Roman" w:hAnsi="Times New Roman" w:cs="Times New Roman"/>
                <w:sz w:val="25"/>
                <w:szCs w:val="25"/>
              </w:rPr>
            </w:pPr>
            <w:r>
              <w:rPr>
                <w:rFonts w:ascii="Times New Roman" w:hAnsi="Times New Roman" w:cs="Times New Roman"/>
                <w:sz w:val="25"/>
                <w:szCs w:val="25"/>
              </w:rPr>
              <w:t>Карта планируемого размещения объектов электроснабжения</w:t>
            </w:r>
          </w:p>
        </w:tc>
        <w:tc>
          <w:tcPr>
            <w:tcW w:w="2069" w:type="dxa"/>
            <w:vAlign w:val="center"/>
          </w:tcPr>
          <w:p w:rsidR="00626154" w:rsidRDefault="00626154" w:rsidP="00FE55BE">
            <w:pPr>
              <w:jc w:val="both"/>
              <w:rPr>
                <w:rFonts w:ascii="Times New Roman" w:hAnsi="Times New Roman" w:cs="Times New Roman"/>
                <w:sz w:val="25"/>
                <w:szCs w:val="25"/>
              </w:rPr>
            </w:pPr>
            <w:r>
              <w:rPr>
                <w:rFonts w:ascii="Times New Roman" w:hAnsi="Times New Roman" w:cs="Times New Roman"/>
                <w:sz w:val="25"/>
                <w:szCs w:val="25"/>
              </w:rPr>
              <w:t>1:10000</w:t>
            </w:r>
          </w:p>
        </w:tc>
      </w:tr>
    </w:tbl>
    <w:p w:rsidR="00FE55BE" w:rsidRPr="00FE55BE" w:rsidRDefault="00FE55BE" w:rsidP="00FE55BE">
      <w:pPr>
        <w:jc w:val="both"/>
        <w:rPr>
          <w:rFonts w:ascii="Times New Roman" w:hAnsi="Times New Roman" w:cs="Times New Roman"/>
          <w:noProof/>
          <w:sz w:val="25"/>
          <w:szCs w:val="25"/>
          <w:lang w:eastAsia="ru-RU"/>
        </w:rPr>
      </w:pPr>
    </w:p>
    <w:p w:rsidR="00FE55BE" w:rsidRPr="00FE55BE" w:rsidRDefault="00FE55BE" w:rsidP="00FE55BE">
      <w:pPr>
        <w:spacing w:line="360" w:lineRule="auto"/>
        <w:jc w:val="both"/>
        <w:rPr>
          <w:rFonts w:ascii="Times New Roman" w:hAnsi="Times New Roman" w:cs="Times New Roman"/>
          <w:bCs/>
          <w:noProof/>
          <w:sz w:val="25"/>
          <w:szCs w:val="25"/>
          <w:lang w:eastAsia="ru-RU"/>
        </w:rPr>
      </w:pPr>
      <w:r w:rsidRPr="00FE55BE">
        <w:rPr>
          <w:rFonts w:ascii="Times New Roman" w:hAnsi="Times New Roman" w:cs="Times New Roman"/>
          <w:noProof/>
          <w:sz w:val="25"/>
          <w:szCs w:val="25"/>
          <w:lang w:eastAsia="ru-RU"/>
        </w:rPr>
        <w:t>Проект генерального плана разработан  ООО «Альянс» в соответствии с требованиями статей 23 и 24 Градостроительного кодекса Российской Федерации от</w:t>
      </w:r>
      <w:r w:rsidRPr="00FE55BE">
        <w:rPr>
          <w:rFonts w:ascii="Times New Roman" w:hAnsi="Times New Roman" w:cs="Times New Roman"/>
          <w:bCs/>
          <w:noProof/>
          <w:sz w:val="25"/>
          <w:szCs w:val="25"/>
          <w:lang w:eastAsia="ru-RU"/>
        </w:rPr>
        <w:t>от 29.12.2004 N 190-ФЗ (ред. от 03.08.2018), муниципальным контрактом</w:t>
      </w:r>
      <w:r>
        <w:rPr>
          <w:rFonts w:ascii="Times New Roman" w:hAnsi="Times New Roman" w:cs="Times New Roman"/>
          <w:bCs/>
          <w:noProof/>
          <w:sz w:val="25"/>
          <w:szCs w:val="25"/>
          <w:lang w:eastAsia="ru-RU"/>
        </w:rPr>
        <w:t xml:space="preserve"> №7</w:t>
      </w:r>
      <w:r w:rsidR="00844752">
        <w:rPr>
          <w:rFonts w:ascii="Times New Roman" w:hAnsi="Times New Roman" w:cs="Times New Roman"/>
          <w:bCs/>
          <w:noProof/>
          <w:sz w:val="25"/>
          <w:szCs w:val="25"/>
          <w:lang w:eastAsia="ru-RU"/>
        </w:rPr>
        <w:t>6</w:t>
      </w:r>
      <w:r>
        <w:rPr>
          <w:rFonts w:ascii="Times New Roman" w:hAnsi="Times New Roman" w:cs="Times New Roman"/>
          <w:bCs/>
          <w:noProof/>
          <w:sz w:val="25"/>
          <w:szCs w:val="25"/>
          <w:lang w:eastAsia="ru-RU"/>
        </w:rPr>
        <w:t>-ОК/18</w:t>
      </w:r>
      <w:r w:rsidRPr="00FE55BE">
        <w:rPr>
          <w:rFonts w:ascii="Times New Roman" w:hAnsi="Times New Roman" w:cs="Times New Roman"/>
          <w:bCs/>
          <w:noProof/>
          <w:sz w:val="25"/>
          <w:szCs w:val="25"/>
          <w:lang w:eastAsia="ru-RU"/>
        </w:rPr>
        <w:t>, заключенным с Заказчиком, которым выступает Администрация М</w:t>
      </w:r>
      <w:r>
        <w:rPr>
          <w:rFonts w:ascii="Times New Roman" w:hAnsi="Times New Roman" w:cs="Times New Roman"/>
          <w:bCs/>
          <w:noProof/>
          <w:sz w:val="25"/>
          <w:szCs w:val="25"/>
          <w:lang w:eastAsia="ru-RU"/>
        </w:rPr>
        <w:t>Р</w:t>
      </w:r>
      <w:r w:rsidRPr="00FE55BE">
        <w:rPr>
          <w:rFonts w:ascii="Times New Roman" w:hAnsi="Times New Roman" w:cs="Times New Roman"/>
          <w:bCs/>
          <w:noProof/>
          <w:sz w:val="25"/>
          <w:szCs w:val="25"/>
          <w:lang w:eastAsia="ru-RU"/>
        </w:rPr>
        <w:t xml:space="preserve"> «</w:t>
      </w:r>
      <w:r>
        <w:rPr>
          <w:rFonts w:ascii="Times New Roman" w:hAnsi="Times New Roman" w:cs="Times New Roman"/>
          <w:bCs/>
          <w:noProof/>
          <w:sz w:val="25"/>
          <w:szCs w:val="25"/>
          <w:lang w:eastAsia="ru-RU"/>
        </w:rPr>
        <w:t>Дербентский</w:t>
      </w:r>
      <w:r w:rsidRPr="00FE55BE">
        <w:rPr>
          <w:rFonts w:ascii="Times New Roman" w:hAnsi="Times New Roman" w:cs="Times New Roman"/>
          <w:bCs/>
          <w:noProof/>
          <w:sz w:val="25"/>
          <w:szCs w:val="25"/>
          <w:lang w:eastAsia="ru-RU"/>
        </w:rPr>
        <w:t xml:space="preserve"> район» РД.</w:t>
      </w:r>
    </w:p>
    <w:p w:rsidR="00FE55BE" w:rsidRPr="00FE55BE" w:rsidRDefault="00FE55BE" w:rsidP="00FE55BE">
      <w:pPr>
        <w:tabs>
          <w:tab w:val="left" w:pos="0"/>
        </w:tabs>
        <w:jc w:val="both"/>
        <w:rPr>
          <w:rFonts w:ascii="Times New Roman" w:hAnsi="Times New Roman" w:cs="Times New Roman"/>
          <w:bCs/>
          <w:noProof/>
          <w:sz w:val="25"/>
          <w:szCs w:val="25"/>
          <w:lang w:eastAsia="ru-RU"/>
        </w:rPr>
      </w:pPr>
      <w:r w:rsidRPr="00FE55BE">
        <w:rPr>
          <w:rFonts w:ascii="Times New Roman" w:hAnsi="Times New Roman" w:cs="Times New Roman"/>
          <w:bCs/>
          <w:noProof/>
          <w:sz w:val="25"/>
          <w:szCs w:val="25"/>
          <w:lang w:eastAsia="ru-RU"/>
        </w:rPr>
        <w:t>Подготовка проекта генерального плана велась в соответствии с требованиями федеральных законодательных актов в действующих редакциях, в том числе:</w:t>
      </w:r>
    </w:p>
    <w:p w:rsidR="00FE55BE" w:rsidRPr="00FE55BE" w:rsidRDefault="00FE55BE" w:rsidP="00FE55BE">
      <w:pPr>
        <w:numPr>
          <w:ilvl w:val="0"/>
          <w:numId w:val="2"/>
        </w:numPr>
        <w:tabs>
          <w:tab w:val="left" w:pos="0"/>
        </w:tabs>
        <w:spacing w:line="360" w:lineRule="auto"/>
        <w:ind w:right="-2"/>
        <w:contextualSpacing/>
        <w:jc w:val="both"/>
        <w:rPr>
          <w:rFonts w:ascii="Times New Roman" w:eastAsia="Calibri" w:hAnsi="Times New Roman" w:cs="Times New Roman"/>
          <w:bCs/>
          <w:sz w:val="25"/>
          <w:szCs w:val="25"/>
        </w:rPr>
      </w:pPr>
      <w:r w:rsidRPr="00FE55BE">
        <w:rPr>
          <w:rFonts w:ascii="Times New Roman" w:eastAsia="Calibri" w:hAnsi="Times New Roman" w:cs="Times New Roman"/>
          <w:bCs/>
          <w:sz w:val="25"/>
          <w:szCs w:val="25"/>
        </w:rPr>
        <w:t>Федеральный закон от 29 декабря 204 г. № 191-ФЗ «О введении в действие Градостроительного кодекса Российской Федерации»</w:t>
      </w:r>
      <w:proofErr w:type="gramStart"/>
      <w:r w:rsidRPr="00FE55BE">
        <w:rPr>
          <w:rFonts w:ascii="Times New Roman" w:eastAsia="Calibri" w:hAnsi="Times New Roman" w:cs="Times New Roman"/>
          <w:bCs/>
          <w:sz w:val="25"/>
          <w:szCs w:val="25"/>
        </w:rPr>
        <w:t xml:space="preserve"> ;</w:t>
      </w:r>
      <w:proofErr w:type="gramEnd"/>
    </w:p>
    <w:p w:rsidR="00FE55BE" w:rsidRPr="00FE55BE" w:rsidRDefault="00FE55BE" w:rsidP="00FE55BE">
      <w:pPr>
        <w:numPr>
          <w:ilvl w:val="0"/>
          <w:numId w:val="2"/>
        </w:numPr>
        <w:tabs>
          <w:tab w:val="left" w:pos="0"/>
        </w:tabs>
        <w:spacing w:line="360" w:lineRule="auto"/>
        <w:ind w:right="-2"/>
        <w:contextualSpacing/>
        <w:jc w:val="both"/>
        <w:rPr>
          <w:rFonts w:ascii="Times New Roman" w:eastAsia="Calibri" w:hAnsi="Times New Roman" w:cs="Times New Roman"/>
          <w:bCs/>
          <w:sz w:val="25"/>
          <w:szCs w:val="25"/>
        </w:rPr>
      </w:pPr>
      <w:r w:rsidRPr="00FE55BE">
        <w:rPr>
          <w:rFonts w:ascii="Times New Roman" w:eastAsia="Calibri" w:hAnsi="Times New Roman" w:cs="Times New Roman"/>
          <w:bCs/>
          <w:sz w:val="25"/>
          <w:szCs w:val="25"/>
        </w:rPr>
        <w:t>Закон Республики Дагестан от 05 декабря 2016 года №72 «О стратегическом планировании в Республике Дагестан»;</w:t>
      </w:r>
    </w:p>
    <w:p w:rsidR="00FE55BE" w:rsidRPr="00FE55BE" w:rsidRDefault="00FE55BE" w:rsidP="00FE55BE">
      <w:pPr>
        <w:numPr>
          <w:ilvl w:val="0"/>
          <w:numId w:val="2"/>
        </w:numPr>
        <w:tabs>
          <w:tab w:val="left" w:pos="0"/>
        </w:tabs>
        <w:spacing w:line="360" w:lineRule="auto"/>
        <w:ind w:right="-2"/>
        <w:contextualSpacing/>
        <w:jc w:val="both"/>
        <w:rPr>
          <w:rFonts w:ascii="Times New Roman" w:eastAsia="Calibri" w:hAnsi="Times New Roman" w:cs="Times New Roman"/>
          <w:bCs/>
          <w:sz w:val="25"/>
          <w:szCs w:val="25"/>
        </w:rPr>
      </w:pPr>
      <w:r w:rsidRPr="00FE55BE">
        <w:rPr>
          <w:rFonts w:ascii="Times New Roman" w:eastAsia="Calibri" w:hAnsi="Times New Roman" w:cs="Times New Roman"/>
          <w:bCs/>
          <w:sz w:val="25"/>
          <w:szCs w:val="25"/>
        </w:rPr>
        <w:t>Федеральный закон от 25.06.2002 г. №73-ФЗ «Об объектах культурного наследия (памятниках истории и культуры) народов Российской Федерации»;</w:t>
      </w:r>
    </w:p>
    <w:p w:rsidR="00FE55BE" w:rsidRPr="00FE55BE" w:rsidRDefault="00FE55BE" w:rsidP="00FE55BE">
      <w:pPr>
        <w:numPr>
          <w:ilvl w:val="0"/>
          <w:numId w:val="2"/>
        </w:numPr>
        <w:tabs>
          <w:tab w:val="left" w:pos="0"/>
        </w:tabs>
        <w:spacing w:line="360" w:lineRule="auto"/>
        <w:ind w:right="-2"/>
        <w:contextualSpacing/>
        <w:jc w:val="both"/>
        <w:rPr>
          <w:rFonts w:ascii="Times New Roman" w:eastAsia="Calibri" w:hAnsi="Times New Roman" w:cs="Times New Roman"/>
          <w:bCs/>
          <w:sz w:val="25"/>
          <w:szCs w:val="25"/>
        </w:rPr>
      </w:pPr>
      <w:r w:rsidRPr="00FE55BE">
        <w:rPr>
          <w:rFonts w:ascii="Times New Roman" w:eastAsia="Calibri" w:hAnsi="Times New Roman" w:cs="Times New Roman"/>
          <w:bCs/>
          <w:sz w:val="25"/>
          <w:szCs w:val="25"/>
        </w:rPr>
        <w:t>Федеральный закон от 21.12.1994 г. №68-ФЗ «О защите населения и территории от чрезвычайных ситуаций природного и техногенного характера»;</w:t>
      </w:r>
    </w:p>
    <w:p w:rsidR="00FE55BE" w:rsidRPr="00FE55BE" w:rsidRDefault="00FE55BE" w:rsidP="00FE55BE">
      <w:pPr>
        <w:numPr>
          <w:ilvl w:val="0"/>
          <w:numId w:val="2"/>
        </w:numPr>
        <w:tabs>
          <w:tab w:val="left" w:pos="0"/>
        </w:tabs>
        <w:spacing w:line="360" w:lineRule="auto"/>
        <w:ind w:right="-2"/>
        <w:contextualSpacing/>
        <w:jc w:val="both"/>
        <w:rPr>
          <w:rFonts w:ascii="Times New Roman" w:eastAsia="Calibri" w:hAnsi="Times New Roman" w:cs="Times New Roman"/>
          <w:bCs/>
          <w:sz w:val="25"/>
          <w:szCs w:val="25"/>
        </w:rPr>
      </w:pPr>
      <w:r w:rsidRPr="00FE55BE">
        <w:rPr>
          <w:rFonts w:ascii="Times New Roman" w:eastAsia="Calibri" w:hAnsi="Times New Roman" w:cs="Times New Roman"/>
          <w:bCs/>
          <w:sz w:val="25"/>
          <w:szCs w:val="25"/>
        </w:rPr>
        <w:t>Федеральный закон  от 30.03.1999 г. №52-ФЗ «О санитарно-эпидемиологическом благополучии населения»;</w:t>
      </w:r>
    </w:p>
    <w:p w:rsidR="00FE55BE" w:rsidRPr="00FE55BE" w:rsidRDefault="00FE55BE" w:rsidP="00FE55BE">
      <w:pPr>
        <w:numPr>
          <w:ilvl w:val="0"/>
          <w:numId w:val="2"/>
        </w:numPr>
        <w:tabs>
          <w:tab w:val="left" w:pos="0"/>
        </w:tabs>
        <w:spacing w:line="360" w:lineRule="auto"/>
        <w:ind w:right="-2"/>
        <w:contextualSpacing/>
        <w:jc w:val="both"/>
        <w:rPr>
          <w:rFonts w:ascii="Times New Roman" w:eastAsia="Calibri" w:hAnsi="Times New Roman" w:cs="Times New Roman"/>
          <w:bCs/>
          <w:sz w:val="25"/>
          <w:szCs w:val="25"/>
        </w:rPr>
      </w:pPr>
      <w:r w:rsidRPr="00FE55BE">
        <w:rPr>
          <w:rFonts w:ascii="Times New Roman" w:eastAsia="Calibri" w:hAnsi="Times New Roman" w:cs="Times New Roman"/>
          <w:bCs/>
          <w:sz w:val="25"/>
          <w:szCs w:val="25"/>
        </w:rPr>
        <w:lastRenderedPageBreak/>
        <w:t>Градостроительный кодекс Российской Федерации от 29.12.2004 г. №190-ФЗ;</w:t>
      </w:r>
    </w:p>
    <w:p w:rsidR="00FE55BE" w:rsidRPr="00FE55BE" w:rsidRDefault="00FE55BE" w:rsidP="00FE55BE">
      <w:pPr>
        <w:numPr>
          <w:ilvl w:val="0"/>
          <w:numId w:val="2"/>
        </w:numPr>
        <w:tabs>
          <w:tab w:val="left" w:pos="0"/>
        </w:tabs>
        <w:spacing w:line="360" w:lineRule="auto"/>
        <w:ind w:right="-2"/>
        <w:contextualSpacing/>
        <w:jc w:val="both"/>
        <w:rPr>
          <w:rFonts w:ascii="Times New Roman" w:eastAsia="Calibri" w:hAnsi="Times New Roman" w:cs="Times New Roman"/>
          <w:bCs/>
          <w:sz w:val="25"/>
          <w:szCs w:val="25"/>
        </w:rPr>
      </w:pPr>
      <w:r w:rsidRPr="00FE55BE">
        <w:rPr>
          <w:rFonts w:ascii="Times New Roman" w:eastAsia="Calibri" w:hAnsi="Times New Roman" w:cs="Times New Roman"/>
          <w:bCs/>
          <w:sz w:val="25"/>
          <w:szCs w:val="25"/>
        </w:rPr>
        <w:t>Лесной кодекс Российской Федерации от 04.12.2006 г. №200-ФЗ;</w:t>
      </w:r>
    </w:p>
    <w:p w:rsidR="00FE55BE" w:rsidRPr="00FE55BE" w:rsidRDefault="00FE55BE" w:rsidP="00FE55BE">
      <w:pPr>
        <w:numPr>
          <w:ilvl w:val="0"/>
          <w:numId w:val="2"/>
        </w:numPr>
        <w:tabs>
          <w:tab w:val="left" w:pos="0"/>
        </w:tabs>
        <w:spacing w:line="360" w:lineRule="auto"/>
        <w:ind w:right="-2"/>
        <w:contextualSpacing/>
        <w:jc w:val="both"/>
        <w:rPr>
          <w:rFonts w:ascii="Times New Roman" w:eastAsia="Calibri" w:hAnsi="Times New Roman" w:cs="Times New Roman"/>
          <w:bCs/>
          <w:sz w:val="25"/>
          <w:szCs w:val="25"/>
        </w:rPr>
      </w:pPr>
      <w:r w:rsidRPr="00FE55BE">
        <w:rPr>
          <w:rFonts w:ascii="Times New Roman" w:eastAsia="Calibri" w:hAnsi="Times New Roman" w:cs="Times New Roman"/>
          <w:bCs/>
          <w:sz w:val="25"/>
          <w:szCs w:val="25"/>
        </w:rPr>
        <w:t>Водный кодекс Российской Федерации от 03.03.2006 г. №74-ФЗ;</w:t>
      </w:r>
    </w:p>
    <w:p w:rsidR="00FE55BE" w:rsidRPr="00FE55BE" w:rsidRDefault="00FE55BE" w:rsidP="00FE55BE">
      <w:pPr>
        <w:numPr>
          <w:ilvl w:val="0"/>
          <w:numId w:val="2"/>
        </w:numPr>
        <w:tabs>
          <w:tab w:val="left" w:pos="0"/>
        </w:tabs>
        <w:spacing w:line="360" w:lineRule="auto"/>
        <w:ind w:right="-2"/>
        <w:contextualSpacing/>
        <w:jc w:val="both"/>
        <w:rPr>
          <w:rFonts w:ascii="Times New Roman" w:eastAsia="Calibri" w:hAnsi="Times New Roman" w:cs="Times New Roman"/>
          <w:bCs/>
          <w:sz w:val="25"/>
          <w:szCs w:val="25"/>
        </w:rPr>
      </w:pPr>
      <w:r w:rsidRPr="00FE55BE">
        <w:rPr>
          <w:rFonts w:ascii="Times New Roman" w:eastAsia="Calibri" w:hAnsi="Times New Roman" w:cs="Times New Roman"/>
          <w:bCs/>
          <w:sz w:val="25"/>
          <w:szCs w:val="25"/>
        </w:rPr>
        <w:t>Земельный кодекс Российской Федерации от 25.10.2001 г. №136-ФЗ;</w:t>
      </w:r>
    </w:p>
    <w:p w:rsidR="00FE55BE" w:rsidRPr="00FE55BE" w:rsidRDefault="00FE55BE" w:rsidP="00FE55BE">
      <w:pPr>
        <w:numPr>
          <w:ilvl w:val="0"/>
          <w:numId w:val="2"/>
        </w:numPr>
        <w:tabs>
          <w:tab w:val="left" w:pos="0"/>
        </w:tabs>
        <w:spacing w:line="360" w:lineRule="auto"/>
        <w:ind w:right="-2"/>
        <w:contextualSpacing/>
        <w:jc w:val="both"/>
        <w:rPr>
          <w:rFonts w:ascii="Times New Roman" w:eastAsia="Calibri" w:hAnsi="Times New Roman" w:cs="Times New Roman"/>
          <w:bCs/>
          <w:sz w:val="25"/>
          <w:szCs w:val="25"/>
        </w:rPr>
      </w:pPr>
      <w:r w:rsidRPr="00FE55BE">
        <w:rPr>
          <w:rFonts w:ascii="Times New Roman" w:eastAsia="Calibri" w:hAnsi="Times New Roman" w:cs="Times New Roman"/>
          <w:bCs/>
          <w:sz w:val="25"/>
          <w:szCs w:val="25"/>
        </w:rPr>
        <w:t>Приказ Министерства регионального разви</w:t>
      </w:r>
      <w:r>
        <w:rPr>
          <w:rFonts w:ascii="Times New Roman" w:eastAsia="Calibri" w:hAnsi="Times New Roman" w:cs="Times New Roman"/>
          <w:bCs/>
          <w:sz w:val="25"/>
          <w:szCs w:val="25"/>
        </w:rPr>
        <w:t>тия  РФ от 26.05.2011 г. №244 «</w:t>
      </w:r>
      <w:r w:rsidRPr="00FE55BE">
        <w:rPr>
          <w:rFonts w:ascii="Times New Roman" w:eastAsia="Calibri" w:hAnsi="Times New Roman" w:cs="Times New Roman"/>
          <w:bCs/>
          <w:sz w:val="25"/>
          <w:szCs w:val="25"/>
        </w:rPr>
        <w:t>Об утверждении методических рекомендаций по разработке проектов генеральных планов поселений и городских округов»;</w:t>
      </w:r>
    </w:p>
    <w:p w:rsidR="00FE55BE" w:rsidRPr="00FE55BE" w:rsidRDefault="00FE55BE" w:rsidP="00FE55BE">
      <w:pPr>
        <w:numPr>
          <w:ilvl w:val="0"/>
          <w:numId w:val="2"/>
        </w:numPr>
        <w:tabs>
          <w:tab w:val="left" w:pos="0"/>
        </w:tabs>
        <w:spacing w:line="360" w:lineRule="auto"/>
        <w:ind w:right="-2"/>
        <w:contextualSpacing/>
        <w:jc w:val="both"/>
        <w:rPr>
          <w:rFonts w:ascii="Times New Roman" w:eastAsia="Calibri" w:hAnsi="Times New Roman" w:cs="Times New Roman"/>
          <w:bCs/>
          <w:sz w:val="25"/>
          <w:szCs w:val="25"/>
        </w:rPr>
      </w:pPr>
      <w:r w:rsidRPr="00FE55BE">
        <w:rPr>
          <w:rFonts w:ascii="Times New Roman" w:eastAsia="Calibri" w:hAnsi="Times New Roman" w:cs="Times New Roman"/>
          <w:bCs/>
          <w:sz w:val="25"/>
          <w:szCs w:val="25"/>
        </w:rPr>
        <w:t>Постановление Правительства РФ от 12.04.2012 г № 289 « О федеральной государственной информационной системе территориального планирования»;</w:t>
      </w:r>
    </w:p>
    <w:p w:rsidR="00FE55BE" w:rsidRPr="00FE55BE" w:rsidRDefault="00FE55BE" w:rsidP="00FE55BE">
      <w:pPr>
        <w:numPr>
          <w:ilvl w:val="0"/>
          <w:numId w:val="2"/>
        </w:numPr>
        <w:tabs>
          <w:tab w:val="left" w:pos="0"/>
        </w:tabs>
        <w:spacing w:line="360" w:lineRule="auto"/>
        <w:ind w:right="-2"/>
        <w:contextualSpacing/>
        <w:jc w:val="both"/>
        <w:rPr>
          <w:rFonts w:ascii="Times New Roman" w:eastAsia="Calibri" w:hAnsi="Times New Roman" w:cs="Times New Roman"/>
          <w:bCs/>
          <w:sz w:val="25"/>
          <w:szCs w:val="25"/>
        </w:rPr>
      </w:pPr>
      <w:r w:rsidRPr="00FE55BE">
        <w:rPr>
          <w:rFonts w:ascii="Times New Roman" w:eastAsia="Calibri" w:hAnsi="Times New Roman" w:cs="Times New Roman"/>
          <w:bCs/>
          <w:sz w:val="25"/>
          <w:szCs w:val="25"/>
        </w:rPr>
        <w:t>Постановление Правительства Республики Дагестан от 28.08.2013 г. № 413 «Об утверждении схемы территориального планирования Республики Дагестан»;</w:t>
      </w:r>
    </w:p>
    <w:p w:rsidR="00FE55BE" w:rsidRPr="00FE55BE" w:rsidRDefault="00FE55BE" w:rsidP="00FE55BE">
      <w:pPr>
        <w:numPr>
          <w:ilvl w:val="0"/>
          <w:numId w:val="2"/>
        </w:numPr>
        <w:tabs>
          <w:tab w:val="left" w:pos="0"/>
        </w:tabs>
        <w:spacing w:line="360" w:lineRule="auto"/>
        <w:ind w:right="-2"/>
        <w:contextualSpacing/>
        <w:jc w:val="both"/>
        <w:rPr>
          <w:rFonts w:ascii="Times New Roman" w:eastAsia="Calibri" w:hAnsi="Times New Roman" w:cs="Times New Roman"/>
          <w:bCs/>
          <w:sz w:val="25"/>
          <w:szCs w:val="25"/>
        </w:rPr>
      </w:pPr>
      <w:r w:rsidRPr="00FE55BE">
        <w:rPr>
          <w:rFonts w:ascii="Times New Roman" w:eastAsia="Calibri" w:hAnsi="Times New Roman" w:cs="Times New Roman"/>
          <w:bCs/>
          <w:sz w:val="25"/>
          <w:szCs w:val="25"/>
        </w:rPr>
        <w:t xml:space="preserve">Приказ Минэкономразвития РФ от 21.07.2016 г. №460 «Об утверждении </w:t>
      </w:r>
      <w:proofErr w:type="gramStart"/>
      <w:r w:rsidRPr="00FE55BE">
        <w:rPr>
          <w:rFonts w:ascii="Times New Roman" w:eastAsia="Calibri" w:hAnsi="Times New Roman" w:cs="Times New Roman"/>
          <w:bCs/>
          <w:sz w:val="25"/>
          <w:szCs w:val="25"/>
        </w:rPr>
        <w:t>порядка согласования проектов документов территориального планирования муниципальных</w:t>
      </w:r>
      <w:proofErr w:type="gramEnd"/>
      <w:r w:rsidRPr="00FE55BE">
        <w:rPr>
          <w:rFonts w:ascii="Times New Roman" w:eastAsia="Calibri" w:hAnsi="Times New Roman" w:cs="Times New Roman"/>
          <w:bCs/>
          <w:sz w:val="25"/>
          <w:szCs w:val="25"/>
        </w:rPr>
        <w:t xml:space="preserve"> образований, состава и порядка работы согласительной комиссии при согласовании проектов документов территориального планирования»;</w:t>
      </w:r>
    </w:p>
    <w:p w:rsidR="00FE55BE" w:rsidRPr="00FE55BE" w:rsidRDefault="00FE55BE" w:rsidP="00FE55BE">
      <w:pPr>
        <w:numPr>
          <w:ilvl w:val="0"/>
          <w:numId w:val="2"/>
        </w:numPr>
        <w:tabs>
          <w:tab w:val="left" w:pos="0"/>
        </w:tabs>
        <w:spacing w:line="360" w:lineRule="auto"/>
        <w:ind w:right="-2"/>
        <w:contextualSpacing/>
        <w:jc w:val="both"/>
        <w:rPr>
          <w:rFonts w:ascii="Times New Roman" w:eastAsia="Calibri" w:hAnsi="Times New Roman" w:cs="Times New Roman"/>
          <w:bCs/>
          <w:sz w:val="25"/>
          <w:szCs w:val="25"/>
        </w:rPr>
      </w:pPr>
      <w:r w:rsidRPr="00FE55BE">
        <w:rPr>
          <w:rFonts w:ascii="Times New Roman" w:eastAsia="Calibri" w:hAnsi="Times New Roman" w:cs="Times New Roman"/>
          <w:bCs/>
          <w:sz w:val="25"/>
          <w:szCs w:val="25"/>
        </w:rPr>
        <w:t>Методические рекомендации субъектам Российской Федерации и органам местного самоуправления по развитию сети организаций культуры и обеспеченности населения услугами организаций культуры (распоряжение Министерства культуры Российской Федерации от 02.07.2017 г. № Р-965);</w:t>
      </w:r>
    </w:p>
    <w:p w:rsidR="00FE55BE" w:rsidRPr="00FE55BE" w:rsidRDefault="00FE55BE" w:rsidP="00FE55BE">
      <w:pPr>
        <w:numPr>
          <w:ilvl w:val="0"/>
          <w:numId w:val="2"/>
        </w:numPr>
        <w:tabs>
          <w:tab w:val="left" w:pos="0"/>
        </w:tabs>
        <w:spacing w:line="360" w:lineRule="auto"/>
        <w:ind w:right="-2"/>
        <w:contextualSpacing/>
        <w:jc w:val="both"/>
        <w:rPr>
          <w:rFonts w:ascii="Times New Roman" w:eastAsia="Calibri" w:hAnsi="Times New Roman" w:cs="Times New Roman"/>
          <w:bCs/>
          <w:sz w:val="25"/>
          <w:szCs w:val="25"/>
        </w:rPr>
      </w:pPr>
      <w:proofErr w:type="gramStart"/>
      <w:r w:rsidRPr="00FE55BE">
        <w:rPr>
          <w:rFonts w:ascii="Times New Roman" w:eastAsia="Calibri" w:hAnsi="Times New Roman" w:cs="Times New Roman"/>
          <w:bCs/>
          <w:sz w:val="25"/>
          <w:szCs w:val="25"/>
        </w:rPr>
        <w:t xml:space="preserve">Методические рекомендации по развитию сети образовательных организаций и обеспеченности населения услугами таких организаций, включающие требования по размещению организаций сферы образования, в том числе в сельской местности, исходя из норм действующего законодательства Российской Федерации, с учетом возрастного состава и плотности населения, транспортной инфраструктуры и других факторов, влияющих на доступность и обеспеченность населения услугами сферы образования (утверждены </w:t>
      </w:r>
      <w:proofErr w:type="spellStart"/>
      <w:r w:rsidRPr="00FE55BE">
        <w:rPr>
          <w:rFonts w:ascii="Times New Roman" w:eastAsia="Calibri" w:hAnsi="Times New Roman" w:cs="Times New Roman"/>
          <w:bCs/>
          <w:sz w:val="25"/>
          <w:szCs w:val="25"/>
        </w:rPr>
        <w:t>Минобрнауки</w:t>
      </w:r>
      <w:proofErr w:type="spellEnd"/>
      <w:r w:rsidRPr="00FE55BE">
        <w:rPr>
          <w:rFonts w:ascii="Times New Roman" w:eastAsia="Calibri" w:hAnsi="Times New Roman" w:cs="Times New Roman"/>
          <w:bCs/>
          <w:sz w:val="25"/>
          <w:szCs w:val="25"/>
        </w:rPr>
        <w:t xml:space="preserve"> России 04.05.2016 N АК-15</w:t>
      </w:r>
      <w:proofErr w:type="gramEnd"/>
      <w:r w:rsidRPr="00FE55BE">
        <w:rPr>
          <w:rFonts w:ascii="Times New Roman" w:eastAsia="Calibri" w:hAnsi="Times New Roman" w:cs="Times New Roman"/>
          <w:bCs/>
          <w:sz w:val="25"/>
          <w:szCs w:val="25"/>
        </w:rPr>
        <w:t>/</w:t>
      </w:r>
      <w:proofErr w:type="gramStart"/>
      <w:r w:rsidRPr="00FE55BE">
        <w:rPr>
          <w:rFonts w:ascii="Times New Roman" w:eastAsia="Calibri" w:hAnsi="Times New Roman" w:cs="Times New Roman"/>
          <w:bCs/>
          <w:sz w:val="25"/>
          <w:szCs w:val="25"/>
        </w:rPr>
        <w:t>02вн);</w:t>
      </w:r>
      <w:proofErr w:type="gramEnd"/>
    </w:p>
    <w:p w:rsidR="00FE55BE" w:rsidRPr="00FE55BE" w:rsidRDefault="00FE55BE" w:rsidP="00FE55BE">
      <w:pPr>
        <w:numPr>
          <w:ilvl w:val="0"/>
          <w:numId w:val="2"/>
        </w:numPr>
        <w:tabs>
          <w:tab w:val="left" w:pos="0"/>
        </w:tabs>
        <w:spacing w:line="360" w:lineRule="auto"/>
        <w:ind w:right="-2"/>
        <w:contextualSpacing/>
        <w:jc w:val="both"/>
        <w:rPr>
          <w:rFonts w:ascii="Times New Roman" w:eastAsia="Calibri" w:hAnsi="Times New Roman" w:cs="Times New Roman"/>
          <w:bCs/>
          <w:sz w:val="25"/>
          <w:szCs w:val="25"/>
        </w:rPr>
      </w:pPr>
      <w:r w:rsidRPr="00FE55BE">
        <w:rPr>
          <w:rFonts w:ascii="Times New Roman" w:eastAsia="Calibri" w:hAnsi="Times New Roman" w:cs="Times New Roman"/>
          <w:bCs/>
          <w:sz w:val="25"/>
          <w:szCs w:val="25"/>
        </w:rPr>
        <w:t>Приказ Министерства труда и социальной защиты Российской Федерации от 05.05.2016 г. №219 «Об утверждении методических рекомендаций по развитию сети организаций социального обслуживания в субъектах Российской Федерации и обеспеченности социальным обслуживанием получателей социальных услуг, в том числе в сельской местности»;</w:t>
      </w:r>
    </w:p>
    <w:p w:rsidR="00FE55BE" w:rsidRPr="00FE55BE" w:rsidRDefault="00FE55BE" w:rsidP="00FE55BE">
      <w:pPr>
        <w:numPr>
          <w:ilvl w:val="0"/>
          <w:numId w:val="2"/>
        </w:numPr>
        <w:tabs>
          <w:tab w:val="left" w:pos="0"/>
        </w:tabs>
        <w:spacing w:line="360" w:lineRule="auto"/>
        <w:ind w:right="-2"/>
        <w:contextualSpacing/>
        <w:jc w:val="both"/>
        <w:rPr>
          <w:rFonts w:ascii="Times New Roman" w:eastAsia="Calibri" w:hAnsi="Times New Roman" w:cs="Times New Roman"/>
          <w:bCs/>
          <w:sz w:val="25"/>
          <w:szCs w:val="25"/>
        </w:rPr>
      </w:pPr>
      <w:r w:rsidRPr="00FE55BE">
        <w:rPr>
          <w:rFonts w:ascii="Times New Roman" w:eastAsia="Calibri" w:hAnsi="Times New Roman" w:cs="Times New Roman"/>
          <w:bCs/>
          <w:sz w:val="25"/>
          <w:szCs w:val="25"/>
        </w:rPr>
        <w:lastRenderedPageBreak/>
        <w:t>Свод правил СП 42.13330.2016 Градостроительство. Планировка и застройка городских и сельских поселений. Актуализированная редакция СНиП 2.07.01.89*;</w:t>
      </w:r>
    </w:p>
    <w:p w:rsidR="00FE55BE" w:rsidRPr="00FE55BE" w:rsidRDefault="00FE55BE" w:rsidP="00FE55BE">
      <w:pPr>
        <w:numPr>
          <w:ilvl w:val="0"/>
          <w:numId w:val="2"/>
        </w:numPr>
        <w:tabs>
          <w:tab w:val="left" w:pos="0"/>
        </w:tabs>
        <w:spacing w:line="360" w:lineRule="auto"/>
        <w:ind w:right="-2"/>
        <w:contextualSpacing/>
        <w:jc w:val="both"/>
        <w:rPr>
          <w:rFonts w:ascii="Times New Roman" w:eastAsia="Calibri" w:hAnsi="Times New Roman" w:cs="Times New Roman"/>
          <w:bCs/>
          <w:sz w:val="25"/>
          <w:szCs w:val="25"/>
        </w:rPr>
      </w:pPr>
      <w:r w:rsidRPr="00FE55BE">
        <w:rPr>
          <w:rFonts w:ascii="Times New Roman" w:eastAsia="Calibri" w:hAnsi="Times New Roman" w:cs="Times New Roman"/>
          <w:bCs/>
          <w:sz w:val="25"/>
          <w:szCs w:val="25"/>
        </w:rPr>
        <w:t>СанПиН 2.2.1/2.1.1.1200-03 «Санитарно-защитные  зоны и санитарная классификация  предприятий, сооружений и иных объектов»;</w:t>
      </w:r>
    </w:p>
    <w:p w:rsidR="00FE55BE" w:rsidRPr="00FE55BE" w:rsidRDefault="00FE55BE" w:rsidP="00FE55BE">
      <w:pPr>
        <w:numPr>
          <w:ilvl w:val="0"/>
          <w:numId w:val="2"/>
        </w:numPr>
        <w:tabs>
          <w:tab w:val="left" w:pos="0"/>
        </w:tabs>
        <w:spacing w:line="360" w:lineRule="auto"/>
        <w:ind w:right="-2"/>
        <w:contextualSpacing/>
        <w:jc w:val="both"/>
        <w:rPr>
          <w:rFonts w:ascii="Times New Roman" w:eastAsia="Calibri" w:hAnsi="Times New Roman" w:cs="Times New Roman"/>
          <w:bCs/>
          <w:sz w:val="25"/>
          <w:szCs w:val="25"/>
        </w:rPr>
      </w:pPr>
      <w:r w:rsidRPr="00FE55BE">
        <w:rPr>
          <w:rFonts w:ascii="Times New Roman" w:eastAsia="Calibri" w:hAnsi="Times New Roman" w:cs="Times New Roman"/>
          <w:bCs/>
          <w:sz w:val="25"/>
          <w:szCs w:val="25"/>
        </w:rPr>
        <w:t>СНиП 2.04.02-84 «Водоснабжение. Наружные сети и сооружения»;</w:t>
      </w:r>
    </w:p>
    <w:p w:rsidR="00FE55BE" w:rsidRPr="00FE55BE" w:rsidRDefault="00FE55BE" w:rsidP="00FE55BE">
      <w:pPr>
        <w:numPr>
          <w:ilvl w:val="0"/>
          <w:numId w:val="2"/>
        </w:numPr>
        <w:tabs>
          <w:tab w:val="left" w:pos="0"/>
        </w:tabs>
        <w:spacing w:line="360" w:lineRule="auto"/>
        <w:ind w:right="-2"/>
        <w:contextualSpacing/>
        <w:jc w:val="both"/>
        <w:rPr>
          <w:rFonts w:ascii="Times New Roman" w:eastAsia="Calibri" w:hAnsi="Times New Roman" w:cs="Times New Roman"/>
          <w:bCs/>
          <w:sz w:val="25"/>
          <w:szCs w:val="25"/>
        </w:rPr>
      </w:pPr>
      <w:r w:rsidRPr="00FE55BE">
        <w:rPr>
          <w:rFonts w:ascii="Times New Roman" w:eastAsia="Calibri" w:hAnsi="Times New Roman" w:cs="Times New Roman"/>
          <w:bCs/>
          <w:sz w:val="25"/>
          <w:szCs w:val="25"/>
        </w:rPr>
        <w:t>СНиП 2.04.03-85 «Канализация наружные сети и сооружения»;</w:t>
      </w:r>
    </w:p>
    <w:p w:rsidR="00FE55BE" w:rsidRPr="00FE55BE" w:rsidRDefault="00FE55BE" w:rsidP="00FE55BE">
      <w:pPr>
        <w:numPr>
          <w:ilvl w:val="0"/>
          <w:numId w:val="2"/>
        </w:numPr>
        <w:tabs>
          <w:tab w:val="left" w:pos="0"/>
        </w:tabs>
        <w:spacing w:line="360" w:lineRule="auto"/>
        <w:ind w:right="-2"/>
        <w:contextualSpacing/>
        <w:jc w:val="both"/>
        <w:rPr>
          <w:rFonts w:ascii="Times New Roman" w:eastAsia="Calibri" w:hAnsi="Times New Roman" w:cs="Times New Roman"/>
          <w:bCs/>
          <w:sz w:val="25"/>
          <w:szCs w:val="25"/>
        </w:rPr>
      </w:pPr>
      <w:r w:rsidRPr="00FE55BE">
        <w:rPr>
          <w:rFonts w:ascii="Times New Roman" w:eastAsia="Calibri" w:hAnsi="Times New Roman" w:cs="Times New Roman"/>
          <w:bCs/>
          <w:sz w:val="25"/>
          <w:szCs w:val="25"/>
        </w:rPr>
        <w:t>СП 59.13330.2016 «Доступность зданий и сооружений для маломобильных групп населения. Актуализированная редакция СНиП 35-01-2001»;</w:t>
      </w:r>
    </w:p>
    <w:p w:rsidR="00FE55BE" w:rsidRPr="00FE55BE" w:rsidRDefault="00FE55BE" w:rsidP="00FE55BE">
      <w:pPr>
        <w:numPr>
          <w:ilvl w:val="0"/>
          <w:numId w:val="2"/>
        </w:numPr>
        <w:tabs>
          <w:tab w:val="left" w:pos="0"/>
        </w:tabs>
        <w:spacing w:line="360" w:lineRule="auto"/>
        <w:ind w:right="-2"/>
        <w:contextualSpacing/>
        <w:jc w:val="both"/>
        <w:rPr>
          <w:rFonts w:ascii="Times New Roman" w:eastAsia="Calibri" w:hAnsi="Times New Roman" w:cs="Times New Roman"/>
          <w:bCs/>
          <w:sz w:val="25"/>
          <w:szCs w:val="25"/>
        </w:rPr>
      </w:pPr>
      <w:r w:rsidRPr="00FE55BE">
        <w:rPr>
          <w:rFonts w:ascii="Times New Roman" w:eastAsia="Calibri" w:hAnsi="Times New Roman" w:cs="Times New Roman"/>
          <w:bCs/>
          <w:sz w:val="25"/>
          <w:szCs w:val="25"/>
        </w:rPr>
        <w:t>Постановление Правительства РД от 22 января 2010 года №14 «Об утверждении республиканских нормативов градостроительного проектирования»;</w:t>
      </w:r>
    </w:p>
    <w:p w:rsidR="00FE55BE" w:rsidRPr="00FE55BE" w:rsidRDefault="00FE55BE" w:rsidP="00FE55BE">
      <w:pPr>
        <w:numPr>
          <w:ilvl w:val="0"/>
          <w:numId w:val="2"/>
        </w:numPr>
        <w:tabs>
          <w:tab w:val="left" w:pos="0"/>
        </w:tabs>
        <w:spacing w:line="360" w:lineRule="auto"/>
        <w:ind w:right="-2"/>
        <w:contextualSpacing/>
        <w:jc w:val="both"/>
        <w:rPr>
          <w:rFonts w:ascii="Times New Roman" w:eastAsia="Calibri" w:hAnsi="Times New Roman" w:cs="Times New Roman"/>
          <w:bCs/>
          <w:sz w:val="25"/>
          <w:szCs w:val="25"/>
        </w:rPr>
      </w:pPr>
      <w:r w:rsidRPr="00FE55BE">
        <w:rPr>
          <w:rFonts w:ascii="Times New Roman" w:eastAsia="Calibri" w:hAnsi="Times New Roman" w:cs="Times New Roman"/>
          <w:bCs/>
          <w:sz w:val="25"/>
          <w:szCs w:val="25"/>
        </w:rPr>
        <w:t>Постановление Государственного комитета Российской Федерации по строительству и жилищно-коммунальному комплексу  от 29.19.2002 г. №150 «Об утверждении Инструкции о порядке разработки, согласования, экспертизы и утверждения градостроительной документации» СНиП 11-04-2003;</w:t>
      </w:r>
    </w:p>
    <w:p w:rsidR="00FE55BE" w:rsidRPr="00FE55BE" w:rsidRDefault="00FE55BE" w:rsidP="00FE55BE">
      <w:pPr>
        <w:numPr>
          <w:ilvl w:val="0"/>
          <w:numId w:val="2"/>
        </w:numPr>
        <w:tabs>
          <w:tab w:val="left" w:pos="0"/>
        </w:tabs>
        <w:spacing w:line="360" w:lineRule="auto"/>
        <w:ind w:right="-2"/>
        <w:contextualSpacing/>
        <w:jc w:val="both"/>
        <w:rPr>
          <w:rFonts w:ascii="Times New Roman" w:eastAsia="Calibri" w:hAnsi="Times New Roman" w:cs="Times New Roman"/>
          <w:bCs/>
          <w:sz w:val="25"/>
          <w:szCs w:val="25"/>
        </w:rPr>
      </w:pPr>
      <w:r w:rsidRPr="00FE55BE">
        <w:rPr>
          <w:rFonts w:ascii="Times New Roman" w:eastAsia="Calibri" w:hAnsi="Times New Roman" w:cs="Times New Roman"/>
          <w:bCs/>
          <w:sz w:val="25"/>
          <w:szCs w:val="25"/>
        </w:rPr>
        <w:t>СП 47.13330.2012 Инженерные изыскания для строительства. Основные положения. Актуализированная редакция СНиП 11-02-96;</w:t>
      </w:r>
    </w:p>
    <w:p w:rsidR="00460B94" w:rsidRDefault="00FE55BE" w:rsidP="00FE55BE">
      <w:pPr>
        <w:numPr>
          <w:ilvl w:val="0"/>
          <w:numId w:val="2"/>
        </w:numPr>
        <w:tabs>
          <w:tab w:val="left" w:pos="0"/>
        </w:tabs>
        <w:spacing w:line="360" w:lineRule="auto"/>
        <w:ind w:right="-2"/>
        <w:contextualSpacing/>
        <w:jc w:val="both"/>
        <w:rPr>
          <w:rFonts w:ascii="Times New Roman" w:eastAsia="Calibri" w:hAnsi="Times New Roman" w:cs="Times New Roman"/>
          <w:bCs/>
          <w:sz w:val="25"/>
          <w:szCs w:val="25"/>
        </w:rPr>
      </w:pPr>
      <w:r w:rsidRPr="00FE55BE">
        <w:rPr>
          <w:rFonts w:ascii="Times New Roman" w:eastAsia="Calibri" w:hAnsi="Times New Roman" w:cs="Times New Roman"/>
          <w:bCs/>
          <w:sz w:val="25"/>
          <w:szCs w:val="25"/>
        </w:rPr>
        <w:t xml:space="preserve">ГОСТ </w:t>
      </w:r>
      <w:proofErr w:type="gramStart"/>
      <w:r w:rsidRPr="00FE55BE">
        <w:rPr>
          <w:rFonts w:ascii="Times New Roman" w:eastAsia="Calibri" w:hAnsi="Times New Roman" w:cs="Times New Roman"/>
          <w:bCs/>
          <w:sz w:val="25"/>
          <w:szCs w:val="25"/>
        </w:rPr>
        <w:t>Р</w:t>
      </w:r>
      <w:proofErr w:type="gramEnd"/>
      <w:r w:rsidRPr="00FE55BE">
        <w:rPr>
          <w:rFonts w:ascii="Times New Roman" w:eastAsia="Calibri" w:hAnsi="Times New Roman" w:cs="Times New Roman"/>
          <w:bCs/>
          <w:sz w:val="25"/>
          <w:szCs w:val="25"/>
        </w:rPr>
        <w:t xml:space="preserve"> 22.0.07-95 «Источники техногенных чрезвычайных ситуаций. Классификация и номенклатура поражающих факторов и их параметров»;</w:t>
      </w:r>
    </w:p>
    <w:p w:rsidR="00FE55BE" w:rsidRPr="00FE55BE" w:rsidRDefault="00FE55BE" w:rsidP="00FE55BE">
      <w:pPr>
        <w:numPr>
          <w:ilvl w:val="0"/>
          <w:numId w:val="2"/>
        </w:numPr>
        <w:tabs>
          <w:tab w:val="left" w:pos="0"/>
        </w:tabs>
        <w:spacing w:line="360" w:lineRule="auto"/>
        <w:ind w:right="-2"/>
        <w:contextualSpacing/>
        <w:jc w:val="both"/>
        <w:rPr>
          <w:rFonts w:ascii="Times New Roman" w:eastAsia="Calibri" w:hAnsi="Times New Roman" w:cs="Times New Roman"/>
          <w:bCs/>
          <w:sz w:val="25"/>
          <w:szCs w:val="25"/>
        </w:rPr>
      </w:pPr>
      <w:r w:rsidRPr="00FE55BE">
        <w:rPr>
          <w:rFonts w:ascii="Times New Roman" w:eastAsia="Calibri" w:hAnsi="Times New Roman" w:cs="Times New Roman"/>
          <w:bCs/>
          <w:sz w:val="25"/>
          <w:szCs w:val="25"/>
        </w:rPr>
        <w:tab/>
        <w:t xml:space="preserve">ГОСТ </w:t>
      </w:r>
      <w:proofErr w:type="gramStart"/>
      <w:r w:rsidRPr="00FE55BE">
        <w:rPr>
          <w:rFonts w:ascii="Times New Roman" w:eastAsia="Calibri" w:hAnsi="Times New Roman" w:cs="Times New Roman"/>
          <w:bCs/>
          <w:sz w:val="25"/>
          <w:szCs w:val="25"/>
        </w:rPr>
        <w:t>Р</w:t>
      </w:r>
      <w:proofErr w:type="gramEnd"/>
      <w:r w:rsidRPr="00FE55BE">
        <w:rPr>
          <w:rFonts w:ascii="Times New Roman" w:eastAsia="Calibri" w:hAnsi="Times New Roman" w:cs="Times New Roman"/>
          <w:bCs/>
          <w:sz w:val="25"/>
          <w:szCs w:val="25"/>
        </w:rPr>
        <w:t xml:space="preserve"> 22.05-94 «Техногенные чрезвычайные ситуации. Термины и определения».</w:t>
      </w:r>
    </w:p>
    <w:p w:rsidR="00FE55BE" w:rsidRPr="00FE55BE" w:rsidRDefault="00FE55BE" w:rsidP="00FE55BE">
      <w:pPr>
        <w:tabs>
          <w:tab w:val="left" w:pos="0"/>
        </w:tabs>
        <w:spacing w:line="360" w:lineRule="auto"/>
        <w:ind w:right="-2"/>
        <w:contextualSpacing/>
        <w:jc w:val="both"/>
        <w:rPr>
          <w:rFonts w:ascii="Times New Roman" w:eastAsia="Calibri" w:hAnsi="Times New Roman" w:cs="Times New Roman"/>
          <w:bCs/>
          <w:sz w:val="25"/>
          <w:szCs w:val="25"/>
        </w:rPr>
      </w:pPr>
      <w:r w:rsidRPr="00FE55BE">
        <w:rPr>
          <w:rFonts w:ascii="Times New Roman" w:eastAsia="Calibri" w:hAnsi="Times New Roman" w:cs="Times New Roman"/>
          <w:bCs/>
          <w:sz w:val="25"/>
          <w:szCs w:val="25"/>
        </w:rPr>
        <w:t>Кроме того, при разработке проекта генерального плана  использованы республиканские программы развития:</w:t>
      </w:r>
    </w:p>
    <w:p w:rsidR="00FE55BE" w:rsidRPr="00FE55BE" w:rsidRDefault="00FE55BE" w:rsidP="00FE55BE">
      <w:pPr>
        <w:numPr>
          <w:ilvl w:val="0"/>
          <w:numId w:val="2"/>
        </w:numPr>
        <w:tabs>
          <w:tab w:val="left" w:pos="0"/>
        </w:tabs>
        <w:spacing w:line="360" w:lineRule="auto"/>
        <w:ind w:right="-2"/>
        <w:contextualSpacing/>
        <w:jc w:val="both"/>
        <w:rPr>
          <w:rFonts w:ascii="Times New Roman" w:eastAsia="Calibri" w:hAnsi="Times New Roman" w:cs="Times New Roman"/>
          <w:bCs/>
          <w:sz w:val="25"/>
          <w:szCs w:val="25"/>
        </w:rPr>
      </w:pPr>
      <w:r w:rsidRPr="00FE55BE">
        <w:rPr>
          <w:rFonts w:ascii="Times New Roman" w:eastAsia="Calibri" w:hAnsi="Times New Roman" w:cs="Times New Roman"/>
          <w:bCs/>
          <w:sz w:val="25"/>
          <w:szCs w:val="25"/>
        </w:rPr>
        <w:t>Государственная программа «Развитие образования в Республике Дагестан» на 2015–2025 годы;</w:t>
      </w:r>
    </w:p>
    <w:p w:rsidR="00FE55BE" w:rsidRPr="00FE55BE" w:rsidRDefault="00FE55BE" w:rsidP="00FE55BE">
      <w:pPr>
        <w:numPr>
          <w:ilvl w:val="0"/>
          <w:numId w:val="2"/>
        </w:numPr>
        <w:tabs>
          <w:tab w:val="left" w:pos="0"/>
        </w:tabs>
        <w:spacing w:line="360" w:lineRule="auto"/>
        <w:ind w:right="-2"/>
        <w:contextualSpacing/>
        <w:jc w:val="both"/>
        <w:rPr>
          <w:rFonts w:ascii="Times New Roman" w:eastAsia="Calibri" w:hAnsi="Times New Roman" w:cs="Times New Roman"/>
          <w:bCs/>
          <w:sz w:val="25"/>
          <w:szCs w:val="25"/>
        </w:rPr>
      </w:pPr>
      <w:r w:rsidRPr="00FE55BE">
        <w:rPr>
          <w:rFonts w:ascii="Times New Roman" w:eastAsia="Calibri" w:hAnsi="Times New Roman" w:cs="Times New Roman"/>
          <w:bCs/>
          <w:sz w:val="25"/>
          <w:szCs w:val="25"/>
        </w:rPr>
        <w:t>Государственная программа «Развитие здравоохранения в Республике Дагестан» на 2015-2020 годы;</w:t>
      </w:r>
    </w:p>
    <w:p w:rsidR="00FE55BE" w:rsidRPr="00FE55BE" w:rsidRDefault="00FE55BE" w:rsidP="00FE55BE">
      <w:pPr>
        <w:numPr>
          <w:ilvl w:val="0"/>
          <w:numId w:val="2"/>
        </w:numPr>
        <w:tabs>
          <w:tab w:val="left" w:pos="0"/>
        </w:tabs>
        <w:spacing w:line="360" w:lineRule="auto"/>
        <w:ind w:right="-2"/>
        <w:contextualSpacing/>
        <w:jc w:val="both"/>
        <w:rPr>
          <w:rFonts w:ascii="Times New Roman" w:eastAsia="Calibri" w:hAnsi="Times New Roman" w:cs="Times New Roman"/>
          <w:bCs/>
          <w:sz w:val="25"/>
          <w:szCs w:val="25"/>
        </w:rPr>
      </w:pPr>
      <w:r w:rsidRPr="00FE55BE">
        <w:rPr>
          <w:rFonts w:ascii="Times New Roman" w:eastAsia="Calibri" w:hAnsi="Times New Roman" w:cs="Times New Roman"/>
          <w:bCs/>
          <w:sz w:val="25"/>
          <w:szCs w:val="25"/>
        </w:rPr>
        <w:t>Государственная программа «Реализация молодежной политики в Республике Дагестан на 2018-2020 годы»;</w:t>
      </w:r>
    </w:p>
    <w:p w:rsidR="00FE55BE" w:rsidRPr="00FE55BE" w:rsidRDefault="00FE55BE" w:rsidP="00FE55BE">
      <w:pPr>
        <w:numPr>
          <w:ilvl w:val="0"/>
          <w:numId w:val="2"/>
        </w:numPr>
        <w:tabs>
          <w:tab w:val="left" w:pos="0"/>
        </w:tabs>
        <w:spacing w:line="360" w:lineRule="auto"/>
        <w:ind w:right="-2"/>
        <w:contextualSpacing/>
        <w:jc w:val="both"/>
        <w:rPr>
          <w:rFonts w:ascii="Times New Roman" w:eastAsia="Calibri" w:hAnsi="Times New Roman" w:cs="Times New Roman"/>
          <w:bCs/>
          <w:sz w:val="25"/>
          <w:szCs w:val="25"/>
        </w:rPr>
      </w:pPr>
      <w:r w:rsidRPr="00FE55BE">
        <w:rPr>
          <w:rFonts w:ascii="Times New Roman" w:eastAsia="Calibri" w:hAnsi="Times New Roman" w:cs="Times New Roman"/>
          <w:bCs/>
          <w:sz w:val="25"/>
          <w:szCs w:val="25"/>
        </w:rPr>
        <w:t>Государственная программа Республики Дагестан « Развитие культуры в Республике Дагестан на 2015-2020 годы»;</w:t>
      </w:r>
    </w:p>
    <w:p w:rsidR="00FE55BE" w:rsidRPr="00FE55BE" w:rsidRDefault="00FE55BE" w:rsidP="00FE55BE">
      <w:pPr>
        <w:numPr>
          <w:ilvl w:val="0"/>
          <w:numId w:val="2"/>
        </w:numPr>
        <w:tabs>
          <w:tab w:val="left" w:pos="0"/>
        </w:tabs>
        <w:spacing w:line="360" w:lineRule="auto"/>
        <w:ind w:right="-2"/>
        <w:contextualSpacing/>
        <w:jc w:val="both"/>
        <w:rPr>
          <w:rFonts w:ascii="Times New Roman" w:eastAsia="Calibri" w:hAnsi="Times New Roman" w:cs="Times New Roman"/>
          <w:bCs/>
          <w:sz w:val="25"/>
          <w:szCs w:val="25"/>
        </w:rPr>
      </w:pPr>
      <w:r w:rsidRPr="00FE55BE">
        <w:rPr>
          <w:rFonts w:ascii="Times New Roman" w:eastAsia="Calibri" w:hAnsi="Times New Roman" w:cs="Times New Roman"/>
          <w:bCs/>
          <w:sz w:val="25"/>
          <w:szCs w:val="25"/>
        </w:rPr>
        <w:lastRenderedPageBreak/>
        <w:t>Государственная программа «Развитие физической культуры и спорта в Республике Дагестан на 2015-2020 годы»;</w:t>
      </w:r>
    </w:p>
    <w:p w:rsidR="00FE55BE" w:rsidRPr="00FE55BE" w:rsidRDefault="00FE55BE" w:rsidP="00FE55BE">
      <w:pPr>
        <w:numPr>
          <w:ilvl w:val="0"/>
          <w:numId w:val="2"/>
        </w:numPr>
        <w:tabs>
          <w:tab w:val="left" w:pos="0"/>
        </w:tabs>
        <w:spacing w:line="360" w:lineRule="auto"/>
        <w:ind w:right="-2"/>
        <w:contextualSpacing/>
        <w:jc w:val="both"/>
        <w:rPr>
          <w:rFonts w:ascii="Times New Roman" w:eastAsia="Calibri" w:hAnsi="Times New Roman" w:cs="Times New Roman"/>
          <w:bCs/>
          <w:sz w:val="25"/>
          <w:szCs w:val="25"/>
        </w:rPr>
      </w:pPr>
      <w:r w:rsidRPr="00FE55BE">
        <w:rPr>
          <w:rFonts w:ascii="Times New Roman" w:eastAsia="Calibri" w:hAnsi="Times New Roman" w:cs="Times New Roman"/>
          <w:bCs/>
          <w:sz w:val="25"/>
          <w:szCs w:val="25"/>
        </w:rPr>
        <w:t>Государственная программа Республики Дагестан «Социальная поддержка граждан в Республике Дагестан»;</w:t>
      </w:r>
    </w:p>
    <w:p w:rsidR="00FE55BE" w:rsidRPr="00FE55BE" w:rsidRDefault="00FE55BE" w:rsidP="00FE55BE">
      <w:pPr>
        <w:numPr>
          <w:ilvl w:val="0"/>
          <w:numId w:val="2"/>
        </w:numPr>
        <w:tabs>
          <w:tab w:val="left" w:pos="0"/>
        </w:tabs>
        <w:spacing w:line="360" w:lineRule="auto"/>
        <w:ind w:right="-2"/>
        <w:contextualSpacing/>
        <w:jc w:val="both"/>
        <w:rPr>
          <w:rFonts w:ascii="Times New Roman" w:eastAsia="Calibri" w:hAnsi="Times New Roman" w:cs="Times New Roman"/>
          <w:bCs/>
          <w:sz w:val="25"/>
          <w:szCs w:val="25"/>
        </w:rPr>
      </w:pPr>
      <w:r w:rsidRPr="00FE55BE">
        <w:rPr>
          <w:rFonts w:ascii="Times New Roman" w:eastAsia="Calibri" w:hAnsi="Times New Roman" w:cs="Times New Roman"/>
          <w:bCs/>
          <w:sz w:val="25"/>
          <w:szCs w:val="25"/>
        </w:rPr>
        <w:t>Государственная программа Республики Дагестан «Содействие занятости населения»;</w:t>
      </w:r>
    </w:p>
    <w:p w:rsidR="00FE55BE" w:rsidRPr="00FE55BE" w:rsidRDefault="00FE55BE" w:rsidP="00FE55BE">
      <w:pPr>
        <w:numPr>
          <w:ilvl w:val="0"/>
          <w:numId w:val="2"/>
        </w:numPr>
        <w:tabs>
          <w:tab w:val="left" w:pos="0"/>
        </w:tabs>
        <w:spacing w:line="360" w:lineRule="auto"/>
        <w:ind w:right="-2"/>
        <w:contextualSpacing/>
        <w:jc w:val="both"/>
        <w:rPr>
          <w:rFonts w:ascii="Times New Roman" w:eastAsia="Calibri" w:hAnsi="Times New Roman" w:cs="Times New Roman"/>
          <w:bCs/>
          <w:sz w:val="25"/>
          <w:szCs w:val="25"/>
        </w:rPr>
      </w:pPr>
      <w:r w:rsidRPr="00FE55BE">
        <w:rPr>
          <w:rFonts w:ascii="Times New Roman" w:eastAsia="Calibri" w:hAnsi="Times New Roman" w:cs="Times New Roman"/>
          <w:bCs/>
          <w:sz w:val="25"/>
          <w:szCs w:val="25"/>
        </w:rPr>
        <w:t>Государственная программа Республики Дагестан «Доступная среда»;</w:t>
      </w:r>
    </w:p>
    <w:p w:rsidR="00FE55BE" w:rsidRPr="00FE55BE" w:rsidRDefault="00FE55BE" w:rsidP="00FE55BE">
      <w:pPr>
        <w:numPr>
          <w:ilvl w:val="0"/>
          <w:numId w:val="2"/>
        </w:numPr>
        <w:tabs>
          <w:tab w:val="left" w:pos="0"/>
        </w:tabs>
        <w:spacing w:line="360" w:lineRule="auto"/>
        <w:ind w:right="-2"/>
        <w:contextualSpacing/>
        <w:jc w:val="both"/>
        <w:rPr>
          <w:rFonts w:ascii="Times New Roman" w:eastAsia="Calibri" w:hAnsi="Times New Roman" w:cs="Times New Roman"/>
          <w:bCs/>
          <w:sz w:val="25"/>
          <w:szCs w:val="25"/>
        </w:rPr>
      </w:pPr>
      <w:r w:rsidRPr="00FE55BE">
        <w:rPr>
          <w:rFonts w:ascii="Times New Roman" w:eastAsia="Calibri" w:hAnsi="Times New Roman" w:cs="Times New Roman"/>
          <w:bCs/>
          <w:sz w:val="25"/>
          <w:szCs w:val="25"/>
        </w:rPr>
        <w:t>Государственная программа Республики Дагестан «Охрана окружающей среды в Республике Дагестан на 2015-2020 годы»;</w:t>
      </w:r>
    </w:p>
    <w:p w:rsidR="00FE55BE" w:rsidRPr="00FE55BE" w:rsidRDefault="00FE55BE" w:rsidP="00FE55BE">
      <w:pPr>
        <w:numPr>
          <w:ilvl w:val="0"/>
          <w:numId w:val="2"/>
        </w:numPr>
        <w:tabs>
          <w:tab w:val="left" w:pos="0"/>
        </w:tabs>
        <w:spacing w:line="360" w:lineRule="auto"/>
        <w:ind w:right="-2"/>
        <w:contextualSpacing/>
        <w:jc w:val="both"/>
        <w:rPr>
          <w:rFonts w:ascii="Times New Roman" w:eastAsia="Calibri" w:hAnsi="Times New Roman" w:cs="Times New Roman"/>
          <w:bCs/>
          <w:sz w:val="25"/>
          <w:szCs w:val="25"/>
        </w:rPr>
      </w:pPr>
      <w:r w:rsidRPr="00FE55BE">
        <w:rPr>
          <w:rFonts w:ascii="Times New Roman" w:eastAsia="Calibri" w:hAnsi="Times New Roman" w:cs="Times New Roman"/>
          <w:bCs/>
          <w:sz w:val="25"/>
          <w:szCs w:val="25"/>
        </w:rPr>
        <w:t>Государственная программа Республики Дагестан «Экономическое развитие и инновационная экономика»;</w:t>
      </w:r>
    </w:p>
    <w:p w:rsidR="00FE55BE" w:rsidRPr="00FE55BE" w:rsidRDefault="00FE55BE" w:rsidP="00FE55BE">
      <w:pPr>
        <w:numPr>
          <w:ilvl w:val="0"/>
          <w:numId w:val="2"/>
        </w:numPr>
        <w:tabs>
          <w:tab w:val="left" w:pos="0"/>
        </w:tabs>
        <w:spacing w:line="360" w:lineRule="auto"/>
        <w:ind w:right="-2"/>
        <w:contextualSpacing/>
        <w:jc w:val="both"/>
        <w:rPr>
          <w:rFonts w:ascii="Times New Roman" w:eastAsia="Calibri" w:hAnsi="Times New Roman" w:cs="Times New Roman"/>
          <w:bCs/>
          <w:sz w:val="25"/>
          <w:szCs w:val="25"/>
        </w:rPr>
      </w:pPr>
      <w:r w:rsidRPr="00FE55BE">
        <w:rPr>
          <w:rFonts w:ascii="Times New Roman" w:eastAsia="Calibri" w:hAnsi="Times New Roman" w:cs="Times New Roman"/>
          <w:bCs/>
          <w:sz w:val="25"/>
          <w:szCs w:val="25"/>
        </w:rPr>
        <w:t>Государственная программа Республики Дагестан «Развитие промышленности и повышение ее конкурентоспособности на 2015-2020 годы»;</w:t>
      </w:r>
    </w:p>
    <w:p w:rsidR="00FE55BE" w:rsidRPr="00FE55BE" w:rsidRDefault="00FE55BE" w:rsidP="00FE55BE">
      <w:pPr>
        <w:numPr>
          <w:ilvl w:val="0"/>
          <w:numId w:val="2"/>
        </w:numPr>
        <w:tabs>
          <w:tab w:val="left" w:pos="0"/>
        </w:tabs>
        <w:spacing w:line="360" w:lineRule="auto"/>
        <w:ind w:right="-2"/>
        <w:contextualSpacing/>
        <w:jc w:val="both"/>
        <w:rPr>
          <w:rFonts w:ascii="Times New Roman" w:eastAsia="Calibri" w:hAnsi="Times New Roman" w:cs="Times New Roman"/>
          <w:bCs/>
          <w:sz w:val="25"/>
          <w:szCs w:val="25"/>
        </w:rPr>
      </w:pPr>
      <w:r w:rsidRPr="00FE55BE">
        <w:rPr>
          <w:rFonts w:ascii="Times New Roman" w:eastAsia="Calibri" w:hAnsi="Times New Roman" w:cs="Times New Roman"/>
          <w:bCs/>
          <w:sz w:val="25"/>
          <w:szCs w:val="25"/>
        </w:rPr>
        <w:t>Государственная программа Республики Дагестан «Развитие сельского хозяйства и регулирование рынков сельскохозяйственной продукции, сырья и продовольствия на 2014-2020 годы»;</w:t>
      </w:r>
    </w:p>
    <w:p w:rsidR="00FE55BE" w:rsidRPr="00FE55BE" w:rsidRDefault="00FE55BE" w:rsidP="00FE55BE">
      <w:pPr>
        <w:numPr>
          <w:ilvl w:val="0"/>
          <w:numId w:val="2"/>
        </w:numPr>
        <w:tabs>
          <w:tab w:val="left" w:pos="0"/>
        </w:tabs>
        <w:spacing w:line="360" w:lineRule="auto"/>
        <w:ind w:right="-2"/>
        <w:contextualSpacing/>
        <w:jc w:val="both"/>
        <w:rPr>
          <w:rFonts w:ascii="Times New Roman" w:eastAsia="Calibri" w:hAnsi="Times New Roman" w:cs="Times New Roman"/>
          <w:bCs/>
          <w:sz w:val="25"/>
          <w:szCs w:val="25"/>
        </w:rPr>
      </w:pPr>
      <w:r w:rsidRPr="00FE55BE">
        <w:rPr>
          <w:rFonts w:ascii="Times New Roman" w:eastAsia="Calibri" w:hAnsi="Times New Roman" w:cs="Times New Roman"/>
          <w:bCs/>
          <w:sz w:val="25"/>
          <w:szCs w:val="25"/>
        </w:rPr>
        <w:t>Государственная программа Республики Дагестан «Развитие лесного хозяйства Республики Дагестан на 2014-2020 годы»;</w:t>
      </w:r>
    </w:p>
    <w:p w:rsidR="00FE55BE" w:rsidRPr="00FE55BE" w:rsidRDefault="00FE55BE" w:rsidP="00FE55BE">
      <w:pPr>
        <w:numPr>
          <w:ilvl w:val="0"/>
          <w:numId w:val="2"/>
        </w:numPr>
        <w:tabs>
          <w:tab w:val="left" w:pos="0"/>
        </w:tabs>
        <w:spacing w:line="360" w:lineRule="auto"/>
        <w:ind w:right="-2"/>
        <w:contextualSpacing/>
        <w:jc w:val="both"/>
        <w:rPr>
          <w:rFonts w:ascii="Times New Roman" w:eastAsia="Calibri" w:hAnsi="Times New Roman" w:cs="Times New Roman"/>
          <w:bCs/>
          <w:sz w:val="25"/>
          <w:szCs w:val="25"/>
        </w:rPr>
      </w:pPr>
      <w:r w:rsidRPr="00FE55BE">
        <w:rPr>
          <w:rFonts w:ascii="Times New Roman" w:eastAsia="Calibri" w:hAnsi="Times New Roman" w:cs="Times New Roman"/>
          <w:bCs/>
          <w:sz w:val="25"/>
          <w:szCs w:val="25"/>
        </w:rPr>
        <w:t>Государственная программа Республики Дагестан «Энергосбережение и повышение энергетической эффективности в Республике Дагестан на 2014-2020 годы»;</w:t>
      </w:r>
    </w:p>
    <w:p w:rsidR="00FE55BE" w:rsidRPr="00FE55BE" w:rsidRDefault="00FE55BE" w:rsidP="00FE55BE">
      <w:pPr>
        <w:numPr>
          <w:ilvl w:val="0"/>
          <w:numId w:val="2"/>
        </w:numPr>
        <w:tabs>
          <w:tab w:val="left" w:pos="0"/>
        </w:tabs>
        <w:spacing w:line="360" w:lineRule="auto"/>
        <w:ind w:right="-2"/>
        <w:contextualSpacing/>
        <w:jc w:val="both"/>
        <w:rPr>
          <w:rFonts w:ascii="Times New Roman" w:eastAsia="Calibri" w:hAnsi="Times New Roman" w:cs="Times New Roman"/>
          <w:bCs/>
          <w:sz w:val="25"/>
          <w:szCs w:val="25"/>
        </w:rPr>
      </w:pPr>
      <w:r w:rsidRPr="00FE55BE">
        <w:rPr>
          <w:rFonts w:ascii="Times New Roman" w:eastAsia="Calibri" w:hAnsi="Times New Roman" w:cs="Times New Roman"/>
          <w:bCs/>
          <w:sz w:val="25"/>
          <w:szCs w:val="25"/>
        </w:rPr>
        <w:t>Республиканская целевая программа «Развитие территориальных автомобильных дорог общего пользования Республики Дагестан на период 2010-2015 годов и до 2020 года»;</w:t>
      </w:r>
    </w:p>
    <w:p w:rsidR="00FE55BE" w:rsidRPr="00FE55BE" w:rsidRDefault="00FE55BE" w:rsidP="00FE55BE">
      <w:pPr>
        <w:numPr>
          <w:ilvl w:val="0"/>
          <w:numId w:val="2"/>
        </w:numPr>
        <w:tabs>
          <w:tab w:val="left" w:pos="0"/>
        </w:tabs>
        <w:spacing w:line="360" w:lineRule="auto"/>
        <w:ind w:right="-2"/>
        <w:contextualSpacing/>
        <w:jc w:val="both"/>
        <w:rPr>
          <w:rFonts w:ascii="Times New Roman" w:eastAsia="Calibri" w:hAnsi="Times New Roman" w:cs="Times New Roman"/>
          <w:bCs/>
          <w:sz w:val="25"/>
          <w:szCs w:val="25"/>
        </w:rPr>
      </w:pPr>
      <w:r w:rsidRPr="00FE55BE">
        <w:rPr>
          <w:rFonts w:ascii="Times New Roman" w:eastAsia="Calibri" w:hAnsi="Times New Roman" w:cs="Times New Roman"/>
          <w:bCs/>
          <w:sz w:val="25"/>
          <w:szCs w:val="25"/>
        </w:rPr>
        <w:t>Государственная программа Республики Дагестан «Защита населения и территорий от чрезвычайных ситуаций, обеспечение пожарной безопасности и безопасности  людей на водных объектах в Республике Дагестан на 2014-2018годы»;</w:t>
      </w:r>
    </w:p>
    <w:p w:rsidR="00FE55BE" w:rsidRPr="00FE55BE" w:rsidRDefault="00FE55BE" w:rsidP="00FE55BE">
      <w:pPr>
        <w:numPr>
          <w:ilvl w:val="0"/>
          <w:numId w:val="2"/>
        </w:numPr>
        <w:tabs>
          <w:tab w:val="left" w:pos="0"/>
        </w:tabs>
        <w:spacing w:line="360" w:lineRule="auto"/>
        <w:ind w:right="-2"/>
        <w:contextualSpacing/>
        <w:jc w:val="both"/>
        <w:rPr>
          <w:rFonts w:ascii="Times New Roman" w:eastAsia="Calibri" w:hAnsi="Times New Roman" w:cs="Times New Roman"/>
          <w:bCs/>
          <w:sz w:val="25"/>
          <w:szCs w:val="25"/>
        </w:rPr>
      </w:pPr>
      <w:r w:rsidRPr="00FE55BE">
        <w:rPr>
          <w:rFonts w:ascii="Times New Roman" w:eastAsia="Calibri" w:hAnsi="Times New Roman" w:cs="Times New Roman"/>
          <w:bCs/>
          <w:sz w:val="25"/>
          <w:szCs w:val="25"/>
        </w:rPr>
        <w:t>Государственная программа Республики Дагестан «Развитие жилищного строительства в Республике Дагестан»;</w:t>
      </w:r>
    </w:p>
    <w:p w:rsidR="00FE55BE" w:rsidRPr="00FE55BE" w:rsidRDefault="00FE55BE" w:rsidP="00FE55BE">
      <w:pPr>
        <w:numPr>
          <w:ilvl w:val="0"/>
          <w:numId w:val="2"/>
        </w:numPr>
        <w:tabs>
          <w:tab w:val="left" w:pos="0"/>
        </w:tabs>
        <w:spacing w:line="360" w:lineRule="auto"/>
        <w:ind w:right="-2"/>
        <w:contextualSpacing/>
        <w:jc w:val="both"/>
        <w:rPr>
          <w:rFonts w:ascii="Times New Roman" w:eastAsia="Calibri" w:hAnsi="Times New Roman" w:cs="Times New Roman"/>
          <w:bCs/>
          <w:sz w:val="25"/>
          <w:szCs w:val="25"/>
        </w:rPr>
      </w:pPr>
      <w:r w:rsidRPr="00FE55BE">
        <w:rPr>
          <w:rFonts w:ascii="Times New Roman" w:eastAsia="Calibri" w:hAnsi="Times New Roman" w:cs="Times New Roman"/>
          <w:bCs/>
          <w:sz w:val="25"/>
          <w:szCs w:val="25"/>
        </w:rPr>
        <w:t>Государственная программа Республики Дагестан «Развитие средств массовой информации в Республике Дагестан на 2015-2020 годы»;</w:t>
      </w:r>
    </w:p>
    <w:p w:rsidR="00FE55BE" w:rsidRPr="00FE55BE" w:rsidRDefault="00FE55BE" w:rsidP="00FE55BE">
      <w:pPr>
        <w:numPr>
          <w:ilvl w:val="0"/>
          <w:numId w:val="2"/>
        </w:numPr>
        <w:tabs>
          <w:tab w:val="left" w:pos="0"/>
        </w:tabs>
        <w:spacing w:line="360" w:lineRule="auto"/>
        <w:ind w:right="-2"/>
        <w:contextualSpacing/>
        <w:jc w:val="both"/>
        <w:rPr>
          <w:rFonts w:ascii="Times New Roman" w:eastAsia="Calibri" w:hAnsi="Times New Roman" w:cs="Times New Roman"/>
          <w:bCs/>
          <w:sz w:val="25"/>
          <w:szCs w:val="25"/>
        </w:rPr>
      </w:pPr>
      <w:r w:rsidRPr="00FE55BE">
        <w:rPr>
          <w:rFonts w:ascii="Times New Roman" w:eastAsia="Calibri" w:hAnsi="Times New Roman" w:cs="Times New Roman"/>
          <w:bCs/>
          <w:sz w:val="25"/>
          <w:szCs w:val="25"/>
        </w:rPr>
        <w:lastRenderedPageBreak/>
        <w:t>Государственная программа Республики Дагестан «Взаимодействие с религиозными организациями в Республике Дагестан и их Государственная поддержка на 2017-2019 годы»;</w:t>
      </w:r>
    </w:p>
    <w:p w:rsidR="00FE55BE" w:rsidRPr="00FE55BE" w:rsidRDefault="00FE55BE" w:rsidP="00FE55BE">
      <w:pPr>
        <w:numPr>
          <w:ilvl w:val="0"/>
          <w:numId w:val="2"/>
        </w:numPr>
        <w:tabs>
          <w:tab w:val="left" w:pos="0"/>
        </w:tabs>
        <w:spacing w:line="360" w:lineRule="auto"/>
        <w:ind w:right="-2"/>
        <w:contextualSpacing/>
        <w:jc w:val="both"/>
        <w:rPr>
          <w:rFonts w:ascii="Times New Roman" w:eastAsia="Calibri" w:hAnsi="Times New Roman" w:cs="Times New Roman"/>
          <w:bCs/>
          <w:sz w:val="25"/>
          <w:szCs w:val="25"/>
        </w:rPr>
      </w:pPr>
      <w:r w:rsidRPr="00FE55BE">
        <w:rPr>
          <w:rFonts w:ascii="Times New Roman" w:eastAsia="Calibri" w:hAnsi="Times New Roman" w:cs="Times New Roman"/>
          <w:bCs/>
          <w:sz w:val="25"/>
          <w:szCs w:val="25"/>
        </w:rPr>
        <w:t>Государственная программа Республики Дагестан «Комплексная программа информационной безопасности в Республике Дагестан»;</w:t>
      </w:r>
    </w:p>
    <w:p w:rsidR="00FE55BE" w:rsidRPr="00FE55BE" w:rsidRDefault="00FE55BE" w:rsidP="00FE55BE">
      <w:pPr>
        <w:numPr>
          <w:ilvl w:val="0"/>
          <w:numId w:val="2"/>
        </w:numPr>
        <w:tabs>
          <w:tab w:val="left" w:pos="0"/>
        </w:tabs>
        <w:spacing w:line="360" w:lineRule="auto"/>
        <w:ind w:right="-2"/>
        <w:contextualSpacing/>
        <w:jc w:val="both"/>
        <w:rPr>
          <w:rFonts w:ascii="Times New Roman" w:eastAsia="Calibri" w:hAnsi="Times New Roman" w:cs="Times New Roman"/>
          <w:bCs/>
          <w:sz w:val="25"/>
          <w:szCs w:val="25"/>
        </w:rPr>
      </w:pPr>
      <w:r w:rsidRPr="00FE55BE">
        <w:rPr>
          <w:rFonts w:ascii="Times New Roman" w:eastAsia="Calibri" w:hAnsi="Times New Roman" w:cs="Times New Roman"/>
          <w:bCs/>
          <w:sz w:val="25"/>
          <w:szCs w:val="25"/>
        </w:rPr>
        <w:t>Государственная программа Республики Дагестан «Развитие туристско-рекреационного комплекса и народных художественных промыслов в Республике Дагестан на 2014-2018 годы»;</w:t>
      </w:r>
    </w:p>
    <w:p w:rsidR="00FE55BE" w:rsidRPr="00FE55BE" w:rsidRDefault="00FE55BE" w:rsidP="00FE55BE">
      <w:pPr>
        <w:numPr>
          <w:ilvl w:val="0"/>
          <w:numId w:val="2"/>
        </w:numPr>
        <w:tabs>
          <w:tab w:val="left" w:pos="0"/>
        </w:tabs>
        <w:spacing w:line="360" w:lineRule="auto"/>
        <w:ind w:right="-2"/>
        <w:contextualSpacing/>
        <w:jc w:val="both"/>
        <w:rPr>
          <w:rFonts w:ascii="Times New Roman" w:eastAsia="Calibri" w:hAnsi="Times New Roman" w:cs="Times New Roman"/>
          <w:bCs/>
          <w:sz w:val="25"/>
          <w:szCs w:val="25"/>
        </w:rPr>
      </w:pPr>
      <w:r w:rsidRPr="00FE55BE">
        <w:rPr>
          <w:rFonts w:ascii="Times New Roman" w:eastAsia="Calibri" w:hAnsi="Times New Roman" w:cs="Times New Roman"/>
          <w:bCs/>
          <w:sz w:val="25"/>
          <w:szCs w:val="25"/>
        </w:rPr>
        <w:t xml:space="preserve">Государственная программа Республики Дагестан «Развитие </w:t>
      </w:r>
      <w:proofErr w:type="spellStart"/>
      <w:r w:rsidRPr="00FE55BE">
        <w:rPr>
          <w:rFonts w:ascii="Times New Roman" w:eastAsia="Calibri" w:hAnsi="Times New Roman" w:cs="Times New Roman"/>
          <w:bCs/>
          <w:sz w:val="25"/>
          <w:szCs w:val="25"/>
        </w:rPr>
        <w:t>рыбохозяйственного</w:t>
      </w:r>
      <w:proofErr w:type="spellEnd"/>
      <w:r w:rsidRPr="00FE55BE">
        <w:rPr>
          <w:rFonts w:ascii="Times New Roman" w:eastAsia="Calibri" w:hAnsi="Times New Roman" w:cs="Times New Roman"/>
          <w:bCs/>
          <w:sz w:val="25"/>
          <w:szCs w:val="25"/>
        </w:rPr>
        <w:t xml:space="preserve"> комплекса на 2016-2020 годы»;</w:t>
      </w:r>
    </w:p>
    <w:p w:rsidR="00FE55BE" w:rsidRPr="00FE55BE" w:rsidRDefault="00FE55BE" w:rsidP="00FE55BE">
      <w:pPr>
        <w:numPr>
          <w:ilvl w:val="0"/>
          <w:numId w:val="2"/>
        </w:numPr>
        <w:tabs>
          <w:tab w:val="left" w:pos="0"/>
        </w:tabs>
        <w:spacing w:line="360" w:lineRule="auto"/>
        <w:ind w:right="-2"/>
        <w:contextualSpacing/>
        <w:jc w:val="both"/>
        <w:rPr>
          <w:rFonts w:ascii="Times New Roman" w:eastAsia="Calibri" w:hAnsi="Times New Roman" w:cs="Times New Roman"/>
          <w:bCs/>
          <w:sz w:val="25"/>
          <w:szCs w:val="25"/>
        </w:rPr>
      </w:pPr>
      <w:r w:rsidRPr="00FE55BE">
        <w:rPr>
          <w:rFonts w:ascii="Times New Roman" w:eastAsia="Calibri" w:hAnsi="Times New Roman" w:cs="Times New Roman"/>
          <w:bCs/>
          <w:sz w:val="25"/>
          <w:szCs w:val="25"/>
        </w:rPr>
        <w:t>Государственная программа Республики Дагестан «Реализация дополнительных мероприятий в сфере занятости населения, направленных на снижение напряженности на рынке труда Республики Дагестан на 2018 год»;</w:t>
      </w:r>
    </w:p>
    <w:p w:rsidR="00FE55BE" w:rsidRPr="00FE55BE" w:rsidRDefault="00FE55BE" w:rsidP="00FE55BE">
      <w:pPr>
        <w:numPr>
          <w:ilvl w:val="0"/>
          <w:numId w:val="2"/>
        </w:numPr>
        <w:tabs>
          <w:tab w:val="left" w:pos="0"/>
        </w:tabs>
        <w:spacing w:line="360" w:lineRule="auto"/>
        <w:ind w:right="-2"/>
        <w:contextualSpacing/>
        <w:jc w:val="both"/>
        <w:rPr>
          <w:rFonts w:ascii="Times New Roman" w:eastAsia="Calibri" w:hAnsi="Times New Roman" w:cs="Times New Roman"/>
          <w:bCs/>
          <w:sz w:val="25"/>
          <w:szCs w:val="25"/>
        </w:rPr>
      </w:pPr>
      <w:r w:rsidRPr="00FE55BE">
        <w:rPr>
          <w:rFonts w:ascii="Times New Roman" w:eastAsia="Calibri" w:hAnsi="Times New Roman" w:cs="Times New Roman"/>
          <w:bCs/>
          <w:sz w:val="25"/>
          <w:szCs w:val="25"/>
        </w:rPr>
        <w:t>Государственная программа Республики Дагестан «Основные направления по обеспечению и развитию  ветеринарной службы Республики Дагестан на 2017- 2020 годы»;</w:t>
      </w:r>
    </w:p>
    <w:p w:rsidR="00FE55BE" w:rsidRPr="00FE55BE" w:rsidRDefault="00FE55BE" w:rsidP="00FE55BE">
      <w:pPr>
        <w:numPr>
          <w:ilvl w:val="0"/>
          <w:numId w:val="2"/>
        </w:numPr>
        <w:tabs>
          <w:tab w:val="left" w:pos="0"/>
        </w:tabs>
        <w:spacing w:line="360" w:lineRule="auto"/>
        <w:ind w:right="-2"/>
        <w:contextualSpacing/>
        <w:jc w:val="both"/>
        <w:rPr>
          <w:rFonts w:ascii="Times New Roman" w:eastAsia="Calibri" w:hAnsi="Times New Roman" w:cs="Times New Roman"/>
          <w:bCs/>
          <w:sz w:val="25"/>
          <w:szCs w:val="25"/>
        </w:rPr>
      </w:pPr>
      <w:r w:rsidRPr="00FE55BE">
        <w:rPr>
          <w:rFonts w:ascii="Times New Roman" w:eastAsia="Calibri" w:hAnsi="Times New Roman" w:cs="Times New Roman"/>
          <w:bCs/>
          <w:sz w:val="25"/>
          <w:szCs w:val="25"/>
        </w:rPr>
        <w:t>Государственная программа Республики Дагестан «Государственная охрана, сохранение, использование, популяризация объектов культурного наследия Республики Дагестан на 2018-2020 годы»;</w:t>
      </w:r>
    </w:p>
    <w:p w:rsidR="00FE55BE" w:rsidRPr="00FE55BE" w:rsidRDefault="00FE55BE" w:rsidP="00FE55BE">
      <w:pPr>
        <w:numPr>
          <w:ilvl w:val="0"/>
          <w:numId w:val="2"/>
        </w:numPr>
        <w:tabs>
          <w:tab w:val="left" w:pos="0"/>
        </w:tabs>
        <w:spacing w:line="360" w:lineRule="auto"/>
        <w:ind w:right="-2"/>
        <w:contextualSpacing/>
        <w:jc w:val="both"/>
        <w:rPr>
          <w:rFonts w:ascii="Times New Roman" w:eastAsia="Calibri" w:hAnsi="Times New Roman" w:cs="Times New Roman"/>
          <w:bCs/>
          <w:sz w:val="25"/>
          <w:szCs w:val="25"/>
        </w:rPr>
      </w:pPr>
      <w:r w:rsidRPr="00FE55BE">
        <w:rPr>
          <w:rFonts w:ascii="Times New Roman" w:eastAsia="Calibri" w:hAnsi="Times New Roman" w:cs="Times New Roman"/>
          <w:bCs/>
          <w:sz w:val="25"/>
          <w:szCs w:val="25"/>
        </w:rPr>
        <w:t>Государственная программа «Формирование современной городской среды в Республике Дагестан на 2018-2022 годы»</w:t>
      </w:r>
    </w:p>
    <w:p w:rsidR="00D85138" w:rsidRDefault="00D85138" w:rsidP="00FE55BE">
      <w:pPr>
        <w:pStyle w:val="a3"/>
        <w:spacing w:line="360" w:lineRule="auto"/>
        <w:ind w:firstLine="567"/>
        <w:jc w:val="both"/>
        <w:rPr>
          <w:rFonts w:ascii="Times New Roman" w:hAnsi="Times New Roman" w:cs="Times New Roman"/>
          <w:sz w:val="25"/>
          <w:szCs w:val="25"/>
        </w:rPr>
      </w:pPr>
    </w:p>
    <w:p w:rsidR="00460B94" w:rsidRDefault="00460B94" w:rsidP="00FE55BE">
      <w:pPr>
        <w:pStyle w:val="a3"/>
        <w:spacing w:line="360" w:lineRule="auto"/>
        <w:ind w:firstLine="567"/>
        <w:jc w:val="both"/>
        <w:rPr>
          <w:rFonts w:ascii="Times New Roman" w:hAnsi="Times New Roman" w:cs="Times New Roman"/>
          <w:sz w:val="25"/>
          <w:szCs w:val="25"/>
        </w:rPr>
      </w:pPr>
    </w:p>
    <w:p w:rsidR="00460B94" w:rsidRDefault="00460B94" w:rsidP="00FE55BE">
      <w:pPr>
        <w:pStyle w:val="a3"/>
        <w:spacing w:line="360" w:lineRule="auto"/>
        <w:ind w:firstLine="567"/>
        <w:jc w:val="both"/>
        <w:rPr>
          <w:rFonts w:ascii="Times New Roman" w:hAnsi="Times New Roman" w:cs="Times New Roman"/>
          <w:sz w:val="25"/>
          <w:szCs w:val="25"/>
        </w:rPr>
      </w:pPr>
    </w:p>
    <w:p w:rsidR="00460B94" w:rsidRDefault="00460B94" w:rsidP="00FE55BE">
      <w:pPr>
        <w:pStyle w:val="a3"/>
        <w:spacing w:line="360" w:lineRule="auto"/>
        <w:ind w:firstLine="567"/>
        <w:jc w:val="both"/>
        <w:rPr>
          <w:rFonts w:ascii="Times New Roman" w:hAnsi="Times New Roman" w:cs="Times New Roman"/>
          <w:sz w:val="25"/>
          <w:szCs w:val="25"/>
        </w:rPr>
      </w:pPr>
    </w:p>
    <w:p w:rsidR="00460B94" w:rsidRDefault="00460B94" w:rsidP="00FE55BE">
      <w:pPr>
        <w:pStyle w:val="a3"/>
        <w:spacing w:line="360" w:lineRule="auto"/>
        <w:ind w:firstLine="567"/>
        <w:jc w:val="both"/>
        <w:rPr>
          <w:rFonts w:ascii="Times New Roman" w:hAnsi="Times New Roman" w:cs="Times New Roman"/>
          <w:sz w:val="25"/>
          <w:szCs w:val="25"/>
        </w:rPr>
      </w:pPr>
    </w:p>
    <w:p w:rsidR="00460B94" w:rsidRDefault="00460B94" w:rsidP="00FE55BE">
      <w:pPr>
        <w:pStyle w:val="a3"/>
        <w:spacing w:line="360" w:lineRule="auto"/>
        <w:ind w:firstLine="567"/>
        <w:jc w:val="both"/>
        <w:rPr>
          <w:rFonts w:ascii="Times New Roman" w:hAnsi="Times New Roman" w:cs="Times New Roman"/>
          <w:sz w:val="25"/>
          <w:szCs w:val="25"/>
        </w:rPr>
      </w:pPr>
    </w:p>
    <w:p w:rsidR="00460B94" w:rsidRDefault="00460B94" w:rsidP="00FE55BE">
      <w:pPr>
        <w:pStyle w:val="a3"/>
        <w:spacing w:line="360" w:lineRule="auto"/>
        <w:ind w:firstLine="567"/>
        <w:jc w:val="both"/>
        <w:rPr>
          <w:rFonts w:ascii="Times New Roman" w:hAnsi="Times New Roman" w:cs="Times New Roman"/>
          <w:sz w:val="25"/>
          <w:szCs w:val="25"/>
        </w:rPr>
      </w:pPr>
    </w:p>
    <w:p w:rsidR="00460B94" w:rsidRDefault="00460B94" w:rsidP="00FE55BE">
      <w:pPr>
        <w:pStyle w:val="a3"/>
        <w:spacing w:line="360" w:lineRule="auto"/>
        <w:ind w:firstLine="567"/>
        <w:jc w:val="both"/>
        <w:rPr>
          <w:rFonts w:ascii="Times New Roman" w:hAnsi="Times New Roman" w:cs="Times New Roman"/>
          <w:sz w:val="25"/>
          <w:szCs w:val="25"/>
        </w:rPr>
      </w:pPr>
    </w:p>
    <w:p w:rsidR="00460B94" w:rsidRDefault="00460B94" w:rsidP="00FE55BE">
      <w:pPr>
        <w:pStyle w:val="a3"/>
        <w:spacing w:line="360" w:lineRule="auto"/>
        <w:ind w:firstLine="567"/>
        <w:jc w:val="both"/>
        <w:rPr>
          <w:rFonts w:ascii="Times New Roman" w:hAnsi="Times New Roman" w:cs="Times New Roman"/>
          <w:sz w:val="25"/>
          <w:szCs w:val="25"/>
        </w:rPr>
      </w:pPr>
    </w:p>
    <w:p w:rsidR="00460B94" w:rsidRDefault="00460B94" w:rsidP="00FE55BE">
      <w:pPr>
        <w:pStyle w:val="a3"/>
        <w:spacing w:line="360" w:lineRule="auto"/>
        <w:ind w:firstLine="567"/>
        <w:jc w:val="both"/>
        <w:rPr>
          <w:rFonts w:ascii="Times New Roman" w:hAnsi="Times New Roman" w:cs="Times New Roman"/>
          <w:sz w:val="25"/>
          <w:szCs w:val="25"/>
        </w:rPr>
      </w:pPr>
    </w:p>
    <w:p w:rsidR="00460B94" w:rsidRDefault="00460B94" w:rsidP="00FE55BE">
      <w:pPr>
        <w:pStyle w:val="a3"/>
        <w:spacing w:line="360" w:lineRule="auto"/>
        <w:ind w:firstLine="567"/>
        <w:jc w:val="both"/>
        <w:rPr>
          <w:rFonts w:ascii="Times New Roman" w:hAnsi="Times New Roman" w:cs="Times New Roman"/>
          <w:sz w:val="25"/>
          <w:szCs w:val="25"/>
        </w:rPr>
      </w:pPr>
    </w:p>
    <w:p w:rsidR="00460B94" w:rsidRPr="00460B94" w:rsidRDefault="00460B94" w:rsidP="00460B94">
      <w:pPr>
        <w:spacing w:after="0" w:line="240" w:lineRule="auto"/>
        <w:jc w:val="center"/>
        <w:rPr>
          <w:rFonts w:ascii="Times New Roman" w:hAnsi="Times New Roman" w:cs="Times New Roman"/>
          <w:sz w:val="28"/>
          <w:szCs w:val="28"/>
        </w:rPr>
      </w:pPr>
      <w:r w:rsidRPr="00460B94">
        <w:rPr>
          <w:rFonts w:ascii="Times New Roman" w:hAnsi="Times New Roman" w:cs="Times New Roman"/>
          <w:sz w:val="28"/>
          <w:szCs w:val="28"/>
        </w:rPr>
        <w:lastRenderedPageBreak/>
        <w:t>Авторский состав ООО «Альянс»</w:t>
      </w:r>
    </w:p>
    <w:p w:rsidR="00460B94" w:rsidRPr="00460B94" w:rsidRDefault="00460B94" w:rsidP="00460B94">
      <w:pPr>
        <w:spacing w:after="0" w:line="240" w:lineRule="auto"/>
        <w:jc w:val="center"/>
        <w:rPr>
          <w:rFonts w:ascii="Times New Roman" w:hAnsi="Times New Roman" w:cs="Times New Roman"/>
          <w:sz w:val="24"/>
          <w:szCs w:val="24"/>
        </w:rPr>
      </w:pPr>
      <w:r w:rsidRPr="00460B94">
        <w:rPr>
          <w:rFonts w:ascii="Times New Roman" w:hAnsi="Times New Roman" w:cs="Times New Roman"/>
          <w:sz w:val="24"/>
          <w:szCs w:val="24"/>
        </w:rPr>
        <w:t>по разработке Генеральных планов и Правил землепользования и застройки муниципальных образований</w:t>
      </w:r>
    </w:p>
    <w:tbl>
      <w:tblPr>
        <w:tblStyle w:val="TableNormal"/>
        <w:tblW w:w="9244"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69"/>
        <w:gridCol w:w="4589"/>
        <w:gridCol w:w="3686"/>
      </w:tblGrid>
      <w:tr w:rsidR="00460B94" w:rsidRPr="00460B94" w:rsidTr="00460B94">
        <w:trPr>
          <w:trHeight w:val="353"/>
        </w:trPr>
        <w:tc>
          <w:tcPr>
            <w:tcW w:w="969" w:type="dxa"/>
          </w:tcPr>
          <w:p w:rsidR="00460B94" w:rsidRDefault="00460B94" w:rsidP="00460B94">
            <w:pPr>
              <w:ind w:left="91" w:right="91"/>
              <w:jc w:val="center"/>
              <w:rPr>
                <w:rFonts w:ascii="Times New Roman" w:eastAsia="Times New Roman" w:hAnsi="Times New Roman" w:cs="Times New Roman"/>
                <w:b/>
                <w:sz w:val="24"/>
                <w:szCs w:val="24"/>
                <w:lang w:val="ru-RU"/>
              </w:rPr>
            </w:pPr>
            <w:r w:rsidRPr="00460B94">
              <w:rPr>
                <w:rFonts w:ascii="Times New Roman" w:eastAsia="Times New Roman" w:hAnsi="Times New Roman" w:cs="Times New Roman"/>
                <w:b/>
                <w:sz w:val="24"/>
                <w:szCs w:val="24"/>
              </w:rPr>
              <w:t>№</w:t>
            </w:r>
          </w:p>
          <w:p w:rsidR="00460B94" w:rsidRPr="00460B94" w:rsidRDefault="00460B94" w:rsidP="00460B94">
            <w:pPr>
              <w:ind w:left="91" w:right="91"/>
              <w:jc w:val="center"/>
              <w:rPr>
                <w:rFonts w:ascii="Times New Roman" w:eastAsia="Times New Roman" w:hAnsi="Times New Roman" w:cs="Times New Roman"/>
                <w:b/>
                <w:sz w:val="24"/>
                <w:szCs w:val="24"/>
              </w:rPr>
            </w:pPr>
            <w:r w:rsidRPr="00460B94">
              <w:rPr>
                <w:rFonts w:ascii="Times New Roman" w:eastAsia="Times New Roman" w:hAnsi="Times New Roman" w:cs="Times New Roman"/>
                <w:b/>
                <w:sz w:val="24"/>
                <w:szCs w:val="24"/>
              </w:rPr>
              <w:t>п./п.</w:t>
            </w:r>
          </w:p>
        </w:tc>
        <w:tc>
          <w:tcPr>
            <w:tcW w:w="4589" w:type="dxa"/>
          </w:tcPr>
          <w:p w:rsidR="00460B94" w:rsidRPr="00460B94" w:rsidRDefault="00460B94" w:rsidP="00460B94">
            <w:pPr>
              <w:ind w:left="1046" w:right="1418"/>
              <w:jc w:val="center"/>
              <w:rPr>
                <w:rFonts w:ascii="Times New Roman" w:eastAsia="Times New Roman" w:hAnsi="Times New Roman" w:cs="Times New Roman"/>
                <w:b/>
                <w:sz w:val="24"/>
                <w:szCs w:val="24"/>
                <w:lang w:val="ru-RU"/>
              </w:rPr>
            </w:pPr>
            <w:r>
              <w:rPr>
                <w:rFonts w:ascii="Times New Roman" w:eastAsia="Times New Roman" w:hAnsi="Times New Roman" w:cs="Times New Roman"/>
                <w:b/>
                <w:sz w:val="24"/>
                <w:szCs w:val="24"/>
                <w:lang w:val="ru-RU"/>
              </w:rPr>
              <w:t xml:space="preserve">Должность </w:t>
            </w:r>
          </w:p>
        </w:tc>
        <w:tc>
          <w:tcPr>
            <w:tcW w:w="3686" w:type="dxa"/>
          </w:tcPr>
          <w:p w:rsidR="00460B94" w:rsidRPr="00460B94" w:rsidRDefault="00460B94" w:rsidP="00460B94">
            <w:pPr>
              <w:ind w:left="767" w:right="758"/>
              <w:jc w:val="center"/>
              <w:rPr>
                <w:rFonts w:ascii="Times New Roman" w:eastAsia="Times New Roman" w:hAnsi="Times New Roman" w:cs="Times New Roman"/>
                <w:b/>
                <w:sz w:val="24"/>
                <w:szCs w:val="24"/>
              </w:rPr>
            </w:pPr>
            <w:r w:rsidRPr="00460B94">
              <w:rPr>
                <w:rFonts w:ascii="Times New Roman" w:eastAsia="Times New Roman" w:hAnsi="Times New Roman" w:cs="Times New Roman"/>
                <w:b/>
                <w:sz w:val="24"/>
                <w:szCs w:val="24"/>
              </w:rPr>
              <w:t>Ф.И.О.</w:t>
            </w:r>
          </w:p>
          <w:p w:rsidR="00460B94" w:rsidRPr="00460B94" w:rsidRDefault="00460B94" w:rsidP="00460B94">
            <w:pPr>
              <w:ind w:left="213"/>
              <w:rPr>
                <w:rFonts w:ascii="Times New Roman" w:eastAsia="Times New Roman" w:hAnsi="Times New Roman" w:cs="Times New Roman"/>
                <w:b/>
                <w:sz w:val="24"/>
                <w:szCs w:val="24"/>
              </w:rPr>
            </w:pPr>
          </w:p>
        </w:tc>
      </w:tr>
      <w:tr w:rsidR="00460B94" w:rsidRPr="00460B94" w:rsidTr="00460B94">
        <w:trPr>
          <w:trHeight w:val="440"/>
        </w:trPr>
        <w:tc>
          <w:tcPr>
            <w:tcW w:w="969" w:type="dxa"/>
          </w:tcPr>
          <w:p w:rsidR="00460B94" w:rsidRPr="00460B94" w:rsidRDefault="00460B94" w:rsidP="00460B94">
            <w:pPr>
              <w:numPr>
                <w:ilvl w:val="0"/>
                <w:numId w:val="6"/>
              </w:numPr>
              <w:contextualSpacing/>
              <w:jc w:val="center"/>
              <w:rPr>
                <w:rFonts w:ascii="Times New Roman" w:eastAsia="Times New Roman" w:hAnsi="Times New Roman" w:cs="Times New Roman"/>
                <w:sz w:val="24"/>
                <w:szCs w:val="24"/>
              </w:rPr>
            </w:pPr>
          </w:p>
        </w:tc>
        <w:tc>
          <w:tcPr>
            <w:tcW w:w="4589" w:type="dxa"/>
          </w:tcPr>
          <w:p w:rsidR="00460B94" w:rsidRPr="00460B94" w:rsidRDefault="00460B94" w:rsidP="00460B94">
            <w:pPr>
              <w:ind w:left="83"/>
              <w:rPr>
                <w:rFonts w:ascii="Times New Roman" w:eastAsia="Times New Roman" w:hAnsi="Times New Roman" w:cs="Times New Roman"/>
                <w:sz w:val="24"/>
                <w:szCs w:val="24"/>
                <w:lang w:val="ru-RU"/>
              </w:rPr>
            </w:pPr>
            <w:r w:rsidRPr="00460B94">
              <w:rPr>
                <w:rFonts w:ascii="Times New Roman" w:eastAsia="Times New Roman" w:hAnsi="Times New Roman" w:cs="Times New Roman"/>
                <w:sz w:val="24"/>
                <w:szCs w:val="24"/>
              </w:rPr>
              <w:t xml:space="preserve">Генеральный </w:t>
            </w:r>
            <w:r>
              <w:rPr>
                <w:rFonts w:ascii="Times New Roman" w:eastAsia="Times New Roman" w:hAnsi="Times New Roman" w:cs="Times New Roman"/>
                <w:sz w:val="24"/>
                <w:szCs w:val="24"/>
                <w:lang w:val="ru-RU"/>
              </w:rPr>
              <w:t>директор</w:t>
            </w:r>
          </w:p>
          <w:p w:rsidR="00460B94" w:rsidRPr="00460B94" w:rsidRDefault="00460B94" w:rsidP="00460B94">
            <w:pPr>
              <w:ind w:left="83"/>
              <w:rPr>
                <w:rFonts w:ascii="Times New Roman" w:eastAsia="Times New Roman" w:hAnsi="Times New Roman" w:cs="Times New Roman"/>
                <w:sz w:val="24"/>
                <w:szCs w:val="24"/>
              </w:rPr>
            </w:pPr>
            <w:r w:rsidRPr="00460B94">
              <w:rPr>
                <w:rFonts w:ascii="Times New Roman" w:eastAsia="Times New Roman" w:hAnsi="Times New Roman" w:cs="Times New Roman"/>
                <w:sz w:val="24"/>
                <w:szCs w:val="24"/>
              </w:rPr>
              <w:t>заслуженный строитель РФ</w:t>
            </w:r>
          </w:p>
        </w:tc>
        <w:tc>
          <w:tcPr>
            <w:tcW w:w="3686" w:type="dxa"/>
          </w:tcPr>
          <w:p w:rsidR="00460B94" w:rsidRPr="00460B94" w:rsidRDefault="00460B94" w:rsidP="00460B94">
            <w:pPr>
              <w:ind w:left="141" w:right="97"/>
              <w:rPr>
                <w:rFonts w:ascii="Times New Roman" w:eastAsia="Times New Roman" w:hAnsi="Times New Roman" w:cs="Times New Roman"/>
                <w:sz w:val="24"/>
                <w:szCs w:val="24"/>
              </w:rPr>
            </w:pPr>
            <w:r w:rsidRPr="00460B94">
              <w:rPr>
                <w:rFonts w:ascii="Times New Roman" w:eastAsia="Times New Roman" w:hAnsi="Times New Roman" w:cs="Times New Roman"/>
                <w:sz w:val="24"/>
                <w:szCs w:val="24"/>
              </w:rPr>
              <w:t>Мирзебутаев Абдулфетах Шахабудинович</w:t>
            </w:r>
          </w:p>
        </w:tc>
      </w:tr>
      <w:tr w:rsidR="00460B94" w:rsidRPr="00460B94" w:rsidTr="00460B94">
        <w:trPr>
          <w:trHeight w:val="440"/>
        </w:trPr>
        <w:tc>
          <w:tcPr>
            <w:tcW w:w="969" w:type="dxa"/>
          </w:tcPr>
          <w:p w:rsidR="00460B94" w:rsidRPr="00460B94" w:rsidRDefault="00460B94" w:rsidP="00460B94">
            <w:pPr>
              <w:numPr>
                <w:ilvl w:val="0"/>
                <w:numId w:val="6"/>
              </w:numPr>
              <w:contextualSpacing/>
              <w:jc w:val="center"/>
              <w:rPr>
                <w:rFonts w:ascii="Times New Roman" w:eastAsia="Times New Roman" w:hAnsi="Times New Roman" w:cs="Times New Roman"/>
                <w:sz w:val="24"/>
                <w:szCs w:val="24"/>
              </w:rPr>
            </w:pPr>
          </w:p>
        </w:tc>
        <w:tc>
          <w:tcPr>
            <w:tcW w:w="4589" w:type="dxa"/>
          </w:tcPr>
          <w:p w:rsidR="00460B94" w:rsidRPr="00460B94" w:rsidRDefault="00460B94" w:rsidP="00460B94">
            <w:pPr>
              <w:ind w:left="83"/>
              <w:rPr>
                <w:rFonts w:ascii="Times New Roman" w:eastAsia="Times New Roman" w:hAnsi="Times New Roman" w:cs="Times New Roman"/>
                <w:sz w:val="24"/>
                <w:szCs w:val="24"/>
              </w:rPr>
            </w:pPr>
            <w:r w:rsidRPr="00460B94">
              <w:rPr>
                <w:rFonts w:ascii="Times New Roman" w:eastAsia="Times New Roman" w:hAnsi="Times New Roman" w:cs="Times New Roman"/>
                <w:sz w:val="24"/>
                <w:szCs w:val="24"/>
              </w:rPr>
              <w:t xml:space="preserve">Руководитель </w:t>
            </w:r>
            <w:r>
              <w:rPr>
                <w:rFonts w:ascii="Times New Roman" w:eastAsia="Times New Roman" w:hAnsi="Times New Roman" w:cs="Times New Roman"/>
                <w:sz w:val="24"/>
                <w:szCs w:val="24"/>
                <w:lang w:val="ru-RU"/>
              </w:rPr>
              <w:t>прое</w:t>
            </w:r>
            <w:r w:rsidR="00195CB7">
              <w:rPr>
                <w:rFonts w:ascii="Times New Roman" w:eastAsia="Times New Roman" w:hAnsi="Times New Roman" w:cs="Times New Roman"/>
                <w:sz w:val="24"/>
                <w:szCs w:val="24"/>
                <w:lang w:val="ru-RU"/>
              </w:rPr>
              <w:t>к</w:t>
            </w:r>
            <w:r>
              <w:rPr>
                <w:rFonts w:ascii="Times New Roman" w:eastAsia="Times New Roman" w:hAnsi="Times New Roman" w:cs="Times New Roman"/>
                <w:sz w:val="24"/>
                <w:szCs w:val="24"/>
                <w:lang w:val="ru-RU"/>
              </w:rPr>
              <w:t>та</w:t>
            </w:r>
            <w:r w:rsidRPr="00460B94">
              <w:rPr>
                <w:rFonts w:ascii="Times New Roman" w:eastAsia="Times New Roman" w:hAnsi="Times New Roman" w:cs="Times New Roman"/>
                <w:sz w:val="24"/>
                <w:szCs w:val="24"/>
              </w:rPr>
              <w:t>,</w:t>
            </w:r>
          </w:p>
          <w:p w:rsidR="00460B94" w:rsidRPr="00460B94" w:rsidRDefault="00460B94" w:rsidP="00460B94">
            <w:pPr>
              <w:ind w:left="83"/>
              <w:rPr>
                <w:rFonts w:ascii="Times New Roman" w:eastAsia="Times New Roman" w:hAnsi="Times New Roman" w:cs="Times New Roman"/>
                <w:sz w:val="24"/>
                <w:szCs w:val="24"/>
              </w:rPr>
            </w:pPr>
            <w:r w:rsidRPr="00460B94">
              <w:rPr>
                <w:rFonts w:ascii="Times New Roman" w:eastAsia="Times New Roman" w:hAnsi="Times New Roman" w:cs="Times New Roman"/>
                <w:sz w:val="24"/>
                <w:szCs w:val="24"/>
              </w:rPr>
              <w:t>Доктор архитектуры, профессор</w:t>
            </w:r>
          </w:p>
        </w:tc>
        <w:tc>
          <w:tcPr>
            <w:tcW w:w="3686" w:type="dxa"/>
          </w:tcPr>
          <w:p w:rsidR="00460B94" w:rsidRPr="00460B94" w:rsidRDefault="00460B94" w:rsidP="00460B94">
            <w:pPr>
              <w:ind w:left="141" w:right="97"/>
              <w:rPr>
                <w:rFonts w:ascii="Times New Roman" w:eastAsia="Times New Roman" w:hAnsi="Times New Roman" w:cs="Times New Roman"/>
                <w:sz w:val="24"/>
                <w:szCs w:val="24"/>
              </w:rPr>
            </w:pPr>
            <w:r w:rsidRPr="00460B94">
              <w:rPr>
                <w:rFonts w:ascii="Times New Roman" w:eastAsia="Times New Roman" w:hAnsi="Times New Roman" w:cs="Times New Roman"/>
                <w:sz w:val="24"/>
                <w:szCs w:val="24"/>
              </w:rPr>
              <w:t>Нагаева Зарема Садыковна</w:t>
            </w:r>
          </w:p>
        </w:tc>
      </w:tr>
      <w:tr w:rsidR="00460B94" w:rsidRPr="00460B94" w:rsidTr="00460B94">
        <w:trPr>
          <w:trHeight w:val="440"/>
        </w:trPr>
        <w:tc>
          <w:tcPr>
            <w:tcW w:w="969" w:type="dxa"/>
          </w:tcPr>
          <w:p w:rsidR="00460B94" w:rsidRPr="00460B94" w:rsidRDefault="00460B94" w:rsidP="00460B94">
            <w:pPr>
              <w:numPr>
                <w:ilvl w:val="0"/>
                <w:numId w:val="6"/>
              </w:numPr>
              <w:contextualSpacing/>
              <w:jc w:val="center"/>
              <w:rPr>
                <w:rFonts w:ascii="Times New Roman" w:eastAsia="Times New Roman" w:hAnsi="Times New Roman" w:cs="Times New Roman"/>
                <w:sz w:val="24"/>
                <w:szCs w:val="24"/>
              </w:rPr>
            </w:pPr>
          </w:p>
        </w:tc>
        <w:tc>
          <w:tcPr>
            <w:tcW w:w="4589" w:type="dxa"/>
          </w:tcPr>
          <w:p w:rsidR="00460B94" w:rsidRPr="00460B94" w:rsidRDefault="00460B94" w:rsidP="00460B94">
            <w:pPr>
              <w:ind w:left="83"/>
              <w:rPr>
                <w:rFonts w:ascii="Times New Roman" w:eastAsia="Times New Roman" w:hAnsi="Times New Roman" w:cs="Times New Roman"/>
                <w:sz w:val="24"/>
                <w:szCs w:val="24"/>
                <w:lang w:val="ru-RU"/>
              </w:rPr>
            </w:pPr>
            <w:r w:rsidRPr="00460B94">
              <w:rPr>
                <w:rFonts w:ascii="Times New Roman" w:eastAsia="Times New Roman" w:hAnsi="Times New Roman" w:cs="Times New Roman"/>
                <w:sz w:val="24"/>
                <w:szCs w:val="24"/>
                <w:lang w:val="ru-RU"/>
              </w:rPr>
              <w:t>Начальник отдела градостроительного планирования и аудита территории</w:t>
            </w:r>
          </w:p>
        </w:tc>
        <w:tc>
          <w:tcPr>
            <w:tcW w:w="3686" w:type="dxa"/>
          </w:tcPr>
          <w:p w:rsidR="00460B94" w:rsidRPr="00460B94" w:rsidRDefault="00460B94" w:rsidP="00460B94">
            <w:pPr>
              <w:ind w:left="141" w:right="97"/>
              <w:rPr>
                <w:rFonts w:ascii="Times New Roman" w:eastAsia="Times New Roman" w:hAnsi="Times New Roman" w:cs="Times New Roman"/>
                <w:sz w:val="24"/>
                <w:szCs w:val="24"/>
              </w:rPr>
            </w:pPr>
            <w:r w:rsidRPr="00460B94">
              <w:rPr>
                <w:rFonts w:ascii="Times New Roman" w:eastAsia="Times New Roman" w:hAnsi="Times New Roman" w:cs="Times New Roman"/>
                <w:sz w:val="24"/>
                <w:szCs w:val="24"/>
              </w:rPr>
              <w:t>Исмаилов Расул Магомедович</w:t>
            </w:r>
          </w:p>
        </w:tc>
      </w:tr>
      <w:tr w:rsidR="00460B94" w:rsidRPr="00460B94" w:rsidTr="00460B94">
        <w:trPr>
          <w:trHeight w:val="440"/>
        </w:trPr>
        <w:tc>
          <w:tcPr>
            <w:tcW w:w="969" w:type="dxa"/>
          </w:tcPr>
          <w:p w:rsidR="00460B94" w:rsidRPr="00460B94" w:rsidRDefault="00460B94" w:rsidP="00460B94">
            <w:pPr>
              <w:numPr>
                <w:ilvl w:val="0"/>
                <w:numId w:val="6"/>
              </w:numPr>
              <w:contextualSpacing/>
              <w:jc w:val="center"/>
              <w:rPr>
                <w:rFonts w:ascii="Times New Roman" w:eastAsia="Times New Roman" w:hAnsi="Times New Roman" w:cs="Times New Roman"/>
                <w:sz w:val="24"/>
                <w:szCs w:val="24"/>
              </w:rPr>
            </w:pPr>
          </w:p>
        </w:tc>
        <w:tc>
          <w:tcPr>
            <w:tcW w:w="4589" w:type="dxa"/>
          </w:tcPr>
          <w:p w:rsidR="00460B94" w:rsidRPr="00460B94" w:rsidRDefault="00460B94" w:rsidP="00460B94">
            <w:pPr>
              <w:ind w:left="83"/>
              <w:rPr>
                <w:rFonts w:ascii="Times New Roman" w:eastAsia="Times New Roman" w:hAnsi="Times New Roman" w:cs="Times New Roman"/>
                <w:sz w:val="24"/>
                <w:szCs w:val="24"/>
              </w:rPr>
            </w:pPr>
            <w:proofErr w:type="spellStart"/>
            <w:r w:rsidRPr="00460B94">
              <w:rPr>
                <w:rFonts w:ascii="Times New Roman" w:eastAsia="Times New Roman" w:hAnsi="Times New Roman" w:cs="Times New Roman"/>
                <w:sz w:val="24"/>
                <w:szCs w:val="24"/>
              </w:rPr>
              <w:t>Ведущий</w:t>
            </w:r>
            <w:proofErr w:type="spellEnd"/>
            <w:r w:rsidRPr="00460B94">
              <w:rPr>
                <w:rFonts w:ascii="Times New Roman" w:eastAsia="Times New Roman" w:hAnsi="Times New Roman" w:cs="Times New Roman"/>
                <w:sz w:val="24"/>
                <w:szCs w:val="24"/>
              </w:rPr>
              <w:t xml:space="preserve"> </w:t>
            </w:r>
            <w:proofErr w:type="spellStart"/>
            <w:r w:rsidRPr="00460B94">
              <w:rPr>
                <w:rFonts w:ascii="Times New Roman" w:eastAsia="Times New Roman" w:hAnsi="Times New Roman" w:cs="Times New Roman"/>
                <w:sz w:val="24"/>
                <w:szCs w:val="24"/>
              </w:rPr>
              <w:t>архитектор</w:t>
            </w:r>
            <w:proofErr w:type="spellEnd"/>
          </w:p>
        </w:tc>
        <w:tc>
          <w:tcPr>
            <w:tcW w:w="3686" w:type="dxa"/>
          </w:tcPr>
          <w:p w:rsidR="00460B94" w:rsidRPr="00460B94" w:rsidRDefault="00460B94" w:rsidP="00460B94">
            <w:pPr>
              <w:ind w:left="141" w:right="97"/>
              <w:rPr>
                <w:rFonts w:ascii="Times New Roman" w:eastAsia="Times New Roman" w:hAnsi="Times New Roman" w:cs="Times New Roman"/>
                <w:sz w:val="24"/>
                <w:szCs w:val="24"/>
              </w:rPr>
            </w:pPr>
            <w:r w:rsidRPr="00460B94">
              <w:rPr>
                <w:rFonts w:ascii="Times New Roman" w:eastAsia="Times New Roman" w:hAnsi="Times New Roman" w:cs="Times New Roman"/>
                <w:sz w:val="24"/>
                <w:szCs w:val="24"/>
              </w:rPr>
              <w:t>Головченко Олег Игоревич</w:t>
            </w:r>
          </w:p>
        </w:tc>
      </w:tr>
      <w:tr w:rsidR="00460B94" w:rsidRPr="00460B94" w:rsidTr="00460B94">
        <w:trPr>
          <w:trHeight w:val="414"/>
        </w:trPr>
        <w:tc>
          <w:tcPr>
            <w:tcW w:w="969" w:type="dxa"/>
          </w:tcPr>
          <w:p w:rsidR="00460B94" w:rsidRPr="00460B94" w:rsidRDefault="00460B94" w:rsidP="00460B94">
            <w:pPr>
              <w:numPr>
                <w:ilvl w:val="0"/>
                <w:numId w:val="6"/>
              </w:numPr>
              <w:contextualSpacing/>
              <w:jc w:val="center"/>
              <w:rPr>
                <w:rFonts w:ascii="Times New Roman" w:eastAsia="Times New Roman" w:hAnsi="Times New Roman" w:cs="Times New Roman"/>
                <w:sz w:val="24"/>
                <w:szCs w:val="24"/>
              </w:rPr>
            </w:pPr>
          </w:p>
        </w:tc>
        <w:tc>
          <w:tcPr>
            <w:tcW w:w="4589" w:type="dxa"/>
          </w:tcPr>
          <w:p w:rsidR="00460B94" w:rsidRPr="00460B94" w:rsidRDefault="00460B94" w:rsidP="00460B94">
            <w:pPr>
              <w:ind w:left="83"/>
              <w:rPr>
                <w:rFonts w:ascii="Times New Roman" w:eastAsia="Times New Roman" w:hAnsi="Times New Roman" w:cs="Times New Roman"/>
                <w:sz w:val="24"/>
                <w:szCs w:val="24"/>
              </w:rPr>
            </w:pPr>
            <w:proofErr w:type="spellStart"/>
            <w:r w:rsidRPr="00460B94">
              <w:rPr>
                <w:rFonts w:ascii="Times New Roman" w:eastAsia="Times New Roman" w:hAnsi="Times New Roman" w:cs="Times New Roman"/>
                <w:sz w:val="24"/>
                <w:szCs w:val="24"/>
              </w:rPr>
              <w:t>Ведущий</w:t>
            </w:r>
            <w:proofErr w:type="spellEnd"/>
            <w:r w:rsidRPr="00460B94">
              <w:rPr>
                <w:rFonts w:ascii="Times New Roman" w:eastAsia="Times New Roman" w:hAnsi="Times New Roman" w:cs="Times New Roman"/>
                <w:sz w:val="24"/>
                <w:szCs w:val="24"/>
              </w:rPr>
              <w:t xml:space="preserve"> </w:t>
            </w:r>
            <w:proofErr w:type="spellStart"/>
            <w:r w:rsidRPr="00460B94">
              <w:rPr>
                <w:rFonts w:ascii="Times New Roman" w:eastAsia="Times New Roman" w:hAnsi="Times New Roman" w:cs="Times New Roman"/>
                <w:sz w:val="24"/>
                <w:szCs w:val="24"/>
              </w:rPr>
              <w:t>архитектор</w:t>
            </w:r>
            <w:proofErr w:type="spellEnd"/>
          </w:p>
        </w:tc>
        <w:tc>
          <w:tcPr>
            <w:tcW w:w="3686" w:type="dxa"/>
          </w:tcPr>
          <w:p w:rsidR="00460B94" w:rsidRPr="00460B94" w:rsidRDefault="00460B94" w:rsidP="00460B94">
            <w:pPr>
              <w:ind w:left="141" w:right="97"/>
              <w:rPr>
                <w:rFonts w:ascii="Times New Roman" w:eastAsia="Times New Roman" w:hAnsi="Times New Roman" w:cs="Times New Roman"/>
                <w:sz w:val="24"/>
                <w:szCs w:val="24"/>
              </w:rPr>
            </w:pPr>
            <w:proofErr w:type="spellStart"/>
            <w:r w:rsidRPr="00460B94">
              <w:rPr>
                <w:rFonts w:ascii="Times New Roman" w:eastAsia="Times New Roman" w:hAnsi="Times New Roman" w:cs="Times New Roman"/>
                <w:sz w:val="24"/>
                <w:szCs w:val="24"/>
              </w:rPr>
              <w:t>Кулиева</w:t>
            </w:r>
            <w:proofErr w:type="spellEnd"/>
            <w:r w:rsidRPr="00460B94">
              <w:rPr>
                <w:rFonts w:ascii="Times New Roman" w:eastAsia="Times New Roman" w:hAnsi="Times New Roman" w:cs="Times New Roman"/>
                <w:sz w:val="24"/>
                <w:szCs w:val="24"/>
              </w:rPr>
              <w:t xml:space="preserve"> </w:t>
            </w:r>
            <w:proofErr w:type="spellStart"/>
            <w:r w:rsidRPr="00460B94">
              <w:rPr>
                <w:rFonts w:ascii="Times New Roman" w:eastAsia="Times New Roman" w:hAnsi="Times New Roman" w:cs="Times New Roman"/>
                <w:sz w:val="24"/>
                <w:szCs w:val="24"/>
              </w:rPr>
              <w:t>Вясиля</w:t>
            </w:r>
            <w:proofErr w:type="spellEnd"/>
            <w:r w:rsidRPr="00460B94">
              <w:rPr>
                <w:rFonts w:ascii="Times New Roman" w:eastAsia="Times New Roman" w:hAnsi="Times New Roman" w:cs="Times New Roman"/>
                <w:sz w:val="24"/>
                <w:szCs w:val="24"/>
              </w:rPr>
              <w:t xml:space="preserve"> Рафиковна</w:t>
            </w:r>
          </w:p>
        </w:tc>
      </w:tr>
      <w:tr w:rsidR="00460B94" w:rsidRPr="00460B94" w:rsidTr="00460B94">
        <w:trPr>
          <w:trHeight w:val="608"/>
        </w:trPr>
        <w:tc>
          <w:tcPr>
            <w:tcW w:w="969" w:type="dxa"/>
          </w:tcPr>
          <w:p w:rsidR="00460B94" w:rsidRPr="00460B94" w:rsidRDefault="00460B94" w:rsidP="00460B94">
            <w:pPr>
              <w:numPr>
                <w:ilvl w:val="0"/>
                <w:numId w:val="6"/>
              </w:numPr>
              <w:contextualSpacing/>
              <w:jc w:val="center"/>
              <w:rPr>
                <w:rFonts w:ascii="Times New Roman" w:eastAsia="Times New Roman" w:hAnsi="Times New Roman" w:cs="Times New Roman"/>
                <w:sz w:val="24"/>
                <w:szCs w:val="24"/>
              </w:rPr>
            </w:pPr>
          </w:p>
        </w:tc>
        <w:tc>
          <w:tcPr>
            <w:tcW w:w="4589" w:type="dxa"/>
          </w:tcPr>
          <w:p w:rsidR="00460B94" w:rsidRPr="00460B94" w:rsidRDefault="00460B94" w:rsidP="00460B94">
            <w:pPr>
              <w:ind w:left="83"/>
              <w:rPr>
                <w:rFonts w:ascii="Times New Roman" w:eastAsia="Times New Roman" w:hAnsi="Times New Roman" w:cs="Times New Roman"/>
                <w:b/>
                <w:sz w:val="24"/>
                <w:szCs w:val="24"/>
              </w:rPr>
            </w:pPr>
          </w:p>
          <w:p w:rsidR="00460B94" w:rsidRPr="00460B94" w:rsidRDefault="00460B94" w:rsidP="00460B94">
            <w:pPr>
              <w:ind w:left="83"/>
              <w:rPr>
                <w:rFonts w:ascii="Times New Roman" w:eastAsia="Times New Roman" w:hAnsi="Times New Roman" w:cs="Times New Roman"/>
                <w:sz w:val="24"/>
                <w:szCs w:val="24"/>
              </w:rPr>
            </w:pPr>
            <w:r w:rsidRPr="00460B94">
              <w:rPr>
                <w:rFonts w:ascii="Times New Roman" w:eastAsia="Times New Roman" w:hAnsi="Times New Roman" w:cs="Times New Roman"/>
                <w:sz w:val="24"/>
                <w:szCs w:val="24"/>
              </w:rPr>
              <w:t>Главный инженер-картограф</w:t>
            </w:r>
          </w:p>
        </w:tc>
        <w:tc>
          <w:tcPr>
            <w:tcW w:w="3686" w:type="dxa"/>
          </w:tcPr>
          <w:p w:rsidR="00460B94" w:rsidRPr="00460B94" w:rsidRDefault="00460B94" w:rsidP="00460B94">
            <w:pPr>
              <w:ind w:left="141" w:right="97"/>
              <w:rPr>
                <w:rFonts w:ascii="Times New Roman" w:eastAsia="Times New Roman" w:hAnsi="Times New Roman" w:cs="Times New Roman"/>
                <w:sz w:val="24"/>
                <w:szCs w:val="24"/>
              </w:rPr>
            </w:pPr>
            <w:proofErr w:type="spellStart"/>
            <w:r w:rsidRPr="00460B94">
              <w:rPr>
                <w:rFonts w:ascii="Times New Roman" w:eastAsia="Times New Roman" w:hAnsi="Times New Roman" w:cs="Times New Roman"/>
                <w:sz w:val="24"/>
                <w:szCs w:val="24"/>
              </w:rPr>
              <w:t>Мамедбеков</w:t>
            </w:r>
            <w:proofErr w:type="spellEnd"/>
            <w:r w:rsidRPr="00460B94">
              <w:rPr>
                <w:rFonts w:ascii="Times New Roman" w:eastAsia="Times New Roman" w:hAnsi="Times New Roman" w:cs="Times New Roman"/>
                <w:sz w:val="24"/>
                <w:szCs w:val="24"/>
              </w:rPr>
              <w:t xml:space="preserve"> </w:t>
            </w:r>
            <w:proofErr w:type="spellStart"/>
            <w:r w:rsidRPr="00460B94">
              <w:rPr>
                <w:rFonts w:ascii="Times New Roman" w:eastAsia="Times New Roman" w:hAnsi="Times New Roman" w:cs="Times New Roman"/>
                <w:sz w:val="24"/>
                <w:szCs w:val="24"/>
              </w:rPr>
              <w:t>Салман</w:t>
            </w:r>
            <w:proofErr w:type="spellEnd"/>
            <w:r w:rsidRPr="00460B94">
              <w:rPr>
                <w:rFonts w:ascii="Times New Roman" w:eastAsia="Times New Roman" w:hAnsi="Times New Roman" w:cs="Times New Roman"/>
                <w:sz w:val="24"/>
                <w:szCs w:val="24"/>
              </w:rPr>
              <w:t xml:space="preserve"> </w:t>
            </w:r>
            <w:proofErr w:type="spellStart"/>
            <w:r w:rsidRPr="00460B94">
              <w:rPr>
                <w:rFonts w:ascii="Times New Roman" w:eastAsia="Times New Roman" w:hAnsi="Times New Roman" w:cs="Times New Roman"/>
                <w:sz w:val="24"/>
                <w:szCs w:val="24"/>
              </w:rPr>
              <w:t>Наврузович</w:t>
            </w:r>
            <w:proofErr w:type="spellEnd"/>
          </w:p>
        </w:tc>
      </w:tr>
      <w:tr w:rsidR="00460B94" w:rsidRPr="00460B94" w:rsidTr="00460B94">
        <w:trPr>
          <w:trHeight w:val="433"/>
        </w:trPr>
        <w:tc>
          <w:tcPr>
            <w:tcW w:w="969" w:type="dxa"/>
          </w:tcPr>
          <w:p w:rsidR="00460B94" w:rsidRPr="00460B94" w:rsidRDefault="00460B94" w:rsidP="00460B94">
            <w:pPr>
              <w:numPr>
                <w:ilvl w:val="0"/>
                <w:numId w:val="6"/>
              </w:numPr>
              <w:contextualSpacing/>
              <w:jc w:val="center"/>
              <w:rPr>
                <w:rFonts w:ascii="Times New Roman" w:eastAsia="Times New Roman" w:hAnsi="Times New Roman" w:cs="Times New Roman"/>
                <w:sz w:val="24"/>
                <w:szCs w:val="24"/>
              </w:rPr>
            </w:pPr>
          </w:p>
        </w:tc>
        <w:tc>
          <w:tcPr>
            <w:tcW w:w="4589" w:type="dxa"/>
          </w:tcPr>
          <w:p w:rsidR="00460B94" w:rsidRPr="00460B94" w:rsidRDefault="00460B94" w:rsidP="00460B94">
            <w:pPr>
              <w:ind w:left="83"/>
              <w:rPr>
                <w:rFonts w:ascii="Times New Roman" w:eastAsia="Times New Roman" w:hAnsi="Times New Roman" w:cs="Times New Roman"/>
                <w:sz w:val="24"/>
                <w:szCs w:val="24"/>
                <w:lang w:val="ru-RU"/>
              </w:rPr>
            </w:pPr>
            <w:r w:rsidRPr="00460B94">
              <w:rPr>
                <w:rFonts w:ascii="Times New Roman" w:eastAsia="Times New Roman" w:hAnsi="Times New Roman" w:cs="Times New Roman"/>
                <w:sz w:val="24"/>
                <w:szCs w:val="24"/>
                <w:lang w:val="ru-RU"/>
              </w:rPr>
              <w:t>Старший специалист по землеустройству и кадастрам</w:t>
            </w:r>
          </w:p>
        </w:tc>
        <w:tc>
          <w:tcPr>
            <w:tcW w:w="3686" w:type="dxa"/>
          </w:tcPr>
          <w:p w:rsidR="00460B94" w:rsidRPr="00460B94" w:rsidRDefault="00460B94" w:rsidP="00460B94">
            <w:pPr>
              <w:ind w:left="141" w:right="97"/>
              <w:rPr>
                <w:rFonts w:ascii="Times New Roman" w:eastAsia="Times New Roman" w:hAnsi="Times New Roman" w:cs="Times New Roman"/>
                <w:sz w:val="24"/>
                <w:szCs w:val="24"/>
              </w:rPr>
            </w:pPr>
            <w:proofErr w:type="spellStart"/>
            <w:r w:rsidRPr="00460B94">
              <w:rPr>
                <w:rFonts w:ascii="Times New Roman" w:eastAsia="Times New Roman" w:hAnsi="Times New Roman" w:cs="Times New Roman"/>
                <w:sz w:val="24"/>
                <w:szCs w:val="24"/>
              </w:rPr>
              <w:t>Мирзебутаева</w:t>
            </w:r>
            <w:proofErr w:type="spellEnd"/>
            <w:r w:rsidRPr="00460B94">
              <w:rPr>
                <w:rFonts w:ascii="Times New Roman" w:eastAsia="Times New Roman" w:hAnsi="Times New Roman" w:cs="Times New Roman"/>
                <w:sz w:val="24"/>
                <w:szCs w:val="24"/>
              </w:rPr>
              <w:t xml:space="preserve"> </w:t>
            </w:r>
            <w:proofErr w:type="spellStart"/>
            <w:r w:rsidRPr="00460B94">
              <w:rPr>
                <w:rFonts w:ascii="Times New Roman" w:eastAsia="Times New Roman" w:hAnsi="Times New Roman" w:cs="Times New Roman"/>
                <w:sz w:val="24"/>
                <w:szCs w:val="24"/>
              </w:rPr>
              <w:t>Марина</w:t>
            </w:r>
            <w:proofErr w:type="spellEnd"/>
            <w:r w:rsidRPr="00460B94">
              <w:rPr>
                <w:rFonts w:ascii="Times New Roman" w:eastAsia="Times New Roman" w:hAnsi="Times New Roman" w:cs="Times New Roman"/>
                <w:sz w:val="24"/>
                <w:szCs w:val="24"/>
              </w:rPr>
              <w:t xml:space="preserve"> </w:t>
            </w:r>
            <w:proofErr w:type="spellStart"/>
            <w:r w:rsidRPr="00460B94">
              <w:rPr>
                <w:rFonts w:ascii="Times New Roman" w:eastAsia="Times New Roman" w:hAnsi="Times New Roman" w:cs="Times New Roman"/>
                <w:sz w:val="24"/>
                <w:szCs w:val="24"/>
              </w:rPr>
              <w:t>Абдулфетаховна</w:t>
            </w:r>
            <w:proofErr w:type="spellEnd"/>
          </w:p>
        </w:tc>
      </w:tr>
      <w:tr w:rsidR="00460B94" w:rsidRPr="00460B94" w:rsidTr="00460B94">
        <w:trPr>
          <w:trHeight w:val="414"/>
        </w:trPr>
        <w:tc>
          <w:tcPr>
            <w:tcW w:w="969" w:type="dxa"/>
          </w:tcPr>
          <w:p w:rsidR="00460B94" w:rsidRPr="00460B94" w:rsidRDefault="00460B94" w:rsidP="00460B94">
            <w:pPr>
              <w:numPr>
                <w:ilvl w:val="0"/>
                <w:numId w:val="6"/>
              </w:numPr>
              <w:ind w:right="91"/>
              <w:contextualSpacing/>
              <w:jc w:val="center"/>
              <w:rPr>
                <w:rFonts w:ascii="Times New Roman" w:eastAsia="Times New Roman" w:hAnsi="Times New Roman" w:cs="Times New Roman"/>
                <w:sz w:val="24"/>
                <w:szCs w:val="24"/>
              </w:rPr>
            </w:pPr>
          </w:p>
        </w:tc>
        <w:tc>
          <w:tcPr>
            <w:tcW w:w="4589" w:type="dxa"/>
          </w:tcPr>
          <w:p w:rsidR="00460B94" w:rsidRPr="00460B94" w:rsidRDefault="00460B94" w:rsidP="00460B94">
            <w:pPr>
              <w:ind w:left="83"/>
              <w:rPr>
                <w:rFonts w:ascii="Times New Roman" w:eastAsia="Times New Roman" w:hAnsi="Times New Roman" w:cs="Times New Roman"/>
                <w:sz w:val="24"/>
                <w:szCs w:val="24"/>
                <w:lang w:val="ru-RU"/>
              </w:rPr>
            </w:pPr>
            <w:r w:rsidRPr="00460B94">
              <w:rPr>
                <w:rFonts w:ascii="Times New Roman" w:eastAsia="Times New Roman" w:hAnsi="Times New Roman" w:cs="Times New Roman"/>
                <w:sz w:val="24"/>
                <w:szCs w:val="24"/>
                <w:lang w:val="ru-RU"/>
              </w:rPr>
              <w:t>Специалист по землеустройству и кадастрам</w:t>
            </w:r>
          </w:p>
        </w:tc>
        <w:tc>
          <w:tcPr>
            <w:tcW w:w="3686" w:type="dxa"/>
          </w:tcPr>
          <w:p w:rsidR="00460B94" w:rsidRPr="00460B94" w:rsidRDefault="00460B94" w:rsidP="00460B94">
            <w:pPr>
              <w:ind w:left="141" w:right="97"/>
              <w:rPr>
                <w:rFonts w:ascii="Times New Roman" w:eastAsia="Times New Roman" w:hAnsi="Times New Roman" w:cs="Times New Roman"/>
                <w:sz w:val="24"/>
                <w:szCs w:val="24"/>
              </w:rPr>
            </w:pPr>
            <w:proofErr w:type="spellStart"/>
            <w:r w:rsidRPr="00460B94">
              <w:rPr>
                <w:rFonts w:ascii="Times New Roman" w:eastAsia="Times New Roman" w:hAnsi="Times New Roman" w:cs="Times New Roman"/>
                <w:sz w:val="24"/>
                <w:szCs w:val="24"/>
              </w:rPr>
              <w:t>Гасретов</w:t>
            </w:r>
            <w:proofErr w:type="spellEnd"/>
            <w:r w:rsidRPr="00460B94">
              <w:rPr>
                <w:rFonts w:ascii="Times New Roman" w:eastAsia="Times New Roman" w:hAnsi="Times New Roman" w:cs="Times New Roman"/>
                <w:sz w:val="24"/>
                <w:szCs w:val="24"/>
              </w:rPr>
              <w:t xml:space="preserve"> </w:t>
            </w:r>
            <w:proofErr w:type="spellStart"/>
            <w:r w:rsidRPr="00460B94">
              <w:rPr>
                <w:rFonts w:ascii="Times New Roman" w:eastAsia="Times New Roman" w:hAnsi="Times New Roman" w:cs="Times New Roman"/>
                <w:sz w:val="24"/>
                <w:szCs w:val="24"/>
              </w:rPr>
              <w:t>Загир</w:t>
            </w:r>
            <w:proofErr w:type="spellEnd"/>
            <w:r w:rsidRPr="00460B94">
              <w:rPr>
                <w:rFonts w:ascii="Times New Roman" w:eastAsia="Times New Roman" w:hAnsi="Times New Roman" w:cs="Times New Roman"/>
                <w:sz w:val="24"/>
                <w:szCs w:val="24"/>
              </w:rPr>
              <w:t xml:space="preserve"> </w:t>
            </w:r>
            <w:proofErr w:type="spellStart"/>
            <w:r w:rsidRPr="00460B94">
              <w:rPr>
                <w:rFonts w:ascii="Times New Roman" w:eastAsia="Times New Roman" w:hAnsi="Times New Roman" w:cs="Times New Roman"/>
                <w:sz w:val="24"/>
                <w:szCs w:val="24"/>
              </w:rPr>
              <w:t>Рамисович</w:t>
            </w:r>
            <w:proofErr w:type="spellEnd"/>
          </w:p>
        </w:tc>
      </w:tr>
      <w:tr w:rsidR="00460B94" w:rsidRPr="00460B94" w:rsidTr="00460B94">
        <w:trPr>
          <w:trHeight w:val="414"/>
        </w:trPr>
        <w:tc>
          <w:tcPr>
            <w:tcW w:w="969" w:type="dxa"/>
          </w:tcPr>
          <w:p w:rsidR="00460B94" w:rsidRPr="00460B94" w:rsidRDefault="00460B94" w:rsidP="00460B94">
            <w:pPr>
              <w:numPr>
                <w:ilvl w:val="0"/>
                <w:numId w:val="6"/>
              </w:numPr>
              <w:ind w:right="91"/>
              <w:contextualSpacing/>
              <w:jc w:val="center"/>
              <w:rPr>
                <w:rFonts w:ascii="Times New Roman" w:eastAsia="Times New Roman" w:hAnsi="Times New Roman" w:cs="Times New Roman"/>
                <w:sz w:val="24"/>
                <w:szCs w:val="24"/>
              </w:rPr>
            </w:pPr>
          </w:p>
        </w:tc>
        <w:tc>
          <w:tcPr>
            <w:tcW w:w="4589" w:type="dxa"/>
          </w:tcPr>
          <w:p w:rsidR="00460B94" w:rsidRPr="00460B94" w:rsidRDefault="00460B94" w:rsidP="00460B94">
            <w:pPr>
              <w:ind w:left="83"/>
              <w:rPr>
                <w:rFonts w:ascii="Times New Roman" w:eastAsia="Times New Roman" w:hAnsi="Times New Roman" w:cs="Times New Roman"/>
                <w:sz w:val="24"/>
                <w:szCs w:val="24"/>
              </w:rPr>
            </w:pPr>
            <w:proofErr w:type="spellStart"/>
            <w:r w:rsidRPr="00460B94">
              <w:rPr>
                <w:rFonts w:ascii="Times New Roman" w:eastAsia="Times New Roman" w:hAnsi="Times New Roman" w:cs="Times New Roman"/>
                <w:sz w:val="24"/>
                <w:szCs w:val="24"/>
              </w:rPr>
              <w:t>Ведущий</w:t>
            </w:r>
            <w:proofErr w:type="spellEnd"/>
            <w:r w:rsidRPr="00460B94">
              <w:rPr>
                <w:rFonts w:ascii="Times New Roman" w:eastAsia="Times New Roman" w:hAnsi="Times New Roman" w:cs="Times New Roman"/>
                <w:sz w:val="24"/>
                <w:szCs w:val="24"/>
              </w:rPr>
              <w:t xml:space="preserve"> специалист по экологии</w:t>
            </w:r>
          </w:p>
        </w:tc>
        <w:tc>
          <w:tcPr>
            <w:tcW w:w="3686" w:type="dxa"/>
          </w:tcPr>
          <w:p w:rsidR="00460B94" w:rsidRPr="00460B94" w:rsidRDefault="00460B94" w:rsidP="00460B94">
            <w:pPr>
              <w:ind w:left="141" w:right="97"/>
              <w:rPr>
                <w:rFonts w:ascii="Times New Roman" w:eastAsia="Times New Roman" w:hAnsi="Times New Roman" w:cs="Times New Roman"/>
                <w:sz w:val="24"/>
                <w:szCs w:val="24"/>
              </w:rPr>
            </w:pPr>
            <w:proofErr w:type="spellStart"/>
            <w:r w:rsidRPr="00460B94">
              <w:rPr>
                <w:rFonts w:ascii="Times New Roman" w:eastAsia="Times New Roman" w:hAnsi="Times New Roman" w:cs="Times New Roman"/>
                <w:sz w:val="24"/>
                <w:szCs w:val="24"/>
              </w:rPr>
              <w:t>Талибова</w:t>
            </w:r>
            <w:proofErr w:type="spellEnd"/>
            <w:r w:rsidRPr="00460B94">
              <w:rPr>
                <w:rFonts w:ascii="Times New Roman" w:eastAsia="Times New Roman" w:hAnsi="Times New Roman" w:cs="Times New Roman"/>
                <w:sz w:val="24"/>
                <w:szCs w:val="24"/>
              </w:rPr>
              <w:t xml:space="preserve"> </w:t>
            </w:r>
            <w:proofErr w:type="spellStart"/>
            <w:r w:rsidRPr="00460B94">
              <w:rPr>
                <w:rFonts w:ascii="Times New Roman" w:eastAsia="Times New Roman" w:hAnsi="Times New Roman" w:cs="Times New Roman"/>
                <w:sz w:val="24"/>
                <w:szCs w:val="24"/>
              </w:rPr>
              <w:t>Кизхалум</w:t>
            </w:r>
            <w:proofErr w:type="spellEnd"/>
            <w:r w:rsidRPr="00460B94">
              <w:rPr>
                <w:rFonts w:ascii="Times New Roman" w:eastAsia="Times New Roman" w:hAnsi="Times New Roman" w:cs="Times New Roman"/>
                <w:sz w:val="24"/>
                <w:szCs w:val="24"/>
              </w:rPr>
              <w:t xml:space="preserve"> </w:t>
            </w:r>
            <w:proofErr w:type="spellStart"/>
            <w:r w:rsidRPr="00460B94">
              <w:rPr>
                <w:rFonts w:ascii="Times New Roman" w:eastAsia="Times New Roman" w:hAnsi="Times New Roman" w:cs="Times New Roman"/>
                <w:sz w:val="24"/>
                <w:szCs w:val="24"/>
              </w:rPr>
              <w:t>Ромиковна</w:t>
            </w:r>
            <w:proofErr w:type="spellEnd"/>
          </w:p>
        </w:tc>
      </w:tr>
      <w:tr w:rsidR="00460B94" w:rsidRPr="00460B94" w:rsidTr="00460B94">
        <w:trPr>
          <w:trHeight w:val="440"/>
        </w:trPr>
        <w:tc>
          <w:tcPr>
            <w:tcW w:w="969" w:type="dxa"/>
          </w:tcPr>
          <w:p w:rsidR="00460B94" w:rsidRPr="00460B94" w:rsidRDefault="00460B94" w:rsidP="00460B94">
            <w:pPr>
              <w:numPr>
                <w:ilvl w:val="0"/>
                <w:numId w:val="6"/>
              </w:numPr>
              <w:ind w:right="91"/>
              <w:contextualSpacing/>
              <w:jc w:val="center"/>
              <w:rPr>
                <w:rFonts w:ascii="Times New Roman" w:eastAsia="Times New Roman" w:hAnsi="Times New Roman" w:cs="Times New Roman"/>
                <w:sz w:val="24"/>
                <w:szCs w:val="24"/>
              </w:rPr>
            </w:pPr>
          </w:p>
        </w:tc>
        <w:tc>
          <w:tcPr>
            <w:tcW w:w="4589" w:type="dxa"/>
          </w:tcPr>
          <w:p w:rsidR="00460B94" w:rsidRPr="00460B94" w:rsidRDefault="00460B94" w:rsidP="00460B94">
            <w:pPr>
              <w:ind w:left="83"/>
              <w:rPr>
                <w:rFonts w:ascii="Times New Roman" w:eastAsia="Times New Roman" w:hAnsi="Times New Roman" w:cs="Times New Roman"/>
                <w:sz w:val="24"/>
                <w:szCs w:val="24"/>
                <w:lang w:val="ru-RU"/>
              </w:rPr>
            </w:pPr>
            <w:r w:rsidRPr="00460B94">
              <w:rPr>
                <w:rFonts w:ascii="Times New Roman" w:eastAsia="Times New Roman" w:hAnsi="Times New Roman" w:cs="Times New Roman"/>
                <w:sz w:val="24"/>
                <w:szCs w:val="24"/>
                <w:lang w:val="ru-RU"/>
              </w:rPr>
              <w:t>Специалист по экологической реабилитации и рекультивации</w:t>
            </w:r>
          </w:p>
        </w:tc>
        <w:tc>
          <w:tcPr>
            <w:tcW w:w="3686" w:type="dxa"/>
          </w:tcPr>
          <w:p w:rsidR="00460B94" w:rsidRPr="00460B94" w:rsidRDefault="00460B94" w:rsidP="00460B94">
            <w:pPr>
              <w:ind w:left="141" w:right="97"/>
              <w:rPr>
                <w:rFonts w:ascii="Times New Roman" w:eastAsia="Times New Roman" w:hAnsi="Times New Roman" w:cs="Times New Roman"/>
                <w:sz w:val="24"/>
                <w:szCs w:val="24"/>
              </w:rPr>
            </w:pPr>
            <w:proofErr w:type="spellStart"/>
            <w:r w:rsidRPr="00460B94">
              <w:rPr>
                <w:rFonts w:ascii="Times New Roman" w:eastAsia="Times New Roman" w:hAnsi="Times New Roman" w:cs="Times New Roman"/>
                <w:sz w:val="24"/>
                <w:szCs w:val="24"/>
              </w:rPr>
              <w:t>Бутаев</w:t>
            </w:r>
            <w:proofErr w:type="spellEnd"/>
            <w:r w:rsidRPr="00460B94">
              <w:rPr>
                <w:rFonts w:ascii="Times New Roman" w:eastAsia="Times New Roman" w:hAnsi="Times New Roman" w:cs="Times New Roman"/>
                <w:sz w:val="24"/>
                <w:szCs w:val="24"/>
              </w:rPr>
              <w:t xml:space="preserve"> </w:t>
            </w:r>
            <w:proofErr w:type="spellStart"/>
            <w:r w:rsidRPr="00460B94">
              <w:rPr>
                <w:rFonts w:ascii="Times New Roman" w:eastAsia="Times New Roman" w:hAnsi="Times New Roman" w:cs="Times New Roman"/>
                <w:sz w:val="24"/>
                <w:szCs w:val="24"/>
              </w:rPr>
              <w:t>Нияз</w:t>
            </w:r>
            <w:proofErr w:type="spellEnd"/>
            <w:r w:rsidRPr="00460B94">
              <w:rPr>
                <w:rFonts w:ascii="Times New Roman" w:eastAsia="Times New Roman" w:hAnsi="Times New Roman" w:cs="Times New Roman"/>
                <w:sz w:val="24"/>
                <w:szCs w:val="24"/>
              </w:rPr>
              <w:t xml:space="preserve"> </w:t>
            </w:r>
            <w:proofErr w:type="spellStart"/>
            <w:r w:rsidRPr="00460B94">
              <w:rPr>
                <w:rFonts w:ascii="Times New Roman" w:eastAsia="Times New Roman" w:hAnsi="Times New Roman" w:cs="Times New Roman"/>
                <w:sz w:val="24"/>
                <w:szCs w:val="24"/>
              </w:rPr>
              <w:t>Исмаилович</w:t>
            </w:r>
            <w:proofErr w:type="spellEnd"/>
          </w:p>
        </w:tc>
      </w:tr>
      <w:tr w:rsidR="00460B94" w:rsidRPr="00460B94" w:rsidTr="00460B94">
        <w:trPr>
          <w:trHeight w:val="411"/>
        </w:trPr>
        <w:tc>
          <w:tcPr>
            <w:tcW w:w="969" w:type="dxa"/>
          </w:tcPr>
          <w:p w:rsidR="00460B94" w:rsidRPr="00460B94" w:rsidRDefault="00460B94" w:rsidP="00460B94">
            <w:pPr>
              <w:numPr>
                <w:ilvl w:val="0"/>
                <w:numId w:val="6"/>
              </w:numPr>
              <w:ind w:right="91"/>
              <w:contextualSpacing/>
              <w:jc w:val="center"/>
              <w:rPr>
                <w:rFonts w:ascii="Times New Roman" w:eastAsia="Times New Roman" w:hAnsi="Times New Roman" w:cs="Times New Roman"/>
                <w:sz w:val="24"/>
                <w:szCs w:val="24"/>
              </w:rPr>
            </w:pPr>
          </w:p>
        </w:tc>
        <w:tc>
          <w:tcPr>
            <w:tcW w:w="4589" w:type="dxa"/>
          </w:tcPr>
          <w:p w:rsidR="00460B94" w:rsidRPr="00460B94" w:rsidRDefault="00460B94" w:rsidP="00460B94">
            <w:pPr>
              <w:ind w:left="83"/>
              <w:rPr>
                <w:rFonts w:ascii="Times New Roman" w:eastAsia="Times New Roman" w:hAnsi="Times New Roman" w:cs="Times New Roman"/>
                <w:sz w:val="24"/>
                <w:szCs w:val="24"/>
                <w:lang w:val="ru-RU"/>
              </w:rPr>
            </w:pPr>
            <w:r w:rsidRPr="00460B94">
              <w:rPr>
                <w:rFonts w:ascii="Times New Roman" w:eastAsia="Times New Roman" w:hAnsi="Times New Roman" w:cs="Times New Roman"/>
                <w:sz w:val="24"/>
                <w:szCs w:val="24"/>
                <w:lang w:val="ru-RU"/>
              </w:rPr>
              <w:t>Ведущий специалист по мелиорации и охране земель</w:t>
            </w:r>
          </w:p>
        </w:tc>
        <w:tc>
          <w:tcPr>
            <w:tcW w:w="3686" w:type="dxa"/>
          </w:tcPr>
          <w:p w:rsidR="00460B94" w:rsidRPr="00460B94" w:rsidRDefault="00460B94" w:rsidP="00460B94">
            <w:pPr>
              <w:ind w:left="141" w:right="97"/>
              <w:rPr>
                <w:rFonts w:ascii="Times New Roman" w:eastAsia="Times New Roman" w:hAnsi="Times New Roman" w:cs="Times New Roman"/>
                <w:sz w:val="24"/>
                <w:szCs w:val="24"/>
              </w:rPr>
            </w:pPr>
            <w:proofErr w:type="spellStart"/>
            <w:r w:rsidRPr="00460B94">
              <w:rPr>
                <w:rFonts w:ascii="Times New Roman" w:eastAsia="Times New Roman" w:hAnsi="Times New Roman" w:cs="Times New Roman"/>
                <w:sz w:val="24"/>
                <w:szCs w:val="24"/>
              </w:rPr>
              <w:t>Муртазаев</w:t>
            </w:r>
            <w:proofErr w:type="spellEnd"/>
            <w:r w:rsidRPr="00460B94">
              <w:rPr>
                <w:rFonts w:ascii="Times New Roman" w:eastAsia="Times New Roman" w:hAnsi="Times New Roman" w:cs="Times New Roman"/>
                <w:sz w:val="24"/>
                <w:szCs w:val="24"/>
              </w:rPr>
              <w:t xml:space="preserve"> </w:t>
            </w:r>
            <w:proofErr w:type="spellStart"/>
            <w:r w:rsidRPr="00460B94">
              <w:rPr>
                <w:rFonts w:ascii="Times New Roman" w:eastAsia="Times New Roman" w:hAnsi="Times New Roman" w:cs="Times New Roman"/>
                <w:sz w:val="24"/>
                <w:szCs w:val="24"/>
              </w:rPr>
              <w:t>Ренат</w:t>
            </w:r>
            <w:proofErr w:type="spellEnd"/>
            <w:r w:rsidRPr="00460B94">
              <w:rPr>
                <w:rFonts w:ascii="Times New Roman" w:eastAsia="Times New Roman" w:hAnsi="Times New Roman" w:cs="Times New Roman"/>
                <w:sz w:val="24"/>
                <w:szCs w:val="24"/>
              </w:rPr>
              <w:t xml:space="preserve"> </w:t>
            </w:r>
            <w:proofErr w:type="spellStart"/>
            <w:r w:rsidRPr="00460B94">
              <w:rPr>
                <w:rFonts w:ascii="Times New Roman" w:eastAsia="Times New Roman" w:hAnsi="Times New Roman" w:cs="Times New Roman"/>
                <w:sz w:val="24"/>
                <w:szCs w:val="24"/>
              </w:rPr>
              <w:t>Муртазаевич</w:t>
            </w:r>
            <w:proofErr w:type="spellEnd"/>
          </w:p>
        </w:tc>
      </w:tr>
      <w:tr w:rsidR="00460B94" w:rsidRPr="00460B94" w:rsidTr="00460B94">
        <w:trPr>
          <w:trHeight w:val="662"/>
        </w:trPr>
        <w:tc>
          <w:tcPr>
            <w:tcW w:w="969" w:type="dxa"/>
          </w:tcPr>
          <w:p w:rsidR="00460B94" w:rsidRPr="00460B94" w:rsidRDefault="00460B94" w:rsidP="00460B94">
            <w:pPr>
              <w:numPr>
                <w:ilvl w:val="0"/>
                <w:numId w:val="6"/>
              </w:numPr>
              <w:ind w:right="91"/>
              <w:contextualSpacing/>
              <w:jc w:val="center"/>
              <w:rPr>
                <w:rFonts w:ascii="Times New Roman" w:eastAsia="Times New Roman" w:hAnsi="Times New Roman" w:cs="Times New Roman"/>
                <w:sz w:val="24"/>
                <w:szCs w:val="24"/>
              </w:rPr>
            </w:pPr>
          </w:p>
        </w:tc>
        <w:tc>
          <w:tcPr>
            <w:tcW w:w="4589" w:type="dxa"/>
          </w:tcPr>
          <w:p w:rsidR="00460B94" w:rsidRPr="00460B94" w:rsidRDefault="00460B94" w:rsidP="00460B94">
            <w:pPr>
              <w:ind w:left="83"/>
              <w:rPr>
                <w:rFonts w:ascii="Times New Roman" w:eastAsia="Times New Roman" w:hAnsi="Times New Roman" w:cs="Times New Roman"/>
                <w:sz w:val="24"/>
                <w:szCs w:val="24"/>
                <w:lang w:val="ru-RU"/>
              </w:rPr>
            </w:pPr>
            <w:r w:rsidRPr="00460B94">
              <w:rPr>
                <w:rFonts w:ascii="Times New Roman" w:eastAsia="Times New Roman" w:hAnsi="Times New Roman" w:cs="Times New Roman"/>
                <w:sz w:val="24"/>
                <w:szCs w:val="24"/>
                <w:lang w:val="ru-RU"/>
              </w:rPr>
              <w:t>Специалист по развитию агропромышленного комплекса</w:t>
            </w:r>
          </w:p>
        </w:tc>
        <w:tc>
          <w:tcPr>
            <w:tcW w:w="3686" w:type="dxa"/>
          </w:tcPr>
          <w:p w:rsidR="00460B94" w:rsidRPr="00460B94" w:rsidRDefault="00460B94" w:rsidP="00460B94">
            <w:pPr>
              <w:ind w:left="141" w:right="97"/>
              <w:rPr>
                <w:rFonts w:ascii="Times New Roman" w:eastAsia="Times New Roman" w:hAnsi="Times New Roman" w:cs="Times New Roman"/>
                <w:sz w:val="24"/>
                <w:szCs w:val="24"/>
              </w:rPr>
            </w:pPr>
            <w:proofErr w:type="spellStart"/>
            <w:r w:rsidRPr="00460B94">
              <w:rPr>
                <w:rFonts w:ascii="Times New Roman" w:eastAsia="Times New Roman" w:hAnsi="Times New Roman" w:cs="Times New Roman"/>
                <w:sz w:val="24"/>
                <w:szCs w:val="24"/>
              </w:rPr>
              <w:t>Абдуллаев</w:t>
            </w:r>
            <w:proofErr w:type="spellEnd"/>
            <w:r w:rsidRPr="00460B94">
              <w:rPr>
                <w:rFonts w:ascii="Times New Roman" w:eastAsia="Times New Roman" w:hAnsi="Times New Roman" w:cs="Times New Roman"/>
                <w:sz w:val="24"/>
                <w:szCs w:val="24"/>
              </w:rPr>
              <w:t xml:space="preserve"> </w:t>
            </w:r>
            <w:proofErr w:type="spellStart"/>
            <w:r w:rsidRPr="00460B94">
              <w:rPr>
                <w:rFonts w:ascii="Times New Roman" w:eastAsia="Times New Roman" w:hAnsi="Times New Roman" w:cs="Times New Roman"/>
                <w:sz w:val="24"/>
                <w:szCs w:val="24"/>
              </w:rPr>
              <w:t>Зейдуллах</w:t>
            </w:r>
            <w:proofErr w:type="spellEnd"/>
            <w:r w:rsidRPr="00460B94">
              <w:rPr>
                <w:rFonts w:ascii="Times New Roman" w:eastAsia="Times New Roman" w:hAnsi="Times New Roman" w:cs="Times New Roman"/>
                <w:sz w:val="24"/>
                <w:szCs w:val="24"/>
              </w:rPr>
              <w:t xml:space="preserve"> </w:t>
            </w:r>
            <w:proofErr w:type="spellStart"/>
            <w:r w:rsidRPr="00460B94">
              <w:rPr>
                <w:rFonts w:ascii="Times New Roman" w:eastAsia="Times New Roman" w:hAnsi="Times New Roman" w:cs="Times New Roman"/>
                <w:sz w:val="24"/>
                <w:szCs w:val="24"/>
              </w:rPr>
              <w:t>Имамович</w:t>
            </w:r>
            <w:proofErr w:type="spellEnd"/>
          </w:p>
        </w:tc>
      </w:tr>
      <w:tr w:rsidR="00460B94" w:rsidRPr="00460B94" w:rsidTr="00460B94">
        <w:trPr>
          <w:trHeight w:val="440"/>
        </w:trPr>
        <w:tc>
          <w:tcPr>
            <w:tcW w:w="969" w:type="dxa"/>
          </w:tcPr>
          <w:p w:rsidR="00460B94" w:rsidRPr="00460B94" w:rsidRDefault="00460B94" w:rsidP="00460B94">
            <w:pPr>
              <w:numPr>
                <w:ilvl w:val="0"/>
                <w:numId w:val="6"/>
              </w:numPr>
              <w:ind w:right="91"/>
              <w:contextualSpacing/>
              <w:jc w:val="center"/>
              <w:rPr>
                <w:rFonts w:ascii="Times New Roman" w:eastAsia="Times New Roman" w:hAnsi="Times New Roman" w:cs="Times New Roman"/>
                <w:sz w:val="24"/>
                <w:szCs w:val="24"/>
              </w:rPr>
            </w:pPr>
          </w:p>
        </w:tc>
        <w:tc>
          <w:tcPr>
            <w:tcW w:w="4589" w:type="dxa"/>
          </w:tcPr>
          <w:p w:rsidR="00460B94" w:rsidRPr="00460B94" w:rsidRDefault="00460B94" w:rsidP="00460B94">
            <w:pPr>
              <w:ind w:left="83"/>
              <w:rPr>
                <w:rFonts w:ascii="Times New Roman" w:eastAsia="Times New Roman" w:hAnsi="Times New Roman" w:cs="Times New Roman"/>
                <w:sz w:val="24"/>
                <w:szCs w:val="24"/>
              </w:rPr>
            </w:pPr>
            <w:proofErr w:type="spellStart"/>
            <w:r w:rsidRPr="00460B94">
              <w:rPr>
                <w:rFonts w:ascii="Times New Roman" w:eastAsia="Times New Roman" w:hAnsi="Times New Roman" w:cs="Times New Roman"/>
                <w:sz w:val="24"/>
                <w:szCs w:val="24"/>
              </w:rPr>
              <w:t>Ведущий</w:t>
            </w:r>
            <w:proofErr w:type="spellEnd"/>
            <w:r w:rsidRPr="00460B94">
              <w:rPr>
                <w:rFonts w:ascii="Times New Roman" w:eastAsia="Times New Roman" w:hAnsi="Times New Roman" w:cs="Times New Roman"/>
                <w:sz w:val="24"/>
                <w:szCs w:val="24"/>
              </w:rPr>
              <w:t xml:space="preserve"> специалист по </w:t>
            </w:r>
            <w:proofErr w:type="spellStart"/>
            <w:r w:rsidRPr="00460B94">
              <w:rPr>
                <w:rFonts w:ascii="Times New Roman" w:eastAsia="Times New Roman" w:hAnsi="Times New Roman" w:cs="Times New Roman"/>
                <w:sz w:val="24"/>
                <w:szCs w:val="24"/>
              </w:rPr>
              <w:t>территориальному</w:t>
            </w:r>
            <w:proofErr w:type="spellEnd"/>
          </w:p>
          <w:p w:rsidR="00460B94" w:rsidRPr="00460B94" w:rsidRDefault="00460B94" w:rsidP="00460B94">
            <w:pPr>
              <w:ind w:left="83"/>
              <w:rPr>
                <w:rFonts w:ascii="Times New Roman" w:eastAsia="Times New Roman" w:hAnsi="Times New Roman" w:cs="Times New Roman"/>
                <w:sz w:val="24"/>
                <w:szCs w:val="24"/>
              </w:rPr>
            </w:pPr>
            <w:proofErr w:type="spellStart"/>
            <w:r w:rsidRPr="00460B94">
              <w:rPr>
                <w:rFonts w:ascii="Times New Roman" w:eastAsia="Times New Roman" w:hAnsi="Times New Roman" w:cs="Times New Roman"/>
                <w:sz w:val="24"/>
                <w:szCs w:val="24"/>
              </w:rPr>
              <w:t>планированию</w:t>
            </w:r>
            <w:proofErr w:type="spellEnd"/>
          </w:p>
        </w:tc>
        <w:tc>
          <w:tcPr>
            <w:tcW w:w="3686" w:type="dxa"/>
          </w:tcPr>
          <w:p w:rsidR="00460B94" w:rsidRPr="00460B94" w:rsidRDefault="00460B94" w:rsidP="00460B94">
            <w:pPr>
              <w:ind w:left="141" w:right="97"/>
              <w:rPr>
                <w:rFonts w:ascii="Times New Roman" w:eastAsia="Times New Roman" w:hAnsi="Times New Roman" w:cs="Times New Roman"/>
                <w:sz w:val="24"/>
                <w:szCs w:val="24"/>
              </w:rPr>
            </w:pPr>
            <w:proofErr w:type="spellStart"/>
            <w:r w:rsidRPr="00460B94">
              <w:rPr>
                <w:rFonts w:ascii="Times New Roman" w:eastAsia="Times New Roman" w:hAnsi="Times New Roman" w:cs="Times New Roman"/>
                <w:sz w:val="24"/>
                <w:szCs w:val="24"/>
              </w:rPr>
              <w:t>Мейланов</w:t>
            </w:r>
            <w:proofErr w:type="spellEnd"/>
            <w:r w:rsidRPr="00460B94">
              <w:rPr>
                <w:rFonts w:ascii="Times New Roman" w:eastAsia="Times New Roman" w:hAnsi="Times New Roman" w:cs="Times New Roman"/>
                <w:sz w:val="24"/>
                <w:szCs w:val="24"/>
              </w:rPr>
              <w:t xml:space="preserve"> Расул </w:t>
            </w:r>
            <w:proofErr w:type="spellStart"/>
            <w:r w:rsidRPr="00460B94">
              <w:rPr>
                <w:rFonts w:ascii="Times New Roman" w:eastAsia="Times New Roman" w:hAnsi="Times New Roman" w:cs="Times New Roman"/>
                <w:sz w:val="24"/>
                <w:szCs w:val="24"/>
              </w:rPr>
              <w:t>Робертович</w:t>
            </w:r>
            <w:proofErr w:type="spellEnd"/>
          </w:p>
        </w:tc>
      </w:tr>
      <w:tr w:rsidR="00460B94" w:rsidRPr="00460B94" w:rsidTr="00460B94">
        <w:trPr>
          <w:trHeight w:val="547"/>
        </w:trPr>
        <w:tc>
          <w:tcPr>
            <w:tcW w:w="969" w:type="dxa"/>
          </w:tcPr>
          <w:p w:rsidR="00460B94" w:rsidRPr="00460B94" w:rsidRDefault="00460B94" w:rsidP="00460B94">
            <w:pPr>
              <w:numPr>
                <w:ilvl w:val="0"/>
                <w:numId w:val="6"/>
              </w:numPr>
              <w:ind w:right="91"/>
              <w:contextualSpacing/>
              <w:jc w:val="center"/>
              <w:rPr>
                <w:rFonts w:ascii="Times New Roman" w:eastAsia="Times New Roman" w:hAnsi="Times New Roman" w:cs="Times New Roman"/>
                <w:sz w:val="24"/>
                <w:szCs w:val="24"/>
              </w:rPr>
            </w:pPr>
          </w:p>
        </w:tc>
        <w:tc>
          <w:tcPr>
            <w:tcW w:w="4589" w:type="dxa"/>
          </w:tcPr>
          <w:p w:rsidR="00460B94" w:rsidRPr="00460B94" w:rsidRDefault="00460B94" w:rsidP="00460B94">
            <w:pPr>
              <w:ind w:left="83"/>
              <w:rPr>
                <w:rFonts w:ascii="Times New Roman" w:eastAsia="Times New Roman" w:hAnsi="Times New Roman" w:cs="Times New Roman"/>
                <w:sz w:val="24"/>
                <w:szCs w:val="24"/>
              </w:rPr>
            </w:pPr>
            <w:proofErr w:type="spellStart"/>
            <w:r w:rsidRPr="00460B94">
              <w:rPr>
                <w:rFonts w:ascii="Times New Roman" w:eastAsia="Times New Roman" w:hAnsi="Times New Roman" w:cs="Times New Roman"/>
                <w:sz w:val="24"/>
                <w:szCs w:val="24"/>
              </w:rPr>
              <w:t>Ведущий</w:t>
            </w:r>
            <w:proofErr w:type="spellEnd"/>
            <w:r w:rsidRPr="00460B94">
              <w:rPr>
                <w:rFonts w:ascii="Times New Roman" w:eastAsia="Times New Roman" w:hAnsi="Times New Roman" w:cs="Times New Roman"/>
                <w:sz w:val="24"/>
                <w:szCs w:val="24"/>
              </w:rPr>
              <w:t xml:space="preserve"> специалист по </w:t>
            </w:r>
            <w:proofErr w:type="spellStart"/>
            <w:r w:rsidRPr="00460B94">
              <w:rPr>
                <w:rFonts w:ascii="Times New Roman" w:eastAsia="Times New Roman" w:hAnsi="Times New Roman" w:cs="Times New Roman"/>
                <w:sz w:val="24"/>
                <w:szCs w:val="24"/>
              </w:rPr>
              <w:t>территориальному</w:t>
            </w:r>
            <w:proofErr w:type="spellEnd"/>
          </w:p>
          <w:p w:rsidR="00460B94" w:rsidRPr="00460B94" w:rsidRDefault="00460B94" w:rsidP="00460B94">
            <w:pPr>
              <w:ind w:left="83"/>
              <w:rPr>
                <w:rFonts w:ascii="Times New Roman" w:eastAsia="Times New Roman" w:hAnsi="Times New Roman" w:cs="Times New Roman"/>
                <w:sz w:val="24"/>
                <w:szCs w:val="24"/>
              </w:rPr>
            </w:pPr>
            <w:proofErr w:type="spellStart"/>
            <w:r w:rsidRPr="00460B94">
              <w:rPr>
                <w:rFonts w:ascii="Times New Roman" w:eastAsia="Times New Roman" w:hAnsi="Times New Roman" w:cs="Times New Roman"/>
                <w:sz w:val="24"/>
                <w:szCs w:val="24"/>
              </w:rPr>
              <w:t>планированию</w:t>
            </w:r>
            <w:proofErr w:type="spellEnd"/>
          </w:p>
        </w:tc>
        <w:tc>
          <w:tcPr>
            <w:tcW w:w="3686" w:type="dxa"/>
          </w:tcPr>
          <w:p w:rsidR="00460B94" w:rsidRPr="00460B94" w:rsidRDefault="00460B94" w:rsidP="00460B94">
            <w:pPr>
              <w:ind w:left="141" w:right="97"/>
              <w:rPr>
                <w:rFonts w:ascii="Times New Roman" w:eastAsia="Times New Roman" w:hAnsi="Times New Roman" w:cs="Times New Roman"/>
                <w:sz w:val="24"/>
                <w:szCs w:val="24"/>
              </w:rPr>
            </w:pPr>
            <w:r w:rsidRPr="00460B94">
              <w:rPr>
                <w:rFonts w:ascii="Times New Roman" w:eastAsia="Times New Roman" w:hAnsi="Times New Roman" w:cs="Times New Roman"/>
                <w:sz w:val="24"/>
                <w:szCs w:val="24"/>
              </w:rPr>
              <w:t xml:space="preserve">Исмаилов </w:t>
            </w:r>
            <w:proofErr w:type="spellStart"/>
            <w:r w:rsidRPr="00460B94">
              <w:rPr>
                <w:rFonts w:ascii="Times New Roman" w:eastAsia="Times New Roman" w:hAnsi="Times New Roman" w:cs="Times New Roman"/>
                <w:sz w:val="24"/>
                <w:szCs w:val="24"/>
              </w:rPr>
              <w:t>Габиб</w:t>
            </w:r>
            <w:proofErr w:type="spellEnd"/>
            <w:r w:rsidRPr="00460B94">
              <w:rPr>
                <w:rFonts w:ascii="Times New Roman" w:eastAsia="Times New Roman" w:hAnsi="Times New Roman" w:cs="Times New Roman"/>
                <w:sz w:val="24"/>
                <w:szCs w:val="24"/>
              </w:rPr>
              <w:t xml:space="preserve"> </w:t>
            </w:r>
            <w:proofErr w:type="spellStart"/>
            <w:r w:rsidRPr="00460B94">
              <w:rPr>
                <w:rFonts w:ascii="Times New Roman" w:eastAsia="Times New Roman" w:hAnsi="Times New Roman" w:cs="Times New Roman"/>
                <w:sz w:val="24"/>
                <w:szCs w:val="24"/>
              </w:rPr>
              <w:t>Гаджимирзеевич</w:t>
            </w:r>
            <w:proofErr w:type="spellEnd"/>
          </w:p>
        </w:tc>
      </w:tr>
      <w:tr w:rsidR="00460B94" w:rsidRPr="00460B94" w:rsidTr="00460B94">
        <w:trPr>
          <w:trHeight w:val="440"/>
        </w:trPr>
        <w:tc>
          <w:tcPr>
            <w:tcW w:w="969" w:type="dxa"/>
          </w:tcPr>
          <w:p w:rsidR="00460B94" w:rsidRPr="00460B94" w:rsidRDefault="00460B94" w:rsidP="00460B94">
            <w:pPr>
              <w:numPr>
                <w:ilvl w:val="0"/>
                <w:numId w:val="6"/>
              </w:numPr>
              <w:ind w:right="91"/>
              <w:contextualSpacing/>
              <w:jc w:val="center"/>
              <w:rPr>
                <w:rFonts w:ascii="Times New Roman" w:eastAsia="Times New Roman" w:hAnsi="Times New Roman" w:cs="Times New Roman"/>
                <w:sz w:val="24"/>
                <w:szCs w:val="24"/>
              </w:rPr>
            </w:pPr>
          </w:p>
        </w:tc>
        <w:tc>
          <w:tcPr>
            <w:tcW w:w="4589" w:type="dxa"/>
          </w:tcPr>
          <w:p w:rsidR="00460B94" w:rsidRPr="00460B94" w:rsidRDefault="00460B94" w:rsidP="00460B94">
            <w:pPr>
              <w:ind w:left="83"/>
              <w:rPr>
                <w:rFonts w:ascii="Times New Roman" w:eastAsia="Times New Roman" w:hAnsi="Times New Roman" w:cs="Times New Roman"/>
                <w:sz w:val="24"/>
                <w:szCs w:val="24"/>
              </w:rPr>
            </w:pPr>
            <w:proofErr w:type="spellStart"/>
            <w:r w:rsidRPr="00460B94">
              <w:rPr>
                <w:rFonts w:ascii="Times New Roman" w:eastAsia="Times New Roman" w:hAnsi="Times New Roman" w:cs="Times New Roman"/>
                <w:sz w:val="24"/>
                <w:szCs w:val="24"/>
              </w:rPr>
              <w:t>Ведущий</w:t>
            </w:r>
            <w:proofErr w:type="spellEnd"/>
            <w:r w:rsidRPr="00460B94">
              <w:rPr>
                <w:rFonts w:ascii="Times New Roman" w:eastAsia="Times New Roman" w:hAnsi="Times New Roman" w:cs="Times New Roman"/>
                <w:sz w:val="24"/>
                <w:szCs w:val="24"/>
              </w:rPr>
              <w:t xml:space="preserve"> специалист по </w:t>
            </w:r>
            <w:proofErr w:type="spellStart"/>
            <w:r w:rsidRPr="00460B94">
              <w:rPr>
                <w:rFonts w:ascii="Times New Roman" w:eastAsia="Times New Roman" w:hAnsi="Times New Roman" w:cs="Times New Roman"/>
                <w:sz w:val="24"/>
                <w:szCs w:val="24"/>
              </w:rPr>
              <w:t>территориальному</w:t>
            </w:r>
            <w:proofErr w:type="spellEnd"/>
          </w:p>
          <w:p w:rsidR="00460B94" w:rsidRPr="00460B94" w:rsidRDefault="00460B94" w:rsidP="00460B94">
            <w:pPr>
              <w:ind w:left="83"/>
              <w:rPr>
                <w:rFonts w:ascii="Times New Roman" w:eastAsia="Times New Roman" w:hAnsi="Times New Roman" w:cs="Times New Roman"/>
                <w:sz w:val="24"/>
                <w:szCs w:val="24"/>
              </w:rPr>
            </w:pPr>
            <w:proofErr w:type="spellStart"/>
            <w:r w:rsidRPr="00460B94">
              <w:rPr>
                <w:rFonts w:ascii="Times New Roman" w:eastAsia="Times New Roman" w:hAnsi="Times New Roman" w:cs="Times New Roman"/>
                <w:sz w:val="24"/>
                <w:szCs w:val="24"/>
              </w:rPr>
              <w:t>планированию</w:t>
            </w:r>
            <w:proofErr w:type="spellEnd"/>
          </w:p>
        </w:tc>
        <w:tc>
          <w:tcPr>
            <w:tcW w:w="3686" w:type="dxa"/>
          </w:tcPr>
          <w:p w:rsidR="00460B94" w:rsidRPr="00460B94" w:rsidRDefault="00460B94" w:rsidP="00460B94">
            <w:pPr>
              <w:ind w:left="141" w:right="97"/>
              <w:rPr>
                <w:rFonts w:ascii="Times New Roman" w:eastAsia="Times New Roman" w:hAnsi="Times New Roman" w:cs="Times New Roman"/>
                <w:sz w:val="24"/>
                <w:szCs w:val="24"/>
              </w:rPr>
            </w:pPr>
            <w:proofErr w:type="spellStart"/>
            <w:r w:rsidRPr="00460B94">
              <w:rPr>
                <w:rFonts w:ascii="Times New Roman" w:eastAsia="Times New Roman" w:hAnsi="Times New Roman" w:cs="Times New Roman"/>
                <w:sz w:val="24"/>
                <w:szCs w:val="24"/>
              </w:rPr>
              <w:t>Айвазов</w:t>
            </w:r>
            <w:proofErr w:type="spellEnd"/>
            <w:r w:rsidRPr="00460B94">
              <w:rPr>
                <w:rFonts w:ascii="Times New Roman" w:eastAsia="Times New Roman" w:hAnsi="Times New Roman" w:cs="Times New Roman"/>
                <w:sz w:val="24"/>
                <w:szCs w:val="24"/>
              </w:rPr>
              <w:t xml:space="preserve"> </w:t>
            </w:r>
            <w:proofErr w:type="spellStart"/>
            <w:r w:rsidRPr="00460B94">
              <w:rPr>
                <w:rFonts w:ascii="Times New Roman" w:eastAsia="Times New Roman" w:hAnsi="Times New Roman" w:cs="Times New Roman"/>
                <w:sz w:val="24"/>
                <w:szCs w:val="24"/>
              </w:rPr>
              <w:t>Магомедкамиль</w:t>
            </w:r>
            <w:proofErr w:type="spellEnd"/>
            <w:r w:rsidRPr="00460B94">
              <w:rPr>
                <w:rFonts w:ascii="Times New Roman" w:eastAsia="Times New Roman" w:hAnsi="Times New Roman" w:cs="Times New Roman"/>
                <w:sz w:val="24"/>
                <w:szCs w:val="24"/>
              </w:rPr>
              <w:t xml:space="preserve"> Магомедович</w:t>
            </w:r>
          </w:p>
        </w:tc>
      </w:tr>
      <w:tr w:rsidR="00460B94" w:rsidRPr="00460B94" w:rsidTr="00460B94">
        <w:trPr>
          <w:trHeight w:val="440"/>
        </w:trPr>
        <w:tc>
          <w:tcPr>
            <w:tcW w:w="969" w:type="dxa"/>
          </w:tcPr>
          <w:p w:rsidR="00460B94" w:rsidRPr="00460B94" w:rsidRDefault="00460B94" w:rsidP="00460B94">
            <w:pPr>
              <w:numPr>
                <w:ilvl w:val="0"/>
                <w:numId w:val="6"/>
              </w:numPr>
              <w:ind w:right="91"/>
              <w:contextualSpacing/>
              <w:jc w:val="center"/>
              <w:rPr>
                <w:rFonts w:ascii="Times New Roman" w:eastAsia="Times New Roman" w:hAnsi="Times New Roman" w:cs="Times New Roman"/>
                <w:sz w:val="24"/>
                <w:szCs w:val="24"/>
              </w:rPr>
            </w:pPr>
          </w:p>
        </w:tc>
        <w:tc>
          <w:tcPr>
            <w:tcW w:w="4589" w:type="dxa"/>
          </w:tcPr>
          <w:p w:rsidR="00460B94" w:rsidRPr="00460B94" w:rsidRDefault="00460B94" w:rsidP="00460B94">
            <w:pPr>
              <w:ind w:left="83"/>
              <w:rPr>
                <w:rFonts w:ascii="Times New Roman" w:eastAsia="Times New Roman" w:hAnsi="Times New Roman" w:cs="Times New Roman"/>
                <w:sz w:val="24"/>
                <w:szCs w:val="24"/>
              </w:rPr>
            </w:pPr>
            <w:r w:rsidRPr="00460B94">
              <w:rPr>
                <w:rFonts w:ascii="Times New Roman" w:eastAsia="Times New Roman" w:hAnsi="Times New Roman" w:cs="Times New Roman"/>
                <w:sz w:val="24"/>
                <w:szCs w:val="24"/>
              </w:rPr>
              <w:t xml:space="preserve">Специалист по </w:t>
            </w:r>
            <w:proofErr w:type="spellStart"/>
            <w:r w:rsidRPr="00460B94">
              <w:rPr>
                <w:rFonts w:ascii="Times New Roman" w:eastAsia="Times New Roman" w:hAnsi="Times New Roman" w:cs="Times New Roman"/>
                <w:sz w:val="24"/>
                <w:szCs w:val="24"/>
              </w:rPr>
              <w:t>территориальному</w:t>
            </w:r>
            <w:proofErr w:type="spellEnd"/>
            <w:r w:rsidRPr="00460B94">
              <w:rPr>
                <w:rFonts w:ascii="Times New Roman" w:eastAsia="Times New Roman" w:hAnsi="Times New Roman" w:cs="Times New Roman"/>
                <w:sz w:val="24"/>
                <w:szCs w:val="24"/>
              </w:rPr>
              <w:t xml:space="preserve"> </w:t>
            </w:r>
            <w:proofErr w:type="spellStart"/>
            <w:r w:rsidRPr="00460B94">
              <w:rPr>
                <w:rFonts w:ascii="Times New Roman" w:eastAsia="Times New Roman" w:hAnsi="Times New Roman" w:cs="Times New Roman"/>
                <w:sz w:val="24"/>
                <w:szCs w:val="24"/>
              </w:rPr>
              <w:t>планированию</w:t>
            </w:r>
            <w:proofErr w:type="spellEnd"/>
          </w:p>
        </w:tc>
        <w:tc>
          <w:tcPr>
            <w:tcW w:w="3686" w:type="dxa"/>
          </w:tcPr>
          <w:p w:rsidR="00460B94" w:rsidRPr="00460B94" w:rsidRDefault="00460B94" w:rsidP="00460B94">
            <w:pPr>
              <w:ind w:left="141" w:right="97"/>
              <w:rPr>
                <w:rFonts w:ascii="Times New Roman" w:eastAsia="Times New Roman" w:hAnsi="Times New Roman" w:cs="Times New Roman"/>
                <w:sz w:val="24"/>
                <w:szCs w:val="24"/>
              </w:rPr>
            </w:pPr>
            <w:proofErr w:type="spellStart"/>
            <w:r w:rsidRPr="00460B94">
              <w:rPr>
                <w:rFonts w:ascii="Times New Roman" w:eastAsia="Times New Roman" w:hAnsi="Times New Roman" w:cs="Times New Roman"/>
                <w:sz w:val="24"/>
                <w:szCs w:val="24"/>
              </w:rPr>
              <w:t>Разаханов</w:t>
            </w:r>
            <w:proofErr w:type="spellEnd"/>
            <w:r w:rsidRPr="00460B94">
              <w:rPr>
                <w:rFonts w:ascii="Times New Roman" w:eastAsia="Times New Roman" w:hAnsi="Times New Roman" w:cs="Times New Roman"/>
                <w:sz w:val="24"/>
                <w:szCs w:val="24"/>
              </w:rPr>
              <w:t xml:space="preserve"> </w:t>
            </w:r>
            <w:proofErr w:type="spellStart"/>
            <w:r w:rsidRPr="00460B94">
              <w:rPr>
                <w:rFonts w:ascii="Times New Roman" w:eastAsia="Times New Roman" w:hAnsi="Times New Roman" w:cs="Times New Roman"/>
                <w:sz w:val="24"/>
                <w:szCs w:val="24"/>
              </w:rPr>
              <w:t>Камал</w:t>
            </w:r>
            <w:proofErr w:type="spellEnd"/>
            <w:r w:rsidRPr="00460B94">
              <w:rPr>
                <w:rFonts w:ascii="Times New Roman" w:eastAsia="Times New Roman" w:hAnsi="Times New Roman" w:cs="Times New Roman"/>
                <w:sz w:val="24"/>
                <w:szCs w:val="24"/>
              </w:rPr>
              <w:t xml:space="preserve"> </w:t>
            </w:r>
            <w:proofErr w:type="spellStart"/>
            <w:r w:rsidRPr="00460B94">
              <w:rPr>
                <w:rFonts w:ascii="Times New Roman" w:eastAsia="Times New Roman" w:hAnsi="Times New Roman" w:cs="Times New Roman"/>
                <w:sz w:val="24"/>
                <w:szCs w:val="24"/>
              </w:rPr>
              <w:t>Султанахмедович</w:t>
            </w:r>
            <w:proofErr w:type="spellEnd"/>
          </w:p>
        </w:tc>
      </w:tr>
      <w:tr w:rsidR="00460B94" w:rsidRPr="00460B94" w:rsidTr="00460B94">
        <w:trPr>
          <w:trHeight w:val="440"/>
        </w:trPr>
        <w:tc>
          <w:tcPr>
            <w:tcW w:w="969" w:type="dxa"/>
          </w:tcPr>
          <w:p w:rsidR="00460B94" w:rsidRPr="00460B94" w:rsidRDefault="00460B94" w:rsidP="00460B94">
            <w:pPr>
              <w:numPr>
                <w:ilvl w:val="0"/>
                <w:numId w:val="6"/>
              </w:numPr>
              <w:ind w:right="91"/>
              <w:contextualSpacing/>
              <w:jc w:val="center"/>
              <w:rPr>
                <w:rFonts w:ascii="Times New Roman" w:eastAsia="Times New Roman" w:hAnsi="Times New Roman" w:cs="Times New Roman"/>
                <w:sz w:val="24"/>
                <w:szCs w:val="24"/>
              </w:rPr>
            </w:pPr>
          </w:p>
        </w:tc>
        <w:tc>
          <w:tcPr>
            <w:tcW w:w="4589" w:type="dxa"/>
          </w:tcPr>
          <w:p w:rsidR="00460B94" w:rsidRPr="00460B94" w:rsidRDefault="00460B94" w:rsidP="00460B94">
            <w:pPr>
              <w:ind w:left="83"/>
              <w:rPr>
                <w:rFonts w:ascii="Times New Roman" w:hAnsi="Times New Roman" w:cs="Times New Roman"/>
                <w:sz w:val="24"/>
                <w:szCs w:val="24"/>
              </w:rPr>
            </w:pPr>
            <w:r w:rsidRPr="00460B94">
              <w:rPr>
                <w:rFonts w:ascii="Times New Roman" w:eastAsia="Times New Roman" w:hAnsi="Times New Roman" w:cs="Times New Roman"/>
                <w:sz w:val="24"/>
                <w:szCs w:val="24"/>
              </w:rPr>
              <w:t xml:space="preserve">Специалист по </w:t>
            </w:r>
            <w:proofErr w:type="spellStart"/>
            <w:r w:rsidRPr="00460B94">
              <w:rPr>
                <w:rFonts w:ascii="Times New Roman" w:eastAsia="Times New Roman" w:hAnsi="Times New Roman" w:cs="Times New Roman"/>
                <w:sz w:val="24"/>
                <w:szCs w:val="24"/>
              </w:rPr>
              <w:t>территориальному</w:t>
            </w:r>
            <w:proofErr w:type="spellEnd"/>
            <w:r w:rsidRPr="00460B94">
              <w:rPr>
                <w:rFonts w:ascii="Times New Roman" w:eastAsia="Times New Roman" w:hAnsi="Times New Roman" w:cs="Times New Roman"/>
                <w:sz w:val="24"/>
                <w:szCs w:val="24"/>
              </w:rPr>
              <w:t xml:space="preserve"> </w:t>
            </w:r>
            <w:proofErr w:type="spellStart"/>
            <w:r w:rsidRPr="00460B94">
              <w:rPr>
                <w:rFonts w:ascii="Times New Roman" w:eastAsia="Times New Roman" w:hAnsi="Times New Roman" w:cs="Times New Roman"/>
                <w:sz w:val="24"/>
                <w:szCs w:val="24"/>
              </w:rPr>
              <w:t>планированию</w:t>
            </w:r>
            <w:proofErr w:type="spellEnd"/>
          </w:p>
        </w:tc>
        <w:tc>
          <w:tcPr>
            <w:tcW w:w="3686" w:type="dxa"/>
          </w:tcPr>
          <w:p w:rsidR="00460B94" w:rsidRPr="00460B94" w:rsidRDefault="00460B94" w:rsidP="00460B94">
            <w:pPr>
              <w:ind w:left="141" w:right="97"/>
              <w:rPr>
                <w:rFonts w:ascii="Times New Roman" w:eastAsia="Times New Roman" w:hAnsi="Times New Roman" w:cs="Times New Roman"/>
                <w:sz w:val="24"/>
                <w:szCs w:val="24"/>
              </w:rPr>
            </w:pPr>
            <w:proofErr w:type="spellStart"/>
            <w:r w:rsidRPr="00460B94">
              <w:rPr>
                <w:rFonts w:ascii="Times New Roman" w:eastAsia="Times New Roman" w:hAnsi="Times New Roman" w:cs="Times New Roman"/>
                <w:sz w:val="24"/>
                <w:szCs w:val="24"/>
              </w:rPr>
              <w:t>Магомедов</w:t>
            </w:r>
            <w:proofErr w:type="spellEnd"/>
            <w:r w:rsidRPr="00460B94">
              <w:rPr>
                <w:rFonts w:ascii="Times New Roman" w:eastAsia="Times New Roman" w:hAnsi="Times New Roman" w:cs="Times New Roman"/>
                <w:sz w:val="24"/>
                <w:szCs w:val="24"/>
              </w:rPr>
              <w:t xml:space="preserve"> </w:t>
            </w:r>
            <w:proofErr w:type="spellStart"/>
            <w:r w:rsidRPr="00460B94">
              <w:rPr>
                <w:rFonts w:ascii="Times New Roman" w:eastAsia="Times New Roman" w:hAnsi="Times New Roman" w:cs="Times New Roman"/>
                <w:sz w:val="24"/>
                <w:szCs w:val="24"/>
              </w:rPr>
              <w:t>Шахабас</w:t>
            </w:r>
            <w:proofErr w:type="spellEnd"/>
            <w:r w:rsidRPr="00460B94">
              <w:rPr>
                <w:rFonts w:ascii="Times New Roman" w:eastAsia="Times New Roman" w:hAnsi="Times New Roman" w:cs="Times New Roman"/>
                <w:sz w:val="24"/>
                <w:szCs w:val="24"/>
              </w:rPr>
              <w:t xml:space="preserve"> Магомедович</w:t>
            </w:r>
          </w:p>
        </w:tc>
      </w:tr>
      <w:tr w:rsidR="00460B94" w:rsidRPr="00460B94" w:rsidTr="00460B94">
        <w:trPr>
          <w:trHeight w:val="414"/>
        </w:trPr>
        <w:tc>
          <w:tcPr>
            <w:tcW w:w="969" w:type="dxa"/>
          </w:tcPr>
          <w:p w:rsidR="00460B94" w:rsidRPr="00460B94" w:rsidRDefault="00460B94" w:rsidP="00460B94">
            <w:pPr>
              <w:numPr>
                <w:ilvl w:val="0"/>
                <w:numId w:val="6"/>
              </w:numPr>
              <w:ind w:right="91"/>
              <w:contextualSpacing/>
              <w:jc w:val="center"/>
              <w:rPr>
                <w:rFonts w:ascii="Times New Roman" w:eastAsia="Times New Roman" w:hAnsi="Times New Roman" w:cs="Times New Roman"/>
                <w:sz w:val="24"/>
                <w:szCs w:val="24"/>
              </w:rPr>
            </w:pPr>
          </w:p>
        </w:tc>
        <w:tc>
          <w:tcPr>
            <w:tcW w:w="4589" w:type="dxa"/>
          </w:tcPr>
          <w:p w:rsidR="00460B94" w:rsidRPr="00460B94" w:rsidRDefault="00460B94" w:rsidP="00460B94">
            <w:pPr>
              <w:ind w:left="83"/>
              <w:rPr>
                <w:rFonts w:ascii="Times New Roman" w:hAnsi="Times New Roman" w:cs="Times New Roman"/>
                <w:sz w:val="24"/>
                <w:szCs w:val="24"/>
              </w:rPr>
            </w:pPr>
            <w:r w:rsidRPr="00460B94">
              <w:rPr>
                <w:rFonts w:ascii="Times New Roman" w:eastAsia="Times New Roman" w:hAnsi="Times New Roman" w:cs="Times New Roman"/>
                <w:sz w:val="24"/>
                <w:szCs w:val="24"/>
              </w:rPr>
              <w:t xml:space="preserve">Специалист по </w:t>
            </w:r>
            <w:proofErr w:type="spellStart"/>
            <w:r w:rsidRPr="00460B94">
              <w:rPr>
                <w:rFonts w:ascii="Times New Roman" w:eastAsia="Times New Roman" w:hAnsi="Times New Roman" w:cs="Times New Roman"/>
                <w:sz w:val="24"/>
                <w:szCs w:val="24"/>
              </w:rPr>
              <w:t>территориальному</w:t>
            </w:r>
            <w:proofErr w:type="spellEnd"/>
            <w:r w:rsidRPr="00460B94">
              <w:rPr>
                <w:rFonts w:ascii="Times New Roman" w:eastAsia="Times New Roman" w:hAnsi="Times New Roman" w:cs="Times New Roman"/>
                <w:sz w:val="24"/>
                <w:szCs w:val="24"/>
              </w:rPr>
              <w:t xml:space="preserve"> </w:t>
            </w:r>
            <w:proofErr w:type="spellStart"/>
            <w:r w:rsidRPr="00460B94">
              <w:rPr>
                <w:rFonts w:ascii="Times New Roman" w:eastAsia="Times New Roman" w:hAnsi="Times New Roman" w:cs="Times New Roman"/>
                <w:sz w:val="24"/>
                <w:szCs w:val="24"/>
              </w:rPr>
              <w:t>планированию</w:t>
            </w:r>
            <w:proofErr w:type="spellEnd"/>
          </w:p>
        </w:tc>
        <w:tc>
          <w:tcPr>
            <w:tcW w:w="3686" w:type="dxa"/>
          </w:tcPr>
          <w:p w:rsidR="00460B94" w:rsidRPr="00460B94" w:rsidRDefault="00460B94" w:rsidP="00460B94">
            <w:pPr>
              <w:ind w:left="141" w:right="97"/>
              <w:rPr>
                <w:rFonts w:ascii="Times New Roman" w:eastAsia="Times New Roman" w:hAnsi="Times New Roman" w:cs="Times New Roman"/>
                <w:sz w:val="24"/>
                <w:szCs w:val="24"/>
              </w:rPr>
            </w:pPr>
            <w:proofErr w:type="spellStart"/>
            <w:r w:rsidRPr="00460B94">
              <w:rPr>
                <w:rFonts w:ascii="Times New Roman" w:eastAsia="Times New Roman" w:hAnsi="Times New Roman" w:cs="Times New Roman"/>
                <w:sz w:val="24"/>
                <w:szCs w:val="24"/>
              </w:rPr>
              <w:t>Набиев</w:t>
            </w:r>
            <w:proofErr w:type="spellEnd"/>
            <w:r w:rsidRPr="00460B94">
              <w:rPr>
                <w:rFonts w:ascii="Times New Roman" w:eastAsia="Times New Roman" w:hAnsi="Times New Roman" w:cs="Times New Roman"/>
                <w:sz w:val="24"/>
                <w:szCs w:val="24"/>
              </w:rPr>
              <w:t xml:space="preserve"> </w:t>
            </w:r>
            <w:proofErr w:type="spellStart"/>
            <w:r w:rsidRPr="00460B94">
              <w:rPr>
                <w:rFonts w:ascii="Times New Roman" w:eastAsia="Times New Roman" w:hAnsi="Times New Roman" w:cs="Times New Roman"/>
                <w:sz w:val="24"/>
                <w:szCs w:val="24"/>
              </w:rPr>
              <w:t>Надыр</w:t>
            </w:r>
            <w:proofErr w:type="spellEnd"/>
            <w:r w:rsidRPr="00460B94">
              <w:rPr>
                <w:rFonts w:ascii="Times New Roman" w:eastAsia="Times New Roman" w:hAnsi="Times New Roman" w:cs="Times New Roman"/>
                <w:sz w:val="24"/>
                <w:szCs w:val="24"/>
              </w:rPr>
              <w:t xml:space="preserve"> </w:t>
            </w:r>
            <w:proofErr w:type="spellStart"/>
            <w:r w:rsidRPr="00460B94">
              <w:rPr>
                <w:rFonts w:ascii="Times New Roman" w:eastAsia="Times New Roman" w:hAnsi="Times New Roman" w:cs="Times New Roman"/>
                <w:sz w:val="24"/>
                <w:szCs w:val="24"/>
              </w:rPr>
              <w:t>Рашидович</w:t>
            </w:r>
            <w:proofErr w:type="spellEnd"/>
          </w:p>
        </w:tc>
      </w:tr>
      <w:tr w:rsidR="00460B94" w:rsidRPr="00460B94" w:rsidTr="00460B94">
        <w:trPr>
          <w:trHeight w:val="414"/>
        </w:trPr>
        <w:tc>
          <w:tcPr>
            <w:tcW w:w="969" w:type="dxa"/>
          </w:tcPr>
          <w:p w:rsidR="00460B94" w:rsidRPr="00460B94" w:rsidRDefault="00460B94" w:rsidP="00460B94">
            <w:pPr>
              <w:numPr>
                <w:ilvl w:val="0"/>
                <w:numId w:val="6"/>
              </w:numPr>
              <w:ind w:right="91"/>
              <w:contextualSpacing/>
              <w:jc w:val="center"/>
              <w:rPr>
                <w:rFonts w:ascii="Times New Roman" w:eastAsia="Times New Roman" w:hAnsi="Times New Roman" w:cs="Times New Roman"/>
                <w:sz w:val="24"/>
                <w:szCs w:val="24"/>
              </w:rPr>
            </w:pPr>
          </w:p>
        </w:tc>
        <w:tc>
          <w:tcPr>
            <w:tcW w:w="4589" w:type="dxa"/>
          </w:tcPr>
          <w:p w:rsidR="00460B94" w:rsidRPr="00460B94" w:rsidRDefault="00460B94" w:rsidP="00460B94">
            <w:pPr>
              <w:ind w:left="83"/>
              <w:rPr>
                <w:rFonts w:ascii="Times New Roman" w:eastAsia="Times New Roman" w:hAnsi="Times New Roman" w:cs="Times New Roman"/>
                <w:sz w:val="24"/>
                <w:szCs w:val="24"/>
                <w:lang w:val="ru-RU"/>
              </w:rPr>
            </w:pPr>
            <w:r w:rsidRPr="00460B94">
              <w:rPr>
                <w:rFonts w:ascii="Times New Roman" w:eastAsia="Times New Roman" w:hAnsi="Times New Roman" w:cs="Times New Roman"/>
                <w:sz w:val="24"/>
                <w:szCs w:val="24"/>
                <w:lang w:val="ru-RU"/>
              </w:rPr>
              <w:t>Юрисконсульт отдела территориального планирования и аудита территорий</w:t>
            </w:r>
          </w:p>
        </w:tc>
        <w:tc>
          <w:tcPr>
            <w:tcW w:w="3686" w:type="dxa"/>
          </w:tcPr>
          <w:p w:rsidR="00460B94" w:rsidRPr="00460B94" w:rsidRDefault="00460B94" w:rsidP="00460B94">
            <w:pPr>
              <w:ind w:left="141" w:right="97"/>
              <w:rPr>
                <w:rFonts w:ascii="Times New Roman" w:eastAsia="Times New Roman" w:hAnsi="Times New Roman" w:cs="Times New Roman"/>
                <w:sz w:val="24"/>
                <w:szCs w:val="24"/>
              </w:rPr>
            </w:pPr>
            <w:r w:rsidRPr="00460B94">
              <w:rPr>
                <w:rFonts w:ascii="Times New Roman" w:eastAsia="Times New Roman" w:hAnsi="Times New Roman" w:cs="Times New Roman"/>
                <w:sz w:val="24"/>
                <w:szCs w:val="24"/>
              </w:rPr>
              <w:t xml:space="preserve">Мирзебутаев </w:t>
            </w:r>
            <w:proofErr w:type="spellStart"/>
            <w:r w:rsidRPr="00460B94">
              <w:rPr>
                <w:rFonts w:ascii="Times New Roman" w:eastAsia="Times New Roman" w:hAnsi="Times New Roman" w:cs="Times New Roman"/>
                <w:sz w:val="24"/>
                <w:szCs w:val="24"/>
              </w:rPr>
              <w:t>Бутай</w:t>
            </w:r>
            <w:proofErr w:type="spellEnd"/>
            <w:r w:rsidRPr="00460B94">
              <w:rPr>
                <w:rFonts w:ascii="Times New Roman" w:eastAsia="Times New Roman" w:hAnsi="Times New Roman" w:cs="Times New Roman"/>
                <w:sz w:val="24"/>
                <w:szCs w:val="24"/>
              </w:rPr>
              <w:t xml:space="preserve"> </w:t>
            </w:r>
            <w:proofErr w:type="spellStart"/>
            <w:r w:rsidRPr="00460B94">
              <w:rPr>
                <w:rFonts w:ascii="Times New Roman" w:eastAsia="Times New Roman" w:hAnsi="Times New Roman" w:cs="Times New Roman"/>
                <w:sz w:val="24"/>
                <w:szCs w:val="24"/>
              </w:rPr>
              <w:t>Абдулфетахович</w:t>
            </w:r>
            <w:proofErr w:type="spellEnd"/>
          </w:p>
        </w:tc>
      </w:tr>
      <w:tr w:rsidR="00460B94" w:rsidRPr="00460B94" w:rsidTr="00460B94">
        <w:trPr>
          <w:trHeight w:val="415"/>
        </w:trPr>
        <w:tc>
          <w:tcPr>
            <w:tcW w:w="969" w:type="dxa"/>
          </w:tcPr>
          <w:p w:rsidR="00460B94" w:rsidRPr="00460B94" w:rsidRDefault="00460B94" w:rsidP="00460B94">
            <w:pPr>
              <w:numPr>
                <w:ilvl w:val="0"/>
                <w:numId w:val="6"/>
              </w:numPr>
              <w:contextualSpacing/>
              <w:rPr>
                <w:rFonts w:ascii="Times New Roman" w:eastAsia="Times New Roman" w:hAnsi="Times New Roman" w:cs="Times New Roman"/>
                <w:sz w:val="24"/>
                <w:szCs w:val="24"/>
              </w:rPr>
            </w:pPr>
          </w:p>
        </w:tc>
        <w:tc>
          <w:tcPr>
            <w:tcW w:w="4589" w:type="dxa"/>
          </w:tcPr>
          <w:p w:rsidR="00460B94" w:rsidRPr="00460B94" w:rsidRDefault="00460B94" w:rsidP="00460B94">
            <w:pPr>
              <w:ind w:left="83"/>
              <w:rPr>
                <w:rFonts w:ascii="Times New Roman" w:eastAsia="Times New Roman" w:hAnsi="Times New Roman" w:cs="Times New Roman"/>
                <w:sz w:val="24"/>
                <w:szCs w:val="24"/>
                <w:lang w:val="ru-RU"/>
              </w:rPr>
            </w:pPr>
            <w:r w:rsidRPr="00460B94">
              <w:rPr>
                <w:rFonts w:ascii="Times New Roman" w:eastAsia="Times New Roman" w:hAnsi="Times New Roman" w:cs="Times New Roman"/>
                <w:sz w:val="24"/>
                <w:szCs w:val="24"/>
                <w:lang w:val="ru-RU"/>
              </w:rPr>
              <w:t>Главный специалист по транспорту и УДС</w:t>
            </w:r>
          </w:p>
        </w:tc>
        <w:tc>
          <w:tcPr>
            <w:tcW w:w="3686" w:type="dxa"/>
          </w:tcPr>
          <w:p w:rsidR="00460B94" w:rsidRPr="00460B94" w:rsidRDefault="00460B94" w:rsidP="00460B94">
            <w:pPr>
              <w:ind w:left="141" w:right="97"/>
              <w:rPr>
                <w:rFonts w:ascii="Times New Roman" w:eastAsia="Times New Roman" w:hAnsi="Times New Roman" w:cs="Times New Roman"/>
                <w:sz w:val="24"/>
                <w:szCs w:val="24"/>
              </w:rPr>
            </w:pPr>
            <w:proofErr w:type="spellStart"/>
            <w:r w:rsidRPr="00460B94">
              <w:rPr>
                <w:rFonts w:ascii="Times New Roman" w:eastAsia="Times New Roman" w:hAnsi="Times New Roman" w:cs="Times New Roman"/>
                <w:sz w:val="24"/>
                <w:szCs w:val="24"/>
              </w:rPr>
              <w:t>Джалилов</w:t>
            </w:r>
            <w:proofErr w:type="spellEnd"/>
            <w:r w:rsidRPr="00460B94">
              <w:rPr>
                <w:rFonts w:ascii="Times New Roman" w:eastAsia="Times New Roman" w:hAnsi="Times New Roman" w:cs="Times New Roman"/>
                <w:sz w:val="24"/>
                <w:szCs w:val="24"/>
              </w:rPr>
              <w:t xml:space="preserve"> </w:t>
            </w:r>
            <w:proofErr w:type="spellStart"/>
            <w:r w:rsidRPr="00460B94">
              <w:rPr>
                <w:rFonts w:ascii="Times New Roman" w:eastAsia="Times New Roman" w:hAnsi="Times New Roman" w:cs="Times New Roman"/>
                <w:sz w:val="24"/>
                <w:szCs w:val="24"/>
              </w:rPr>
              <w:t>Давид</w:t>
            </w:r>
            <w:proofErr w:type="spellEnd"/>
            <w:r w:rsidRPr="00460B94">
              <w:rPr>
                <w:rFonts w:ascii="Times New Roman" w:eastAsia="Times New Roman" w:hAnsi="Times New Roman" w:cs="Times New Roman"/>
                <w:sz w:val="24"/>
                <w:szCs w:val="24"/>
              </w:rPr>
              <w:t xml:space="preserve"> </w:t>
            </w:r>
            <w:proofErr w:type="spellStart"/>
            <w:r w:rsidRPr="00460B94">
              <w:rPr>
                <w:rFonts w:ascii="Times New Roman" w:eastAsia="Times New Roman" w:hAnsi="Times New Roman" w:cs="Times New Roman"/>
                <w:sz w:val="24"/>
                <w:szCs w:val="24"/>
              </w:rPr>
              <w:t>Керимханович</w:t>
            </w:r>
            <w:proofErr w:type="spellEnd"/>
          </w:p>
        </w:tc>
      </w:tr>
      <w:tr w:rsidR="00460B94" w:rsidRPr="00460B94" w:rsidTr="00460B94">
        <w:trPr>
          <w:trHeight w:val="411"/>
        </w:trPr>
        <w:tc>
          <w:tcPr>
            <w:tcW w:w="969" w:type="dxa"/>
          </w:tcPr>
          <w:p w:rsidR="00460B94" w:rsidRPr="00460B94" w:rsidRDefault="00460B94" w:rsidP="00460B94">
            <w:pPr>
              <w:numPr>
                <w:ilvl w:val="0"/>
                <w:numId w:val="6"/>
              </w:numPr>
              <w:contextualSpacing/>
              <w:rPr>
                <w:rFonts w:ascii="Times New Roman" w:eastAsia="Times New Roman" w:hAnsi="Times New Roman" w:cs="Times New Roman"/>
                <w:sz w:val="24"/>
                <w:szCs w:val="24"/>
              </w:rPr>
            </w:pPr>
          </w:p>
        </w:tc>
        <w:tc>
          <w:tcPr>
            <w:tcW w:w="4589" w:type="dxa"/>
          </w:tcPr>
          <w:p w:rsidR="00460B94" w:rsidRPr="00460B94" w:rsidRDefault="00460B94" w:rsidP="00460B94">
            <w:pPr>
              <w:ind w:left="83"/>
              <w:rPr>
                <w:rFonts w:ascii="Times New Roman" w:eastAsia="Times New Roman" w:hAnsi="Times New Roman" w:cs="Times New Roman"/>
                <w:sz w:val="24"/>
                <w:szCs w:val="24"/>
              </w:rPr>
            </w:pPr>
            <w:proofErr w:type="spellStart"/>
            <w:r w:rsidRPr="00460B94">
              <w:rPr>
                <w:rFonts w:ascii="Times New Roman" w:eastAsia="Times New Roman" w:hAnsi="Times New Roman" w:cs="Times New Roman"/>
                <w:sz w:val="24"/>
                <w:szCs w:val="24"/>
              </w:rPr>
              <w:t>Инженер</w:t>
            </w:r>
            <w:proofErr w:type="spellEnd"/>
            <w:r w:rsidRPr="00460B94">
              <w:rPr>
                <w:rFonts w:ascii="Times New Roman" w:eastAsia="Times New Roman" w:hAnsi="Times New Roman" w:cs="Times New Roman"/>
                <w:sz w:val="24"/>
                <w:szCs w:val="24"/>
              </w:rPr>
              <w:t xml:space="preserve"> по </w:t>
            </w:r>
            <w:proofErr w:type="spellStart"/>
            <w:r w:rsidRPr="00460B94">
              <w:rPr>
                <w:rFonts w:ascii="Times New Roman" w:eastAsia="Times New Roman" w:hAnsi="Times New Roman" w:cs="Times New Roman"/>
                <w:sz w:val="24"/>
                <w:szCs w:val="24"/>
              </w:rPr>
              <w:t>транспорту</w:t>
            </w:r>
            <w:proofErr w:type="spellEnd"/>
          </w:p>
        </w:tc>
        <w:tc>
          <w:tcPr>
            <w:tcW w:w="3686" w:type="dxa"/>
          </w:tcPr>
          <w:p w:rsidR="00460B94" w:rsidRPr="00460B94" w:rsidRDefault="00460B94" w:rsidP="00460B94">
            <w:pPr>
              <w:ind w:left="141" w:right="97"/>
              <w:rPr>
                <w:rFonts w:ascii="Times New Roman" w:eastAsia="Times New Roman" w:hAnsi="Times New Roman" w:cs="Times New Roman"/>
                <w:sz w:val="24"/>
                <w:szCs w:val="24"/>
              </w:rPr>
            </w:pPr>
            <w:proofErr w:type="spellStart"/>
            <w:r w:rsidRPr="00460B94">
              <w:rPr>
                <w:rFonts w:ascii="Times New Roman" w:eastAsia="Times New Roman" w:hAnsi="Times New Roman" w:cs="Times New Roman"/>
                <w:sz w:val="24"/>
                <w:szCs w:val="24"/>
              </w:rPr>
              <w:t>Сефиханов</w:t>
            </w:r>
            <w:proofErr w:type="spellEnd"/>
            <w:r w:rsidRPr="00460B94">
              <w:rPr>
                <w:rFonts w:ascii="Times New Roman" w:eastAsia="Times New Roman" w:hAnsi="Times New Roman" w:cs="Times New Roman"/>
                <w:sz w:val="24"/>
                <w:szCs w:val="24"/>
              </w:rPr>
              <w:t xml:space="preserve"> </w:t>
            </w:r>
            <w:proofErr w:type="spellStart"/>
            <w:r w:rsidRPr="00460B94">
              <w:rPr>
                <w:rFonts w:ascii="Times New Roman" w:eastAsia="Times New Roman" w:hAnsi="Times New Roman" w:cs="Times New Roman"/>
                <w:sz w:val="24"/>
                <w:szCs w:val="24"/>
              </w:rPr>
              <w:t>Энвер</w:t>
            </w:r>
            <w:proofErr w:type="spellEnd"/>
            <w:r w:rsidRPr="00460B94">
              <w:rPr>
                <w:rFonts w:ascii="Times New Roman" w:eastAsia="Times New Roman" w:hAnsi="Times New Roman" w:cs="Times New Roman"/>
                <w:sz w:val="24"/>
                <w:szCs w:val="24"/>
              </w:rPr>
              <w:t xml:space="preserve"> </w:t>
            </w:r>
            <w:proofErr w:type="spellStart"/>
            <w:r w:rsidRPr="00460B94">
              <w:rPr>
                <w:rFonts w:ascii="Times New Roman" w:eastAsia="Times New Roman" w:hAnsi="Times New Roman" w:cs="Times New Roman"/>
                <w:sz w:val="24"/>
                <w:szCs w:val="24"/>
              </w:rPr>
              <w:t>Тюменбекович</w:t>
            </w:r>
            <w:proofErr w:type="spellEnd"/>
          </w:p>
        </w:tc>
      </w:tr>
      <w:tr w:rsidR="00460B94" w:rsidRPr="00460B94" w:rsidTr="00460B94">
        <w:trPr>
          <w:trHeight w:val="414"/>
        </w:trPr>
        <w:tc>
          <w:tcPr>
            <w:tcW w:w="969" w:type="dxa"/>
          </w:tcPr>
          <w:p w:rsidR="00460B94" w:rsidRPr="00460B94" w:rsidRDefault="00460B94" w:rsidP="00460B94">
            <w:pPr>
              <w:numPr>
                <w:ilvl w:val="0"/>
                <w:numId w:val="6"/>
              </w:numPr>
              <w:contextualSpacing/>
              <w:rPr>
                <w:rFonts w:ascii="Times New Roman" w:eastAsia="Times New Roman" w:hAnsi="Times New Roman" w:cs="Times New Roman"/>
                <w:sz w:val="24"/>
                <w:szCs w:val="24"/>
              </w:rPr>
            </w:pPr>
          </w:p>
        </w:tc>
        <w:tc>
          <w:tcPr>
            <w:tcW w:w="4589" w:type="dxa"/>
          </w:tcPr>
          <w:p w:rsidR="00460B94" w:rsidRPr="00460B94" w:rsidRDefault="00460B94" w:rsidP="00460B94">
            <w:pPr>
              <w:ind w:left="83"/>
              <w:rPr>
                <w:rFonts w:ascii="Times New Roman" w:eastAsia="Times New Roman" w:hAnsi="Times New Roman" w:cs="Times New Roman"/>
                <w:sz w:val="24"/>
                <w:szCs w:val="24"/>
              </w:rPr>
            </w:pPr>
            <w:proofErr w:type="spellStart"/>
            <w:r w:rsidRPr="00460B94">
              <w:rPr>
                <w:rFonts w:ascii="Times New Roman" w:eastAsia="Times New Roman" w:hAnsi="Times New Roman" w:cs="Times New Roman"/>
                <w:sz w:val="24"/>
                <w:szCs w:val="24"/>
              </w:rPr>
              <w:t>Ведущий</w:t>
            </w:r>
            <w:proofErr w:type="spellEnd"/>
            <w:r w:rsidRPr="00460B94">
              <w:rPr>
                <w:rFonts w:ascii="Times New Roman" w:eastAsia="Times New Roman" w:hAnsi="Times New Roman" w:cs="Times New Roman"/>
                <w:sz w:val="24"/>
                <w:szCs w:val="24"/>
              </w:rPr>
              <w:t xml:space="preserve"> специалист</w:t>
            </w:r>
          </w:p>
        </w:tc>
        <w:tc>
          <w:tcPr>
            <w:tcW w:w="3686" w:type="dxa"/>
          </w:tcPr>
          <w:p w:rsidR="00460B94" w:rsidRPr="00460B94" w:rsidRDefault="00460B94" w:rsidP="00460B94">
            <w:pPr>
              <w:ind w:left="141" w:right="97"/>
              <w:rPr>
                <w:rFonts w:ascii="Times New Roman" w:eastAsia="Times New Roman" w:hAnsi="Times New Roman" w:cs="Times New Roman"/>
                <w:sz w:val="24"/>
                <w:szCs w:val="24"/>
              </w:rPr>
            </w:pPr>
            <w:r w:rsidRPr="00460B94">
              <w:rPr>
                <w:rFonts w:ascii="Times New Roman" w:eastAsia="Times New Roman" w:hAnsi="Times New Roman" w:cs="Times New Roman"/>
                <w:sz w:val="24"/>
                <w:szCs w:val="24"/>
              </w:rPr>
              <w:t>Бабаева Луиза Сергеевна</w:t>
            </w:r>
          </w:p>
        </w:tc>
      </w:tr>
      <w:tr w:rsidR="00460B94" w:rsidRPr="00460B94" w:rsidTr="00460B94">
        <w:trPr>
          <w:trHeight w:val="414"/>
        </w:trPr>
        <w:tc>
          <w:tcPr>
            <w:tcW w:w="969" w:type="dxa"/>
          </w:tcPr>
          <w:p w:rsidR="00460B94" w:rsidRPr="00460B94" w:rsidRDefault="00460B94" w:rsidP="00460B94">
            <w:pPr>
              <w:numPr>
                <w:ilvl w:val="0"/>
                <w:numId w:val="6"/>
              </w:numPr>
              <w:contextualSpacing/>
              <w:rPr>
                <w:rFonts w:ascii="Times New Roman" w:eastAsia="Times New Roman" w:hAnsi="Times New Roman" w:cs="Times New Roman"/>
                <w:sz w:val="24"/>
                <w:szCs w:val="24"/>
              </w:rPr>
            </w:pPr>
          </w:p>
        </w:tc>
        <w:tc>
          <w:tcPr>
            <w:tcW w:w="4589" w:type="dxa"/>
          </w:tcPr>
          <w:p w:rsidR="00460B94" w:rsidRPr="00460B94" w:rsidRDefault="00460B94" w:rsidP="00460B94">
            <w:pPr>
              <w:ind w:left="83"/>
              <w:rPr>
                <w:rFonts w:ascii="Times New Roman" w:eastAsia="Times New Roman" w:hAnsi="Times New Roman" w:cs="Times New Roman"/>
                <w:sz w:val="24"/>
                <w:szCs w:val="24"/>
              </w:rPr>
            </w:pPr>
            <w:r w:rsidRPr="00460B94">
              <w:rPr>
                <w:rFonts w:ascii="Times New Roman" w:eastAsia="Times New Roman" w:hAnsi="Times New Roman" w:cs="Times New Roman"/>
                <w:sz w:val="24"/>
                <w:szCs w:val="24"/>
              </w:rPr>
              <w:t>Главный экономист</w:t>
            </w:r>
          </w:p>
        </w:tc>
        <w:tc>
          <w:tcPr>
            <w:tcW w:w="3686" w:type="dxa"/>
          </w:tcPr>
          <w:p w:rsidR="00460B94" w:rsidRPr="00460B94" w:rsidRDefault="00460B94" w:rsidP="00460B94">
            <w:pPr>
              <w:ind w:left="141" w:right="97"/>
              <w:rPr>
                <w:rFonts w:ascii="Times New Roman" w:eastAsia="Times New Roman" w:hAnsi="Times New Roman" w:cs="Times New Roman"/>
                <w:sz w:val="24"/>
                <w:szCs w:val="24"/>
              </w:rPr>
            </w:pPr>
            <w:proofErr w:type="spellStart"/>
            <w:r w:rsidRPr="00460B94">
              <w:rPr>
                <w:rFonts w:ascii="Times New Roman" w:eastAsia="Times New Roman" w:hAnsi="Times New Roman" w:cs="Times New Roman"/>
                <w:sz w:val="24"/>
                <w:szCs w:val="24"/>
              </w:rPr>
              <w:t>Исмаилова</w:t>
            </w:r>
            <w:proofErr w:type="spellEnd"/>
            <w:r w:rsidRPr="00460B94">
              <w:rPr>
                <w:rFonts w:ascii="Times New Roman" w:eastAsia="Times New Roman" w:hAnsi="Times New Roman" w:cs="Times New Roman"/>
                <w:sz w:val="24"/>
                <w:szCs w:val="24"/>
              </w:rPr>
              <w:t xml:space="preserve"> </w:t>
            </w:r>
            <w:proofErr w:type="spellStart"/>
            <w:r w:rsidRPr="00460B94">
              <w:rPr>
                <w:rFonts w:ascii="Times New Roman" w:eastAsia="Times New Roman" w:hAnsi="Times New Roman" w:cs="Times New Roman"/>
                <w:sz w:val="24"/>
                <w:szCs w:val="24"/>
              </w:rPr>
              <w:t>Эльвира</w:t>
            </w:r>
            <w:proofErr w:type="spellEnd"/>
            <w:r w:rsidRPr="00460B94">
              <w:rPr>
                <w:rFonts w:ascii="Times New Roman" w:eastAsia="Times New Roman" w:hAnsi="Times New Roman" w:cs="Times New Roman"/>
                <w:sz w:val="24"/>
                <w:szCs w:val="24"/>
              </w:rPr>
              <w:t xml:space="preserve"> </w:t>
            </w:r>
            <w:proofErr w:type="spellStart"/>
            <w:r w:rsidRPr="00460B94">
              <w:rPr>
                <w:rFonts w:ascii="Times New Roman" w:eastAsia="Times New Roman" w:hAnsi="Times New Roman" w:cs="Times New Roman"/>
                <w:sz w:val="24"/>
                <w:szCs w:val="24"/>
              </w:rPr>
              <w:t>Эмировна</w:t>
            </w:r>
            <w:proofErr w:type="spellEnd"/>
          </w:p>
        </w:tc>
      </w:tr>
      <w:tr w:rsidR="00460B94" w:rsidRPr="00460B94" w:rsidTr="00460B94">
        <w:trPr>
          <w:trHeight w:val="554"/>
        </w:trPr>
        <w:tc>
          <w:tcPr>
            <w:tcW w:w="969" w:type="dxa"/>
          </w:tcPr>
          <w:p w:rsidR="00460B94" w:rsidRPr="00460B94" w:rsidRDefault="00460B94" w:rsidP="00460B94">
            <w:pPr>
              <w:numPr>
                <w:ilvl w:val="0"/>
                <w:numId w:val="6"/>
              </w:numPr>
              <w:contextualSpacing/>
              <w:rPr>
                <w:rFonts w:ascii="Times New Roman" w:eastAsia="Times New Roman" w:hAnsi="Times New Roman" w:cs="Times New Roman"/>
                <w:sz w:val="24"/>
                <w:szCs w:val="24"/>
              </w:rPr>
            </w:pPr>
          </w:p>
        </w:tc>
        <w:tc>
          <w:tcPr>
            <w:tcW w:w="4589" w:type="dxa"/>
          </w:tcPr>
          <w:p w:rsidR="00460B94" w:rsidRPr="00460B94" w:rsidRDefault="00460B94" w:rsidP="00460B94">
            <w:pPr>
              <w:ind w:left="83"/>
              <w:rPr>
                <w:rFonts w:ascii="Times New Roman" w:eastAsia="Times New Roman" w:hAnsi="Times New Roman" w:cs="Times New Roman"/>
                <w:sz w:val="24"/>
                <w:szCs w:val="24"/>
              </w:rPr>
            </w:pPr>
            <w:proofErr w:type="spellStart"/>
            <w:r w:rsidRPr="00460B94">
              <w:rPr>
                <w:rFonts w:ascii="Times New Roman" w:eastAsia="Times New Roman" w:hAnsi="Times New Roman" w:cs="Times New Roman"/>
                <w:sz w:val="24"/>
                <w:szCs w:val="24"/>
              </w:rPr>
              <w:t>Инженер</w:t>
            </w:r>
            <w:proofErr w:type="spellEnd"/>
          </w:p>
        </w:tc>
        <w:tc>
          <w:tcPr>
            <w:tcW w:w="3686" w:type="dxa"/>
          </w:tcPr>
          <w:p w:rsidR="00460B94" w:rsidRPr="00460B94" w:rsidRDefault="00460B94" w:rsidP="00460B94">
            <w:pPr>
              <w:ind w:left="141" w:right="97"/>
              <w:rPr>
                <w:rFonts w:ascii="Times New Roman" w:eastAsia="Times New Roman" w:hAnsi="Times New Roman" w:cs="Times New Roman"/>
                <w:sz w:val="24"/>
                <w:szCs w:val="24"/>
              </w:rPr>
            </w:pPr>
            <w:proofErr w:type="spellStart"/>
            <w:r w:rsidRPr="00460B94">
              <w:rPr>
                <w:rFonts w:ascii="Times New Roman" w:eastAsia="Times New Roman" w:hAnsi="Times New Roman" w:cs="Times New Roman"/>
                <w:sz w:val="24"/>
                <w:szCs w:val="24"/>
              </w:rPr>
              <w:t>Ханбалаев</w:t>
            </w:r>
            <w:proofErr w:type="spellEnd"/>
            <w:r w:rsidRPr="00460B94">
              <w:rPr>
                <w:rFonts w:ascii="Times New Roman" w:eastAsia="Times New Roman" w:hAnsi="Times New Roman" w:cs="Times New Roman"/>
                <w:sz w:val="24"/>
                <w:szCs w:val="24"/>
              </w:rPr>
              <w:t xml:space="preserve"> </w:t>
            </w:r>
            <w:proofErr w:type="spellStart"/>
            <w:r w:rsidRPr="00460B94">
              <w:rPr>
                <w:rFonts w:ascii="Times New Roman" w:eastAsia="Times New Roman" w:hAnsi="Times New Roman" w:cs="Times New Roman"/>
                <w:sz w:val="24"/>
                <w:szCs w:val="24"/>
              </w:rPr>
              <w:t>Улухан</w:t>
            </w:r>
            <w:proofErr w:type="spellEnd"/>
            <w:r w:rsidRPr="00460B94">
              <w:rPr>
                <w:rFonts w:ascii="Times New Roman" w:eastAsia="Times New Roman" w:hAnsi="Times New Roman" w:cs="Times New Roman"/>
                <w:sz w:val="24"/>
                <w:szCs w:val="24"/>
              </w:rPr>
              <w:t xml:space="preserve"> </w:t>
            </w:r>
            <w:proofErr w:type="spellStart"/>
            <w:r w:rsidRPr="00460B94">
              <w:rPr>
                <w:rFonts w:ascii="Times New Roman" w:eastAsia="Times New Roman" w:hAnsi="Times New Roman" w:cs="Times New Roman"/>
                <w:sz w:val="24"/>
                <w:szCs w:val="24"/>
              </w:rPr>
              <w:t>Валентинович</w:t>
            </w:r>
            <w:proofErr w:type="spellEnd"/>
          </w:p>
        </w:tc>
      </w:tr>
      <w:tr w:rsidR="00460B94" w:rsidRPr="00460B94" w:rsidTr="00460B94">
        <w:trPr>
          <w:trHeight w:val="411"/>
        </w:trPr>
        <w:tc>
          <w:tcPr>
            <w:tcW w:w="969" w:type="dxa"/>
          </w:tcPr>
          <w:p w:rsidR="00460B94" w:rsidRPr="00460B94" w:rsidRDefault="00460B94" w:rsidP="00460B94">
            <w:pPr>
              <w:numPr>
                <w:ilvl w:val="0"/>
                <w:numId w:val="6"/>
              </w:numPr>
              <w:contextualSpacing/>
              <w:rPr>
                <w:rFonts w:ascii="Times New Roman" w:eastAsia="Times New Roman" w:hAnsi="Times New Roman" w:cs="Times New Roman"/>
                <w:sz w:val="24"/>
                <w:szCs w:val="24"/>
              </w:rPr>
            </w:pPr>
          </w:p>
        </w:tc>
        <w:tc>
          <w:tcPr>
            <w:tcW w:w="4589" w:type="dxa"/>
          </w:tcPr>
          <w:p w:rsidR="00460B94" w:rsidRPr="00460B94" w:rsidRDefault="00460B94" w:rsidP="00460B94">
            <w:pPr>
              <w:ind w:left="83"/>
              <w:rPr>
                <w:rFonts w:ascii="Times New Roman" w:hAnsi="Times New Roman" w:cs="Times New Roman"/>
                <w:sz w:val="24"/>
                <w:szCs w:val="24"/>
              </w:rPr>
            </w:pPr>
            <w:proofErr w:type="spellStart"/>
            <w:r w:rsidRPr="00460B94">
              <w:rPr>
                <w:rFonts w:ascii="Times New Roman" w:eastAsia="Times New Roman" w:hAnsi="Times New Roman" w:cs="Times New Roman"/>
                <w:sz w:val="24"/>
                <w:szCs w:val="24"/>
              </w:rPr>
              <w:t>Инженер</w:t>
            </w:r>
            <w:proofErr w:type="spellEnd"/>
          </w:p>
        </w:tc>
        <w:tc>
          <w:tcPr>
            <w:tcW w:w="3686" w:type="dxa"/>
          </w:tcPr>
          <w:p w:rsidR="00460B94" w:rsidRPr="00460B94" w:rsidRDefault="00460B94" w:rsidP="00460B94">
            <w:pPr>
              <w:ind w:left="141" w:right="97"/>
              <w:rPr>
                <w:rFonts w:ascii="Times New Roman" w:eastAsia="Times New Roman" w:hAnsi="Times New Roman" w:cs="Times New Roman"/>
                <w:sz w:val="24"/>
                <w:szCs w:val="24"/>
              </w:rPr>
            </w:pPr>
            <w:proofErr w:type="spellStart"/>
            <w:r w:rsidRPr="00460B94">
              <w:rPr>
                <w:rFonts w:ascii="Times New Roman" w:eastAsia="Times New Roman" w:hAnsi="Times New Roman" w:cs="Times New Roman"/>
                <w:sz w:val="24"/>
                <w:szCs w:val="24"/>
              </w:rPr>
              <w:t>Гаджикеримов</w:t>
            </w:r>
            <w:proofErr w:type="spellEnd"/>
            <w:r w:rsidRPr="00460B94">
              <w:rPr>
                <w:rFonts w:ascii="Times New Roman" w:eastAsia="Times New Roman" w:hAnsi="Times New Roman" w:cs="Times New Roman"/>
                <w:sz w:val="24"/>
                <w:szCs w:val="24"/>
              </w:rPr>
              <w:t xml:space="preserve"> </w:t>
            </w:r>
            <w:proofErr w:type="spellStart"/>
            <w:r w:rsidRPr="00460B94">
              <w:rPr>
                <w:rFonts w:ascii="Times New Roman" w:eastAsia="Times New Roman" w:hAnsi="Times New Roman" w:cs="Times New Roman"/>
                <w:sz w:val="24"/>
                <w:szCs w:val="24"/>
              </w:rPr>
              <w:t>Мирзекерим</w:t>
            </w:r>
            <w:proofErr w:type="spellEnd"/>
            <w:r w:rsidRPr="00460B94">
              <w:rPr>
                <w:rFonts w:ascii="Times New Roman" w:eastAsia="Times New Roman" w:hAnsi="Times New Roman" w:cs="Times New Roman"/>
                <w:sz w:val="24"/>
                <w:szCs w:val="24"/>
              </w:rPr>
              <w:t xml:space="preserve"> </w:t>
            </w:r>
            <w:proofErr w:type="spellStart"/>
            <w:r w:rsidRPr="00460B94">
              <w:rPr>
                <w:rFonts w:ascii="Times New Roman" w:eastAsia="Times New Roman" w:hAnsi="Times New Roman" w:cs="Times New Roman"/>
                <w:sz w:val="24"/>
                <w:szCs w:val="24"/>
              </w:rPr>
              <w:t>Гаджикеримович</w:t>
            </w:r>
            <w:proofErr w:type="spellEnd"/>
          </w:p>
        </w:tc>
      </w:tr>
      <w:tr w:rsidR="00460B94" w:rsidRPr="00460B94" w:rsidTr="00460B94">
        <w:trPr>
          <w:trHeight w:val="70"/>
        </w:trPr>
        <w:tc>
          <w:tcPr>
            <w:tcW w:w="969" w:type="dxa"/>
          </w:tcPr>
          <w:p w:rsidR="00460B94" w:rsidRPr="00460B94" w:rsidRDefault="00460B94" w:rsidP="00460B94">
            <w:pPr>
              <w:numPr>
                <w:ilvl w:val="0"/>
                <w:numId w:val="6"/>
              </w:numPr>
              <w:contextualSpacing/>
              <w:rPr>
                <w:rFonts w:ascii="Times New Roman" w:eastAsia="Times New Roman" w:hAnsi="Times New Roman" w:cs="Times New Roman"/>
                <w:sz w:val="24"/>
                <w:szCs w:val="24"/>
              </w:rPr>
            </w:pPr>
          </w:p>
        </w:tc>
        <w:tc>
          <w:tcPr>
            <w:tcW w:w="4589" w:type="dxa"/>
          </w:tcPr>
          <w:p w:rsidR="00460B94" w:rsidRPr="00460B94" w:rsidRDefault="00460B94" w:rsidP="00460B94">
            <w:pPr>
              <w:ind w:left="83"/>
              <w:rPr>
                <w:rFonts w:ascii="Times New Roman" w:hAnsi="Times New Roman" w:cs="Times New Roman"/>
                <w:sz w:val="24"/>
                <w:szCs w:val="24"/>
              </w:rPr>
            </w:pPr>
            <w:proofErr w:type="spellStart"/>
            <w:r w:rsidRPr="00460B94">
              <w:rPr>
                <w:rFonts w:ascii="Times New Roman" w:eastAsia="Times New Roman" w:hAnsi="Times New Roman" w:cs="Times New Roman"/>
                <w:sz w:val="24"/>
                <w:szCs w:val="24"/>
              </w:rPr>
              <w:t>Инженер</w:t>
            </w:r>
            <w:proofErr w:type="spellEnd"/>
          </w:p>
        </w:tc>
        <w:tc>
          <w:tcPr>
            <w:tcW w:w="3686" w:type="dxa"/>
          </w:tcPr>
          <w:p w:rsidR="00460B94" w:rsidRPr="00460B94" w:rsidRDefault="00460B94" w:rsidP="00460B94">
            <w:pPr>
              <w:ind w:left="141" w:right="97"/>
              <w:rPr>
                <w:rFonts w:ascii="Times New Roman" w:eastAsia="Times New Roman" w:hAnsi="Times New Roman" w:cs="Times New Roman"/>
                <w:sz w:val="24"/>
                <w:szCs w:val="24"/>
              </w:rPr>
            </w:pPr>
            <w:proofErr w:type="spellStart"/>
            <w:r w:rsidRPr="00460B94">
              <w:rPr>
                <w:rFonts w:ascii="Times New Roman" w:eastAsia="Times New Roman" w:hAnsi="Times New Roman" w:cs="Times New Roman"/>
                <w:sz w:val="24"/>
                <w:szCs w:val="24"/>
              </w:rPr>
              <w:t>Эмирбеков</w:t>
            </w:r>
            <w:proofErr w:type="spellEnd"/>
            <w:r w:rsidRPr="00460B94">
              <w:rPr>
                <w:rFonts w:ascii="Times New Roman" w:eastAsia="Times New Roman" w:hAnsi="Times New Roman" w:cs="Times New Roman"/>
                <w:sz w:val="24"/>
                <w:szCs w:val="24"/>
              </w:rPr>
              <w:t xml:space="preserve"> </w:t>
            </w:r>
            <w:proofErr w:type="spellStart"/>
            <w:r w:rsidRPr="00460B94">
              <w:rPr>
                <w:rFonts w:ascii="Times New Roman" w:eastAsia="Times New Roman" w:hAnsi="Times New Roman" w:cs="Times New Roman"/>
                <w:sz w:val="24"/>
                <w:szCs w:val="24"/>
              </w:rPr>
              <w:t>Тажудин</w:t>
            </w:r>
            <w:proofErr w:type="spellEnd"/>
            <w:r w:rsidRPr="00460B94">
              <w:rPr>
                <w:rFonts w:ascii="Times New Roman" w:eastAsia="Times New Roman" w:hAnsi="Times New Roman" w:cs="Times New Roman"/>
                <w:sz w:val="24"/>
                <w:szCs w:val="24"/>
              </w:rPr>
              <w:t xml:space="preserve"> </w:t>
            </w:r>
            <w:proofErr w:type="spellStart"/>
            <w:r w:rsidRPr="00460B94">
              <w:rPr>
                <w:rFonts w:ascii="Times New Roman" w:eastAsia="Times New Roman" w:hAnsi="Times New Roman" w:cs="Times New Roman"/>
                <w:sz w:val="24"/>
                <w:szCs w:val="24"/>
              </w:rPr>
              <w:t>Тагирмирзоевич</w:t>
            </w:r>
            <w:proofErr w:type="spellEnd"/>
          </w:p>
        </w:tc>
      </w:tr>
    </w:tbl>
    <w:p w:rsidR="00460B94" w:rsidRDefault="00460B94" w:rsidP="00FE55BE">
      <w:pPr>
        <w:pStyle w:val="a3"/>
        <w:spacing w:line="360" w:lineRule="auto"/>
        <w:ind w:firstLine="567"/>
        <w:jc w:val="both"/>
        <w:rPr>
          <w:rFonts w:ascii="Times New Roman" w:hAnsi="Times New Roman" w:cs="Times New Roman"/>
          <w:sz w:val="25"/>
          <w:szCs w:val="25"/>
        </w:rPr>
      </w:pPr>
    </w:p>
    <w:p w:rsidR="00B4746F" w:rsidRDefault="00B4746F" w:rsidP="00FE55BE">
      <w:pPr>
        <w:pStyle w:val="a3"/>
        <w:spacing w:line="360" w:lineRule="auto"/>
        <w:ind w:firstLine="567"/>
        <w:jc w:val="both"/>
        <w:rPr>
          <w:rFonts w:ascii="Times New Roman" w:hAnsi="Times New Roman" w:cs="Times New Roman"/>
          <w:sz w:val="25"/>
          <w:szCs w:val="25"/>
        </w:rPr>
      </w:pPr>
    </w:p>
    <w:p w:rsidR="00B4746F" w:rsidRDefault="00B4746F" w:rsidP="00FE55BE">
      <w:pPr>
        <w:pStyle w:val="a3"/>
        <w:spacing w:line="360" w:lineRule="auto"/>
        <w:ind w:firstLine="567"/>
        <w:jc w:val="both"/>
        <w:rPr>
          <w:rFonts w:ascii="Times New Roman" w:hAnsi="Times New Roman" w:cs="Times New Roman"/>
          <w:sz w:val="25"/>
          <w:szCs w:val="25"/>
        </w:rPr>
      </w:pPr>
    </w:p>
    <w:p w:rsidR="00B4746F" w:rsidRDefault="00B4746F" w:rsidP="00FE55BE">
      <w:pPr>
        <w:pStyle w:val="a3"/>
        <w:spacing w:line="360" w:lineRule="auto"/>
        <w:ind w:firstLine="567"/>
        <w:jc w:val="both"/>
        <w:rPr>
          <w:rFonts w:ascii="Times New Roman" w:hAnsi="Times New Roman" w:cs="Times New Roman"/>
          <w:sz w:val="25"/>
          <w:szCs w:val="25"/>
        </w:rPr>
      </w:pPr>
    </w:p>
    <w:p w:rsidR="00B4746F" w:rsidRDefault="00B4746F" w:rsidP="00FE55BE">
      <w:pPr>
        <w:pStyle w:val="a3"/>
        <w:spacing w:line="360" w:lineRule="auto"/>
        <w:ind w:firstLine="567"/>
        <w:jc w:val="both"/>
        <w:rPr>
          <w:rFonts w:ascii="Times New Roman" w:hAnsi="Times New Roman" w:cs="Times New Roman"/>
          <w:sz w:val="25"/>
          <w:szCs w:val="25"/>
        </w:rPr>
      </w:pPr>
    </w:p>
    <w:p w:rsidR="00B4746F" w:rsidRDefault="00B4746F" w:rsidP="00FE55BE">
      <w:pPr>
        <w:pStyle w:val="a3"/>
        <w:spacing w:line="360" w:lineRule="auto"/>
        <w:ind w:firstLine="567"/>
        <w:jc w:val="both"/>
        <w:rPr>
          <w:rFonts w:ascii="Times New Roman" w:hAnsi="Times New Roman" w:cs="Times New Roman"/>
          <w:sz w:val="25"/>
          <w:szCs w:val="25"/>
        </w:rPr>
      </w:pPr>
    </w:p>
    <w:p w:rsidR="00B4746F" w:rsidRDefault="00B4746F" w:rsidP="00FE55BE">
      <w:pPr>
        <w:pStyle w:val="a3"/>
        <w:spacing w:line="360" w:lineRule="auto"/>
        <w:ind w:firstLine="567"/>
        <w:jc w:val="both"/>
        <w:rPr>
          <w:rFonts w:ascii="Times New Roman" w:hAnsi="Times New Roman" w:cs="Times New Roman"/>
          <w:sz w:val="25"/>
          <w:szCs w:val="25"/>
        </w:rPr>
      </w:pPr>
    </w:p>
    <w:p w:rsidR="00B4746F" w:rsidRDefault="00B4746F" w:rsidP="00FE55BE">
      <w:pPr>
        <w:pStyle w:val="a3"/>
        <w:spacing w:line="360" w:lineRule="auto"/>
        <w:ind w:firstLine="567"/>
        <w:jc w:val="both"/>
        <w:rPr>
          <w:rFonts w:ascii="Times New Roman" w:hAnsi="Times New Roman" w:cs="Times New Roman"/>
          <w:sz w:val="25"/>
          <w:szCs w:val="25"/>
        </w:rPr>
      </w:pPr>
    </w:p>
    <w:p w:rsidR="00B4746F" w:rsidRDefault="00B4746F" w:rsidP="00FE55BE">
      <w:pPr>
        <w:pStyle w:val="a3"/>
        <w:spacing w:line="360" w:lineRule="auto"/>
        <w:ind w:firstLine="567"/>
        <w:jc w:val="both"/>
        <w:rPr>
          <w:rFonts w:ascii="Times New Roman" w:hAnsi="Times New Roman" w:cs="Times New Roman"/>
          <w:sz w:val="25"/>
          <w:szCs w:val="25"/>
        </w:rPr>
      </w:pPr>
    </w:p>
    <w:p w:rsidR="00B4746F" w:rsidRDefault="00B4746F" w:rsidP="00FE55BE">
      <w:pPr>
        <w:pStyle w:val="a3"/>
        <w:spacing w:line="360" w:lineRule="auto"/>
        <w:ind w:firstLine="567"/>
        <w:jc w:val="both"/>
        <w:rPr>
          <w:rFonts w:ascii="Times New Roman" w:hAnsi="Times New Roman" w:cs="Times New Roman"/>
          <w:sz w:val="25"/>
          <w:szCs w:val="25"/>
        </w:rPr>
      </w:pPr>
    </w:p>
    <w:p w:rsidR="00B4746F" w:rsidRDefault="00B4746F" w:rsidP="00FE55BE">
      <w:pPr>
        <w:pStyle w:val="a3"/>
        <w:spacing w:line="360" w:lineRule="auto"/>
        <w:ind w:firstLine="567"/>
        <w:jc w:val="both"/>
        <w:rPr>
          <w:rFonts w:ascii="Times New Roman" w:hAnsi="Times New Roman" w:cs="Times New Roman"/>
          <w:sz w:val="25"/>
          <w:szCs w:val="25"/>
        </w:rPr>
      </w:pPr>
    </w:p>
    <w:p w:rsidR="00B4746F" w:rsidRDefault="00B4746F" w:rsidP="00FE55BE">
      <w:pPr>
        <w:pStyle w:val="a3"/>
        <w:spacing w:line="360" w:lineRule="auto"/>
        <w:ind w:firstLine="567"/>
        <w:jc w:val="both"/>
        <w:rPr>
          <w:rFonts w:ascii="Times New Roman" w:hAnsi="Times New Roman" w:cs="Times New Roman"/>
          <w:sz w:val="25"/>
          <w:szCs w:val="25"/>
        </w:rPr>
      </w:pPr>
    </w:p>
    <w:p w:rsidR="00B4746F" w:rsidRDefault="00B4746F" w:rsidP="00FE55BE">
      <w:pPr>
        <w:pStyle w:val="a3"/>
        <w:spacing w:line="360" w:lineRule="auto"/>
        <w:ind w:firstLine="567"/>
        <w:jc w:val="both"/>
        <w:rPr>
          <w:rFonts w:ascii="Times New Roman" w:hAnsi="Times New Roman" w:cs="Times New Roman"/>
          <w:sz w:val="25"/>
          <w:szCs w:val="25"/>
        </w:rPr>
      </w:pPr>
    </w:p>
    <w:p w:rsidR="00B4746F" w:rsidRDefault="00B4746F" w:rsidP="00FE55BE">
      <w:pPr>
        <w:pStyle w:val="a3"/>
        <w:spacing w:line="360" w:lineRule="auto"/>
        <w:ind w:firstLine="567"/>
        <w:jc w:val="both"/>
        <w:rPr>
          <w:rFonts w:ascii="Times New Roman" w:hAnsi="Times New Roman" w:cs="Times New Roman"/>
          <w:sz w:val="25"/>
          <w:szCs w:val="25"/>
        </w:rPr>
      </w:pPr>
    </w:p>
    <w:p w:rsidR="00B4746F" w:rsidRDefault="00B4746F" w:rsidP="00FE55BE">
      <w:pPr>
        <w:pStyle w:val="a3"/>
        <w:spacing w:line="360" w:lineRule="auto"/>
        <w:ind w:firstLine="567"/>
        <w:jc w:val="both"/>
        <w:rPr>
          <w:rFonts w:ascii="Times New Roman" w:hAnsi="Times New Roman" w:cs="Times New Roman"/>
          <w:sz w:val="25"/>
          <w:szCs w:val="25"/>
        </w:rPr>
      </w:pPr>
    </w:p>
    <w:p w:rsidR="00B4746F" w:rsidRDefault="00B4746F" w:rsidP="00FE55BE">
      <w:pPr>
        <w:pStyle w:val="a3"/>
        <w:spacing w:line="360" w:lineRule="auto"/>
        <w:ind w:firstLine="567"/>
        <w:jc w:val="both"/>
        <w:rPr>
          <w:rFonts w:ascii="Times New Roman" w:hAnsi="Times New Roman" w:cs="Times New Roman"/>
          <w:sz w:val="25"/>
          <w:szCs w:val="25"/>
        </w:rPr>
      </w:pPr>
    </w:p>
    <w:p w:rsidR="00B4746F" w:rsidRDefault="00B4746F" w:rsidP="00FE55BE">
      <w:pPr>
        <w:pStyle w:val="a3"/>
        <w:spacing w:line="360" w:lineRule="auto"/>
        <w:ind w:firstLine="567"/>
        <w:jc w:val="both"/>
        <w:rPr>
          <w:rFonts w:ascii="Times New Roman" w:hAnsi="Times New Roman" w:cs="Times New Roman"/>
          <w:sz w:val="25"/>
          <w:szCs w:val="25"/>
        </w:rPr>
      </w:pPr>
    </w:p>
    <w:p w:rsidR="00B4746F" w:rsidRDefault="00B4746F" w:rsidP="00FE55BE">
      <w:pPr>
        <w:pStyle w:val="a3"/>
        <w:spacing w:line="360" w:lineRule="auto"/>
        <w:ind w:firstLine="567"/>
        <w:jc w:val="both"/>
        <w:rPr>
          <w:rFonts w:ascii="Times New Roman" w:hAnsi="Times New Roman" w:cs="Times New Roman"/>
          <w:sz w:val="25"/>
          <w:szCs w:val="25"/>
        </w:rPr>
      </w:pPr>
    </w:p>
    <w:p w:rsidR="00B4746F" w:rsidRDefault="00B4746F" w:rsidP="00FE55BE">
      <w:pPr>
        <w:pStyle w:val="a3"/>
        <w:spacing w:line="360" w:lineRule="auto"/>
        <w:ind w:firstLine="567"/>
        <w:jc w:val="both"/>
        <w:rPr>
          <w:rFonts w:ascii="Times New Roman" w:hAnsi="Times New Roman" w:cs="Times New Roman"/>
          <w:sz w:val="25"/>
          <w:szCs w:val="25"/>
        </w:rPr>
      </w:pPr>
    </w:p>
    <w:p w:rsidR="00B4746F" w:rsidRDefault="00B4746F" w:rsidP="00FE55BE">
      <w:pPr>
        <w:pStyle w:val="a3"/>
        <w:spacing w:line="360" w:lineRule="auto"/>
        <w:ind w:firstLine="567"/>
        <w:jc w:val="both"/>
        <w:rPr>
          <w:rFonts w:ascii="Times New Roman" w:hAnsi="Times New Roman" w:cs="Times New Roman"/>
          <w:sz w:val="25"/>
          <w:szCs w:val="25"/>
        </w:rPr>
      </w:pPr>
    </w:p>
    <w:p w:rsidR="00B4746F" w:rsidRDefault="00B4746F" w:rsidP="00FE55BE">
      <w:pPr>
        <w:pStyle w:val="a3"/>
        <w:spacing w:line="360" w:lineRule="auto"/>
        <w:ind w:firstLine="567"/>
        <w:jc w:val="both"/>
        <w:rPr>
          <w:rFonts w:ascii="Times New Roman" w:hAnsi="Times New Roman" w:cs="Times New Roman"/>
          <w:sz w:val="25"/>
          <w:szCs w:val="25"/>
        </w:rPr>
      </w:pPr>
    </w:p>
    <w:p w:rsidR="00B4746F" w:rsidRDefault="00B4746F" w:rsidP="00FE55BE">
      <w:pPr>
        <w:pStyle w:val="a3"/>
        <w:spacing w:line="360" w:lineRule="auto"/>
        <w:ind w:firstLine="567"/>
        <w:jc w:val="both"/>
        <w:rPr>
          <w:rFonts w:ascii="Times New Roman" w:hAnsi="Times New Roman" w:cs="Times New Roman"/>
          <w:sz w:val="25"/>
          <w:szCs w:val="25"/>
        </w:rPr>
      </w:pPr>
    </w:p>
    <w:p w:rsidR="00B4746F" w:rsidRDefault="00B4746F" w:rsidP="00FE55BE">
      <w:pPr>
        <w:pStyle w:val="a3"/>
        <w:spacing w:line="360" w:lineRule="auto"/>
        <w:ind w:firstLine="567"/>
        <w:jc w:val="both"/>
        <w:rPr>
          <w:rFonts w:ascii="Times New Roman" w:hAnsi="Times New Roman" w:cs="Times New Roman"/>
          <w:sz w:val="25"/>
          <w:szCs w:val="25"/>
        </w:rPr>
      </w:pPr>
    </w:p>
    <w:p w:rsidR="00B4746F" w:rsidRDefault="00B4746F" w:rsidP="00FE55BE">
      <w:pPr>
        <w:pStyle w:val="a3"/>
        <w:spacing w:line="360" w:lineRule="auto"/>
        <w:ind w:firstLine="567"/>
        <w:jc w:val="both"/>
        <w:rPr>
          <w:rFonts w:ascii="Times New Roman" w:hAnsi="Times New Roman" w:cs="Times New Roman"/>
          <w:sz w:val="25"/>
          <w:szCs w:val="25"/>
        </w:rPr>
      </w:pPr>
    </w:p>
    <w:p w:rsidR="00B4746F" w:rsidRDefault="00B4746F" w:rsidP="00FE55BE">
      <w:pPr>
        <w:pStyle w:val="a3"/>
        <w:spacing w:line="360" w:lineRule="auto"/>
        <w:ind w:firstLine="567"/>
        <w:jc w:val="both"/>
        <w:rPr>
          <w:rFonts w:ascii="Times New Roman" w:hAnsi="Times New Roman" w:cs="Times New Roman"/>
          <w:sz w:val="25"/>
          <w:szCs w:val="25"/>
        </w:rPr>
      </w:pPr>
    </w:p>
    <w:p w:rsidR="00B4746F" w:rsidRDefault="00B4746F" w:rsidP="00FE55BE">
      <w:pPr>
        <w:pStyle w:val="a3"/>
        <w:spacing w:line="360" w:lineRule="auto"/>
        <w:ind w:firstLine="567"/>
        <w:jc w:val="both"/>
        <w:rPr>
          <w:rFonts w:ascii="Times New Roman" w:hAnsi="Times New Roman" w:cs="Times New Roman"/>
          <w:sz w:val="25"/>
          <w:szCs w:val="25"/>
        </w:rPr>
      </w:pPr>
    </w:p>
    <w:p w:rsidR="00B4746F" w:rsidRDefault="00B4746F" w:rsidP="00FE55BE">
      <w:pPr>
        <w:pStyle w:val="a3"/>
        <w:spacing w:line="360" w:lineRule="auto"/>
        <w:ind w:firstLine="567"/>
        <w:jc w:val="both"/>
        <w:rPr>
          <w:rFonts w:ascii="Times New Roman" w:hAnsi="Times New Roman" w:cs="Times New Roman"/>
          <w:sz w:val="25"/>
          <w:szCs w:val="25"/>
        </w:rPr>
      </w:pPr>
    </w:p>
    <w:p w:rsidR="00B4746F" w:rsidRDefault="00B4746F" w:rsidP="00FE55BE">
      <w:pPr>
        <w:pStyle w:val="a3"/>
        <w:spacing w:line="360" w:lineRule="auto"/>
        <w:ind w:firstLine="567"/>
        <w:jc w:val="both"/>
        <w:rPr>
          <w:rFonts w:ascii="Times New Roman" w:hAnsi="Times New Roman" w:cs="Times New Roman"/>
          <w:sz w:val="25"/>
          <w:szCs w:val="25"/>
        </w:rPr>
      </w:pPr>
    </w:p>
    <w:p w:rsidR="00B4746F" w:rsidRDefault="00B4746F" w:rsidP="00FE55BE">
      <w:pPr>
        <w:pStyle w:val="a3"/>
        <w:spacing w:line="360" w:lineRule="auto"/>
        <w:ind w:firstLine="567"/>
        <w:jc w:val="both"/>
        <w:rPr>
          <w:rFonts w:ascii="Times New Roman" w:hAnsi="Times New Roman" w:cs="Times New Roman"/>
          <w:sz w:val="25"/>
          <w:szCs w:val="25"/>
        </w:rPr>
      </w:pPr>
    </w:p>
    <w:p w:rsidR="00B4746F" w:rsidRDefault="00B4746F" w:rsidP="00FE55BE">
      <w:pPr>
        <w:pStyle w:val="a3"/>
        <w:spacing w:line="360" w:lineRule="auto"/>
        <w:ind w:firstLine="567"/>
        <w:jc w:val="both"/>
        <w:rPr>
          <w:rFonts w:ascii="Times New Roman" w:hAnsi="Times New Roman" w:cs="Times New Roman"/>
          <w:sz w:val="25"/>
          <w:szCs w:val="25"/>
        </w:rPr>
      </w:pPr>
    </w:p>
    <w:p w:rsidR="00B4746F" w:rsidRDefault="00B4746F" w:rsidP="00FE55BE">
      <w:pPr>
        <w:pStyle w:val="a3"/>
        <w:spacing w:line="360" w:lineRule="auto"/>
        <w:ind w:firstLine="567"/>
        <w:jc w:val="both"/>
        <w:rPr>
          <w:rFonts w:ascii="Times New Roman" w:hAnsi="Times New Roman" w:cs="Times New Roman"/>
          <w:sz w:val="25"/>
          <w:szCs w:val="25"/>
        </w:rPr>
      </w:pPr>
    </w:p>
    <w:sdt>
      <w:sdtPr>
        <w:rPr>
          <w:rFonts w:asciiTheme="minorHAnsi" w:eastAsiaTheme="minorHAnsi" w:hAnsiTheme="minorHAnsi" w:cstheme="minorBidi"/>
          <w:b w:val="0"/>
          <w:bCs w:val="0"/>
          <w:color w:val="auto"/>
          <w:sz w:val="22"/>
          <w:szCs w:val="22"/>
          <w:lang w:eastAsia="en-US"/>
        </w:rPr>
        <w:id w:val="549661280"/>
        <w:docPartObj>
          <w:docPartGallery w:val="Table of Contents"/>
          <w:docPartUnique/>
        </w:docPartObj>
      </w:sdtPr>
      <w:sdtContent>
        <w:p w:rsidR="001A15E5" w:rsidRDefault="001A15E5">
          <w:pPr>
            <w:pStyle w:val="af"/>
          </w:pPr>
          <w:r>
            <w:t>Оглавление</w:t>
          </w:r>
        </w:p>
        <w:p w:rsidR="00333A3E" w:rsidRDefault="001A15E5">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533339346" w:history="1">
            <w:r w:rsidR="00333A3E" w:rsidRPr="00383A45">
              <w:rPr>
                <w:rStyle w:val="ac"/>
                <w:rFonts w:ascii="Times New Roman" w:hAnsi="Times New Roman" w:cs="Times New Roman"/>
                <w:b/>
                <w:noProof/>
                <w:lang w:val="en-US"/>
              </w:rPr>
              <w:t>I</w:t>
            </w:r>
            <w:r w:rsidR="00333A3E" w:rsidRPr="00383A45">
              <w:rPr>
                <w:rStyle w:val="ac"/>
                <w:rFonts w:ascii="Times New Roman" w:hAnsi="Times New Roman" w:cs="Times New Roman"/>
                <w:b/>
                <w:noProof/>
              </w:rPr>
              <w:t>. Анализ состояния, проблем и перспектив комплексного развития территории сельского поселения. Перечень основных факторов риска возникновения чрезвычайных ситуаций природного и техногенного характера</w:t>
            </w:r>
            <w:r w:rsidR="00333A3E">
              <w:rPr>
                <w:noProof/>
                <w:webHidden/>
              </w:rPr>
              <w:tab/>
            </w:r>
            <w:r w:rsidR="00333A3E">
              <w:rPr>
                <w:noProof/>
                <w:webHidden/>
              </w:rPr>
              <w:fldChar w:fldCharType="begin"/>
            </w:r>
            <w:r w:rsidR="00333A3E">
              <w:rPr>
                <w:noProof/>
                <w:webHidden/>
              </w:rPr>
              <w:instrText xml:space="preserve"> PAGEREF _Toc533339346 \h </w:instrText>
            </w:r>
            <w:r w:rsidR="00333A3E">
              <w:rPr>
                <w:noProof/>
                <w:webHidden/>
              </w:rPr>
            </w:r>
            <w:r w:rsidR="00333A3E">
              <w:rPr>
                <w:noProof/>
                <w:webHidden/>
              </w:rPr>
              <w:fldChar w:fldCharType="separate"/>
            </w:r>
            <w:r w:rsidR="00333A3E">
              <w:rPr>
                <w:noProof/>
                <w:webHidden/>
              </w:rPr>
              <w:t>15</w:t>
            </w:r>
            <w:r w:rsidR="00333A3E">
              <w:rPr>
                <w:noProof/>
                <w:webHidden/>
              </w:rPr>
              <w:fldChar w:fldCharType="end"/>
            </w:r>
          </w:hyperlink>
        </w:p>
        <w:p w:rsidR="00333A3E" w:rsidRDefault="0094341C">
          <w:pPr>
            <w:pStyle w:val="21"/>
            <w:tabs>
              <w:tab w:val="right" w:leader="dot" w:pos="9345"/>
            </w:tabs>
            <w:rPr>
              <w:rFonts w:eastAsiaTheme="minorEastAsia"/>
              <w:noProof/>
              <w:lang w:eastAsia="ru-RU"/>
            </w:rPr>
          </w:pPr>
          <w:hyperlink w:anchor="_Toc533339347" w:history="1">
            <w:r w:rsidR="00333A3E" w:rsidRPr="00383A45">
              <w:rPr>
                <w:rStyle w:val="ac"/>
                <w:rFonts w:ascii="Times New Roman" w:hAnsi="Times New Roman" w:cs="Times New Roman"/>
                <w:b/>
                <w:noProof/>
              </w:rPr>
              <w:t>1.1. Экономико-географическое положение и факторы развития</w:t>
            </w:r>
            <w:r w:rsidR="00333A3E">
              <w:rPr>
                <w:noProof/>
                <w:webHidden/>
              </w:rPr>
              <w:tab/>
            </w:r>
            <w:r w:rsidR="00333A3E">
              <w:rPr>
                <w:noProof/>
                <w:webHidden/>
              </w:rPr>
              <w:fldChar w:fldCharType="begin"/>
            </w:r>
            <w:r w:rsidR="00333A3E">
              <w:rPr>
                <w:noProof/>
                <w:webHidden/>
              </w:rPr>
              <w:instrText xml:space="preserve"> PAGEREF _Toc533339347 \h </w:instrText>
            </w:r>
            <w:r w:rsidR="00333A3E">
              <w:rPr>
                <w:noProof/>
                <w:webHidden/>
              </w:rPr>
            </w:r>
            <w:r w:rsidR="00333A3E">
              <w:rPr>
                <w:noProof/>
                <w:webHidden/>
              </w:rPr>
              <w:fldChar w:fldCharType="separate"/>
            </w:r>
            <w:r w:rsidR="00333A3E">
              <w:rPr>
                <w:noProof/>
                <w:webHidden/>
              </w:rPr>
              <w:t>15</w:t>
            </w:r>
            <w:r w:rsidR="00333A3E">
              <w:rPr>
                <w:noProof/>
                <w:webHidden/>
              </w:rPr>
              <w:fldChar w:fldCharType="end"/>
            </w:r>
          </w:hyperlink>
        </w:p>
        <w:p w:rsidR="00333A3E" w:rsidRDefault="0094341C">
          <w:pPr>
            <w:pStyle w:val="21"/>
            <w:tabs>
              <w:tab w:val="right" w:leader="dot" w:pos="9345"/>
            </w:tabs>
            <w:rPr>
              <w:rFonts w:eastAsiaTheme="minorEastAsia"/>
              <w:noProof/>
              <w:lang w:eastAsia="ru-RU"/>
            </w:rPr>
          </w:pPr>
          <w:hyperlink w:anchor="_Toc533339348" w:history="1">
            <w:r w:rsidR="00333A3E" w:rsidRPr="00383A45">
              <w:rPr>
                <w:rStyle w:val="ac"/>
                <w:rFonts w:ascii="Times New Roman" w:hAnsi="Times New Roman" w:cs="Times New Roman"/>
                <w:b/>
                <w:noProof/>
              </w:rPr>
              <w:t>1.2.  Краткий историко-градостроительный анализ территории сельского поселения</w:t>
            </w:r>
            <w:r w:rsidR="00333A3E">
              <w:rPr>
                <w:noProof/>
                <w:webHidden/>
              </w:rPr>
              <w:tab/>
            </w:r>
            <w:r w:rsidR="00333A3E">
              <w:rPr>
                <w:noProof/>
                <w:webHidden/>
              </w:rPr>
              <w:fldChar w:fldCharType="begin"/>
            </w:r>
            <w:r w:rsidR="00333A3E">
              <w:rPr>
                <w:noProof/>
                <w:webHidden/>
              </w:rPr>
              <w:instrText xml:space="preserve"> PAGEREF _Toc533339348 \h </w:instrText>
            </w:r>
            <w:r w:rsidR="00333A3E">
              <w:rPr>
                <w:noProof/>
                <w:webHidden/>
              </w:rPr>
            </w:r>
            <w:r w:rsidR="00333A3E">
              <w:rPr>
                <w:noProof/>
                <w:webHidden/>
              </w:rPr>
              <w:fldChar w:fldCharType="separate"/>
            </w:r>
            <w:r w:rsidR="00333A3E">
              <w:rPr>
                <w:noProof/>
                <w:webHidden/>
              </w:rPr>
              <w:t>17</w:t>
            </w:r>
            <w:r w:rsidR="00333A3E">
              <w:rPr>
                <w:noProof/>
                <w:webHidden/>
              </w:rPr>
              <w:fldChar w:fldCharType="end"/>
            </w:r>
          </w:hyperlink>
        </w:p>
        <w:p w:rsidR="00333A3E" w:rsidRDefault="0094341C">
          <w:pPr>
            <w:pStyle w:val="21"/>
            <w:tabs>
              <w:tab w:val="right" w:leader="dot" w:pos="9345"/>
            </w:tabs>
            <w:rPr>
              <w:rFonts w:eastAsiaTheme="minorEastAsia"/>
              <w:noProof/>
              <w:lang w:eastAsia="ru-RU"/>
            </w:rPr>
          </w:pPr>
          <w:hyperlink w:anchor="_Toc533339349" w:history="1">
            <w:r w:rsidR="00333A3E" w:rsidRPr="00383A45">
              <w:rPr>
                <w:rStyle w:val="ac"/>
                <w:rFonts w:ascii="Times New Roman" w:hAnsi="Times New Roman" w:cs="Times New Roman"/>
                <w:b/>
                <w:noProof/>
              </w:rPr>
              <w:t>1.3.  Природно-ресурсный потенциал сельского поселения</w:t>
            </w:r>
            <w:r w:rsidR="00333A3E">
              <w:rPr>
                <w:noProof/>
                <w:webHidden/>
              </w:rPr>
              <w:tab/>
            </w:r>
            <w:r w:rsidR="00333A3E">
              <w:rPr>
                <w:noProof/>
                <w:webHidden/>
              </w:rPr>
              <w:fldChar w:fldCharType="begin"/>
            </w:r>
            <w:r w:rsidR="00333A3E">
              <w:rPr>
                <w:noProof/>
                <w:webHidden/>
              </w:rPr>
              <w:instrText xml:space="preserve"> PAGEREF _Toc533339349 \h </w:instrText>
            </w:r>
            <w:r w:rsidR="00333A3E">
              <w:rPr>
                <w:noProof/>
                <w:webHidden/>
              </w:rPr>
            </w:r>
            <w:r w:rsidR="00333A3E">
              <w:rPr>
                <w:noProof/>
                <w:webHidden/>
              </w:rPr>
              <w:fldChar w:fldCharType="separate"/>
            </w:r>
            <w:r w:rsidR="00333A3E">
              <w:rPr>
                <w:noProof/>
                <w:webHidden/>
              </w:rPr>
              <w:t>17</w:t>
            </w:r>
            <w:r w:rsidR="00333A3E">
              <w:rPr>
                <w:noProof/>
                <w:webHidden/>
              </w:rPr>
              <w:fldChar w:fldCharType="end"/>
            </w:r>
          </w:hyperlink>
        </w:p>
        <w:p w:rsidR="00333A3E" w:rsidRDefault="0094341C">
          <w:pPr>
            <w:pStyle w:val="31"/>
            <w:tabs>
              <w:tab w:val="right" w:leader="dot" w:pos="9345"/>
            </w:tabs>
            <w:rPr>
              <w:rFonts w:eastAsiaTheme="minorEastAsia"/>
              <w:noProof/>
              <w:lang w:eastAsia="ru-RU"/>
            </w:rPr>
          </w:pPr>
          <w:hyperlink w:anchor="_Toc533339350" w:history="1">
            <w:r w:rsidR="00333A3E" w:rsidRPr="00383A45">
              <w:rPr>
                <w:rStyle w:val="ac"/>
                <w:rFonts w:ascii="Times New Roman" w:hAnsi="Times New Roman" w:cs="Times New Roman"/>
                <w:b/>
                <w:noProof/>
              </w:rPr>
              <w:t>1.3.1. Климат и агроклиматический потенциал</w:t>
            </w:r>
            <w:r w:rsidR="00333A3E">
              <w:rPr>
                <w:noProof/>
                <w:webHidden/>
              </w:rPr>
              <w:tab/>
            </w:r>
            <w:r w:rsidR="00333A3E">
              <w:rPr>
                <w:noProof/>
                <w:webHidden/>
              </w:rPr>
              <w:fldChar w:fldCharType="begin"/>
            </w:r>
            <w:r w:rsidR="00333A3E">
              <w:rPr>
                <w:noProof/>
                <w:webHidden/>
              </w:rPr>
              <w:instrText xml:space="preserve"> PAGEREF _Toc533339350 \h </w:instrText>
            </w:r>
            <w:r w:rsidR="00333A3E">
              <w:rPr>
                <w:noProof/>
                <w:webHidden/>
              </w:rPr>
            </w:r>
            <w:r w:rsidR="00333A3E">
              <w:rPr>
                <w:noProof/>
                <w:webHidden/>
              </w:rPr>
              <w:fldChar w:fldCharType="separate"/>
            </w:r>
            <w:r w:rsidR="00333A3E">
              <w:rPr>
                <w:noProof/>
                <w:webHidden/>
              </w:rPr>
              <w:t>17</w:t>
            </w:r>
            <w:r w:rsidR="00333A3E">
              <w:rPr>
                <w:noProof/>
                <w:webHidden/>
              </w:rPr>
              <w:fldChar w:fldCharType="end"/>
            </w:r>
          </w:hyperlink>
        </w:p>
        <w:p w:rsidR="00333A3E" w:rsidRDefault="0094341C">
          <w:pPr>
            <w:pStyle w:val="31"/>
            <w:tabs>
              <w:tab w:val="right" w:leader="dot" w:pos="9345"/>
            </w:tabs>
            <w:rPr>
              <w:rFonts w:eastAsiaTheme="minorEastAsia"/>
              <w:noProof/>
              <w:lang w:eastAsia="ru-RU"/>
            </w:rPr>
          </w:pPr>
          <w:hyperlink w:anchor="_Toc533339351" w:history="1">
            <w:r w:rsidR="00333A3E" w:rsidRPr="00383A45">
              <w:rPr>
                <w:rStyle w:val="ac"/>
                <w:rFonts w:ascii="Times New Roman" w:hAnsi="Times New Roman" w:cs="Times New Roman"/>
                <w:b/>
                <w:noProof/>
              </w:rPr>
              <w:t>1.3.2. Геологическое строение</w:t>
            </w:r>
            <w:r w:rsidR="00333A3E">
              <w:rPr>
                <w:noProof/>
                <w:webHidden/>
              </w:rPr>
              <w:tab/>
            </w:r>
            <w:r w:rsidR="00333A3E">
              <w:rPr>
                <w:noProof/>
                <w:webHidden/>
              </w:rPr>
              <w:fldChar w:fldCharType="begin"/>
            </w:r>
            <w:r w:rsidR="00333A3E">
              <w:rPr>
                <w:noProof/>
                <w:webHidden/>
              </w:rPr>
              <w:instrText xml:space="preserve"> PAGEREF _Toc533339351 \h </w:instrText>
            </w:r>
            <w:r w:rsidR="00333A3E">
              <w:rPr>
                <w:noProof/>
                <w:webHidden/>
              </w:rPr>
            </w:r>
            <w:r w:rsidR="00333A3E">
              <w:rPr>
                <w:noProof/>
                <w:webHidden/>
              </w:rPr>
              <w:fldChar w:fldCharType="separate"/>
            </w:r>
            <w:r w:rsidR="00333A3E">
              <w:rPr>
                <w:noProof/>
                <w:webHidden/>
              </w:rPr>
              <w:t>19</w:t>
            </w:r>
            <w:r w:rsidR="00333A3E">
              <w:rPr>
                <w:noProof/>
                <w:webHidden/>
              </w:rPr>
              <w:fldChar w:fldCharType="end"/>
            </w:r>
          </w:hyperlink>
        </w:p>
        <w:p w:rsidR="00333A3E" w:rsidRDefault="0094341C">
          <w:pPr>
            <w:pStyle w:val="31"/>
            <w:tabs>
              <w:tab w:val="right" w:leader="dot" w:pos="9345"/>
            </w:tabs>
            <w:rPr>
              <w:rFonts w:eastAsiaTheme="minorEastAsia"/>
              <w:noProof/>
              <w:lang w:eastAsia="ru-RU"/>
            </w:rPr>
          </w:pPr>
          <w:hyperlink w:anchor="_Toc533339352" w:history="1">
            <w:r w:rsidR="00333A3E" w:rsidRPr="00383A45">
              <w:rPr>
                <w:rStyle w:val="ac"/>
                <w:rFonts w:ascii="Times New Roman" w:hAnsi="Times New Roman" w:cs="Times New Roman"/>
                <w:b/>
                <w:noProof/>
              </w:rPr>
              <w:t>1.3.3. Водные ресурсы</w:t>
            </w:r>
            <w:r w:rsidR="00333A3E">
              <w:rPr>
                <w:noProof/>
                <w:webHidden/>
              </w:rPr>
              <w:tab/>
            </w:r>
            <w:r w:rsidR="00333A3E">
              <w:rPr>
                <w:noProof/>
                <w:webHidden/>
              </w:rPr>
              <w:fldChar w:fldCharType="begin"/>
            </w:r>
            <w:r w:rsidR="00333A3E">
              <w:rPr>
                <w:noProof/>
                <w:webHidden/>
              </w:rPr>
              <w:instrText xml:space="preserve"> PAGEREF _Toc533339352 \h </w:instrText>
            </w:r>
            <w:r w:rsidR="00333A3E">
              <w:rPr>
                <w:noProof/>
                <w:webHidden/>
              </w:rPr>
            </w:r>
            <w:r w:rsidR="00333A3E">
              <w:rPr>
                <w:noProof/>
                <w:webHidden/>
              </w:rPr>
              <w:fldChar w:fldCharType="separate"/>
            </w:r>
            <w:r w:rsidR="00333A3E">
              <w:rPr>
                <w:noProof/>
                <w:webHidden/>
              </w:rPr>
              <w:t>19</w:t>
            </w:r>
            <w:r w:rsidR="00333A3E">
              <w:rPr>
                <w:noProof/>
                <w:webHidden/>
              </w:rPr>
              <w:fldChar w:fldCharType="end"/>
            </w:r>
          </w:hyperlink>
        </w:p>
        <w:p w:rsidR="00333A3E" w:rsidRDefault="0094341C">
          <w:pPr>
            <w:pStyle w:val="31"/>
            <w:tabs>
              <w:tab w:val="right" w:leader="dot" w:pos="9345"/>
            </w:tabs>
            <w:rPr>
              <w:rFonts w:eastAsiaTheme="minorEastAsia"/>
              <w:noProof/>
              <w:lang w:eastAsia="ru-RU"/>
            </w:rPr>
          </w:pPr>
          <w:hyperlink w:anchor="_Toc533339353" w:history="1">
            <w:r w:rsidR="00333A3E" w:rsidRPr="00383A45">
              <w:rPr>
                <w:rStyle w:val="ac"/>
                <w:rFonts w:ascii="Times New Roman" w:hAnsi="Times New Roman" w:cs="Times New Roman"/>
                <w:b/>
                <w:noProof/>
              </w:rPr>
              <w:t>1.3.4. Почвенные ресурсы</w:t>
            </w:r>
            <w:r w:rsidR="00333A3E">
              <w:rPr>
                <w:noProof/>
                <w:webHidden/>
              </w:rPr>
              <w:tab/>
            </w:r>
            <w:r w:rsidR="00333A3E">
              <w:rPr>
                <w:noProof/>
                <w:webHidden/>
              </w:rPr>
              <w:fldChar w:fldCharType="begin"/>
            </w:r>
            <w:r w:rsidR="00333A3E">
              <w:rPr>
                <w:noProof/>
                <w:webHidden/>
              </w:rPr>
              <w:instrText xml:space="preserve"> PAGEREF _Toc533339353 \h </w:instrText>
            </w:r>
            <w:r w:rsidR="00333A3E">
              <w:rPr>
                <w:noProof/>
                <w:webHidden/>
              </w:rPr>
            </w:r>
            <w:r w:rsidR="00333A3E">
              <w:rPr>
                <w:noProof/>
                <w:webHidden/>
              </w:rPr>
              <w:fldChar w:fldCharType="separate"/>
            </w:r>
            <w:r w:rsidR="00333A3E">
              <w:rPr>
                <w:noProof/>
                <w:webHidden/>
              </w:rPr>
              <w:t>19</w:t>
            </w:r>
            <w:r w:rsidR="00333A3E">
              <w:rPr>
                <w:noProof/>
                <w:webHidden/>
              </w:rPr>
              <w:fldChar w:fldCharType="end"/>
            </w:r>
          </w:hyperlink>
        </w:p>
        <w:p w:rsidR="00333A3E" w:rsidRDefault="0094341C">
          <w:pPr>
            <w:pStyle w:val="31"/>
            <w:tabs>
              <w:tab w:val="right" w:leader="dot" w:pos="9345"/>
            </w:tabs>
            <w:rPr>
              <w:rFonts w:eastAsiaTheme="minorEastAsia"/>
              <w:noProof/>
              <w:lang w:eastAsia="ru-RU"/>
            </w:rPr>
          </w:pPr>
          <w:hyperlink w:anchor="_Toc533339354" w:history="1">
            <w:r w:rsidR="00333A3E" w:rsidRPr="00383A45">
              <w:rPr>
                <w:rStyle w:val="ac"/>
                <w:rFonts w:ascii="Times New Roman" w:hAnsi="Times New Roman" w:cs="Times New Roman"/>
                <w:b/>
                <w:noProof/>
              </w:rPr>
              <w:t>1.3.5. Растительный и животный мир</w:t>
            </w:r>
            <w:r w:rsidR="00333A3E">
              <w:rPr>
                <w:noProof/>
                <w:webHidden/>
              </w:rPr>
              <w:tab/>
            </w:r>
            <w:r w:rsidR="00333A3E">
              <w:rPr>
                <w:noProof/>
                <w:webHidden/>
              </w:rPr>
              <w:fldChar w:fldCharType="begin"/>
            </w:r>
            <w:r w:rsidR="00333A3E">
              <w:rPr>
                <w:noProof/>
                <w:webHidden/>
              </w:rPr>
              <w:instrText xml:space="preserve"> PAGEREF _Toc533339354 \h </w:instrText>
            </w:r>
            <w:r w:rsidR="00333A3E">
              <w:rPr>
                <w:noProof/>
                <w:webHidden/>
              </w:rPr>
            </w:r>
            <w:r w:rsidR="00333A3E">
              <w:rPr>
                <w:noProof/>
                <w:webHidden/>
              </w:rPr>
              <w:fldChar w:fldCharType="separate"/>
            </w:r>
            <w:r w:rsidR="00333A3E">
              <w:rPr>
                <w:noProof/>
                <w:webHidden/>
              </w:rPr>
              <w:t>22</w:t>
            </w:r>
            <w:r w:rsidR="00333A3E">
              <w:rPr>
                <w:noProof/>
                <w:webHidden/>
              </w:rPr>
              <w:fldChar w:fldCharType="end"/>
            </w:r>
          </w:hyperlink>
        </w:p>
        <w:p w:rsidR="00333A3E" w:rsidRDefault="0094341C">
          <w:pPr>
            <w:pStyle w:val="21"/>
            <w:tabs>
              <w:tab w:val="right" w:leader="dot" w:pos="9345"/>
            </w:tabs>
            <w:rPr>
              <w:rFonts w:eastAsiaTheme="minorEastAsia"/>
              <w:noProof/>
              <w:lang w:eastAsia="ru-RU"/>
            </w:rPr>
          </w:pPr>
          <w:hyperlink w:anchor="_Toc533339355" w:history="1">
            <w:r w:rsidR="00333A3E" w:rsidRPr="00383A45">
              <w:rPr>
                <w:rStyle w:val="ac"/>
                <w:rFonts w:ascii="Times New Roman" w:hAnsi="Times New Roman" w:cs="Times New Roman"/>
                <w:b/>
                <w:noProof/>
              </w:rPr>
              <w:t>1.4. Особо охраняемые природные территории</w:t>
            </w:r>
            <w:r w:rsidR="00333A3E">
              <w:rPr>
                <w:noProof/>
                <w:webHidden/>
              </w:rPr>
              <w:tab/>
            </w:r>
            <w:r w:rsidR="00333A3E">
              <w:rPr>
                <w:noProof/>
                <w:webHidden/>
              </w:rPr>
              <w:fldChar w:fldCharType="begin"/>
            </w:r>
            <w:r w:rsidR="00333A3E">
              <w:rPr>
                <w:noProof/>
                <w:webHidden/>
              </w:rPr>
              <w:instrText xml:space="preserve"> PAGEREF _Toc533339355 \h </w:instrText>
            </w:r>
            <w:r w:rsidR="00333A3E">
              <w:rPr>
                <w:noProof/>
                <w:webHidden/>
              </w:rPr>
            </w:r>
            <w:r w:rsidR="00333A3E">
              <w:rPr>
                <w:noProof/>
                <w:webHidden/>
              </w:rPr>
              <w:fldChar w:fldCharType="separate"/>
            </w:r>
            <w:r w:rsidR="00333A3E">
              <w:rPr>
                <w:noProof/>
                <w:webHidden/>
              </w:rPr>
              <w:t>23</w:t>
            </w:r>
            <w:r w:rsidR="00333A3E">
              <w:rPr>
                <w:noProof/>
                <w:webHidden/>
              </w:rPr>
              <w:fldChar w:fldCharType="end"/>
            </w:r>
          </w:hyperlink>
        </w:p>
        <w:p w:rsidR="00333A3E" w:rsidRDefault="0094341C">
          <w:pPr>
            <w:pStyle w:val="31"/>
            <w:tabs>
              <w:tab w:val="right" w:leader="dot" w:pos="9345"/>
            </w:tabs>
            <w:rPr>
              <w:rFonts w:eastAsiaTheme="minorEastAsia"/>
              <w:noProof/>
              <w:lang w:eastAsia="ru-RU"/>
            </w:rPr>
          </w:pPr>
          <w:hyperlink w:anchor="_Toc533339356" w:history="1">
            <w:r w:rsidR="00333A3E" w:rsidRPr="00383A45">
              <w:rPr>
                <w:rStyle w:val="ac"/>
                <w:rFonts w:ascii="Times New Roman" w:hAnsi="Times New Roman" w:cs="Times New Roman"/>
                <w:b/>
                <w:noProof/>
              </w:rPr>
              <w:t>1.4.1. Ландшафтно-рекреационный потенциал. Инженерно-геологическая оценка территории</w:t>
            </w:r>
            <w:r w:rsidR="00333A3E">
              <w:rPr>
                <w:noProof/>
                <w:webHidden/>
              </w:rPr>
              <w:tab/>
            </w:r>
            <w:r w:rsidR="00333A3E">
              <w:rPr>
                <w:noProof/>
                <w:webHidden/>
              </w:rPr>
              <w:fldChar w:fldCharType="begin"/>
            </w:r>
            <w:r w:rsidR="00333A3E">
              <w:rPr>
                <w:noProof/>
                <w:webHidden/>
              </w:rPr>
              <w:instrText xml:space="preserve"> PAGEREF _Toc533339356 \h </w:instrText>
            </w:r>
            <w:r w:rsidR="00333A3E">
              <w:rPr>
                <w:noProof/>
                <w:webHidden/>
              </w:rPr>
            </w:r>
            <w:r w:rsidR="00333A3E">
              <w:rPr>
                <w:noProof/>
                <w:webHidden/>
              </w:rPr>
              <w:fldChar w:fldCharType="separate"/>
            </w:r>
            <w:r w:rsidR="00333A3E">
              <w:rPr>
                <w:noProof/>
                <w:webHidden/>
              </w:rPr>
              <w:t>24</w:t>
            </w:r>
            <w:r w:rsidR="00333A3E">
              <w:rPr>
                <w:noProof/>
                <w:webHidden/>
              </w:rPr>
              <w:fldChar w:fldCharType="end"/>
            </w:r>
          </w:hyperlink>
        </w:p>
        <w:p w:rsidR="00333A3E" w:rsidRDefault="0094341C">
          <w:pPr>
            <w:pStyle w:val="21"/>
            <w:tabs>
              <w:tab w:val="right" w:leader="dot" w:pos="9345"/>
            </w:tabs>
            <w:rPr>
              <w:rFonts w:eastAsiaTheme="minorEastAsia"/>
              <w:noProof/>
              <w:lang w:eastAsia="ru-RU"/>
            </w:rPr>
          </w:pPr>
          <w:hyperlink w:anchor="_Toc533339357" w:history="1">
            <w:r w:rsidR="00333A3E" w:rsidRPr="00383A45">
              <w:rPr>
                <w:rStyle w:val="ac"/>
                <w:rFonts w:ascii="Times New Roman" w:hAnsi="Times New Roman" w:cs="Times New Roman"/>
                <w:b/>
                <w:noProof/>
              </w:rPr>
              <w:t>1.5. Население и демография сельского поселения</w:t>
            </w:r>
            <w:r w:rsidR="00333A3E">
              <w:rPr>
                <w:noProof/>
                <w:webHidden/>
              </w:rPr>
              <w:tab/>
            </w:r>
            <w:r w:rsidR="00333A3E">
              <w:rPr>
                <w:noProof/>
                <w:webHidden/>
              </w:rPr>
              <w:fldChar w:fldCharType="begin"/>
            </w:r>
            <w:r w:rsidR="00333A3E">
              <w:rPr>
                <w:noProof/>
                <w:webHidden/>
              </w:rPr>
              <w:instrText xml:space="preserve"> PAGEREF _Toc533339357 \h </w:instrText>
            </w:r>
            <w:r w:rsidR="00333A3E">
              <w:rPr>
                <w:noProof/>
                <w:webHidden/>
              </w:rPr>
            </w:r>
            <w:r w:rsidR="00333A3E">
              <w:rPr>
                <w:noProof/>
                <w:webHidden/>
              </w:rPr>
              <w:fldChar w:fldCharType="separate"/>
            </w:r>
            <w:r w:rsidR="00333A3E">
              <w:rPr>
                <w:noProof/>
                <w:webHidden/>
              </w:rPr>
              <w:t>24</w:t>
            </w:r>
            <w:r w:rsidR="00333A3E">
              <w:rPr>
                <w:noProof/>
                <w:webHidden/>
              </w:rPr>
              <w:fldChar w:fldCharType="end"/>
            </w:r>
          </w:hyperlink>
        </w:p>
        <w:p w:rsidR="00333A3E" w:rsidRDefault="0094341C">
          <w:pPr>
            <w:pStyle w:val="21"/>
            <w:tabs>
              <w:tab w:val="right" w:leader="dot" w:pos="9345"/>
            </w:tabs>
            <w:rPr>
              <w:rFonts w:eastAsiaTheme="minorEastAsia"/>
              <w:noProof/>
              <w:lang w:eastAsia="ru-RU"/>
            </w:rPr>
          </w:pPr>
          <w:hyperlink w:anchor="_Toc533339358" w:history="1">
            <w:r w:rsidR="00333A3E" w:rsidRPr="00383A45">
              <w:rPr>
                <w:rStyle w:val="ac"/>
                <w:rFonts w:ascii="Times New Roman" w:hAnsi="Times New Roman" w:cs="Times New Roman"/>
                <w:b/>
                <w:noProof/>
              </w:rPr>
              <w:t>1.6. Экономическая база</w:t>
            </w:r>
            <w:r w:rsidR="00333A3E">
              <w:rPr>
                <w:noProof/>
                <w:webHidden/>
              </w:rPr>
              <w:tab/>
            </w:r>
            <w:r w:rsidR="00333A3E">
              <w:rPr>
                <w:noProof/>
                <w:webHidden/>
              </w:rPr>
              <w:fldChar w:fldCharType="begin"/>
            </w:r>
            <w:r w:rsidR="00333A3E">
              <w:rPr>
                <w:noProof/>
                <w:webHidden/>
              </w:rPr>
              <w:instrText xml:space="preserve"> PAGEREF _Toc533339358 \h </w:instrText>
            </w:r>
            <w:r w:rsidR="00333A3E">
              <w:rPr>
                <w:noProof/>
                <w:webHidden/>
              </w:rPr>
            </w:r>
            <w:r w:rsidR="00333A3E">
              <w:rPr>
                <w:noProof/>
                <w:webHidden/>
              </w:rPr>
              <w:fldChar w:fldCharType="separate"/>
            </w:r>
            <w:r w:rsidR="00333A3E">
              <w:rPr>
                <w:noProof/>
                <w:webHidden/>
              </w:rPr>
              <w:t>29</w:t>
            </w:r>
            <w:r w:rsidR="00333A3E">
              <w:rPr>
                <w:noProof/>
                <w:webHidden/>
              </w:rPr>
              <w:fldChar w:fldCharType="end"/>
            </w:r>
          </w:hyperlink>
        </w:p>
        <w:p w:rsidR="00333A3E" w:rsidRDefault="0094341C">
          <w:pPr>
            <w:pStyle w:val="21"/>
            <w:tabs>
              <w:tab w:val="right" w:leader="dot" w:pos="9345"/>
            </w:tabs>
            <w:rPr>
              <w:rFonts w:eastAsiaTheme="minorEastAsia"/>
              <w:noProof/>
              <w:lang w:eastAsia="ru-RU"/>
            </w:rPr>
          </w:pPr>
          <w:hyperlink w:anchor="_Toc533339359" w:history="1">
            <w:r w:rsidR="00333A3E" w:rsidRPr="00383A45">
              <w:rPr>
                <w:rStyle w:val="ac"/>
                <w:rFonts w:ascii="Times New Roman" w:hAnsi="Times New Roman" w:cs="Times New Roman"/>
                <w:b/>
                <w:bCs/>
                <w:noProof/>
              </w:rPr>
              <w:t>1.7. Земельный фонд сельского поселения и категории земель</w:t>
            </w:r>
            <w:r w:rsidR="00333A3E">
              <w:rPr>
                <w:noProof/>
                <w:webHidden/>
              </w:rPr>
              <w:tab/>
            </w:r>
            <w:r w:rsidR="00333A3E">
              <w:rPr>
                <w:noProof/>
                <w:webHidden/>
              </w:rPr>
              <w:fldChar w:fldCharType="begin"/>
            </w:r>
            <w:r w:rsidR="00333A3E">
              <w:rPr>
                <w:noProof/>
                <w:webHidden/>
              </w:rPr>
              <w:instrText xml:space="preserve"> PAGEREF _Toc533339359 \h </w:instrText>
            </w:r>
            <w:r w:rsidR="00333A3E">
              <w:rPr>
                <w:noProof/>
                <w:webHidden/>
              </w:rPr>
            </w:r>
            <w:r w:rsidR="00333A3E">
              <w:rPr>
                <w:noProof/>
                <w:webHidden/>
              </w:rPr>
              <w:fldChar w:fldCharType="separate"/>
            </w:r>
            <w:r w:rsidR="00333A3E">
              <w:rPr>
                <w:noProof/>
                <w:webHidden/>
              </w:rPr>
              <w:t>30</w:t>
            </w:r>
            <w:r w:rsidR="00333A3E">
              <w:rPr>
                <w:noProof/>
                <w:webHidden/>
              </w:rPr>
              <w:fldChar w:fldCharType="end"/>
            </w:r>
          </w:hyperlink>
        </w:p>
        <w:p w:rsidR="00333A3E" w:rsidRDefault="0094341C">
          <w:pPr>
            <w:pStyle w:val="31"/>
            <w:tabs>
              <w:tab w:val="right" w:leader="dot" w:pos="9345"/>
            </w:tabs>
            <w:rPr>
              <w:rFonts w:eastAsiaTheme="minorEastAsia"/>
              <w:noProof/>
              <w:lang w:eastAsia="ru-RU"/>
            </w:rPr>
          </w:pPr>
          <w:hyperlink w:anchor="_Toc533339360" w:history="1">
            <w:r w:rsidR="00333A3E" w:rsidRPr="00383A45">
              <w:rPr>
                <w:rStyle w:val="ac"/>
                <w:rFonts w:ascii="Times New Roman" w:hAnsi="Times New Roman" w:cs="Times New Roman"/>
                <w:b/>
                <w:noProof/>
              </w:rPr>
              <w:t>1.7.1. Земли сельскохозяйственного назначения</w:t>
            </w:r>
            <w:r w:rsidR="00333A3E">
              <w:rPr>
                <w:noProof/>
                <w:webHidden/>
              </w:rPr>
              <w:tab/>
            </w:r>
            <w:r w:rsidR="00333A3E">
              <w:rPr>
                <w:noProof/>
                <w:webHidden/>
              </w:rPr>
              <w:fldChar w:fldCharType="begin"/>
            </w:r>
            <w:r w:rsidR="00333A3E">
              <w:rPr>
                <w:noProof/>
                <w:webHidden/>
              </w:rPr>
              <w:instrText xml:space="preserve"> PAGEREF _Toc533339360 \h </w:instrText>
            </w:r>
            <w:r w:rsidR="00333A3E">
              <w:rPr>
                <w:noProof/>
                <w:webHidden/>
              </w:rPr>
            </w:r>
            <w:r w:rsidR="00333A3E">
              <w:rPr>
                <w:noProof/>
                <w:webHidden/>
              </w:rPr>
              <w:fldChar w:fldCharType="separate"/>
            </w:r>
            <w:r w:rsidR="00333A3E">
              <w:rPr>
                <w:noProof/>
                <w:webHidden/>
              </w:rPr>
              <w:t>31</w:t>
            </w:r>
            <w:r w:rsidR="00333A3E">
              <w:rPr>
                <w:noProof/>
                <w:webHidden/>
              </w:rPr>
              <w:fldChar w:fldCharType="end"/>
            </w:r>
          </w:hyperlink>
        </w:p>
        <w:p w:rsidR="00333A3E" w:rsidRDefault="0094341C">
          <w:pPr>
            <w:pStyle w:val="31"/>
            <w:tabs>
              <w:tab w:val="right" w:leader="dot" w:pos="9345"/>
            </w:tabs>
            <w:rPr>
              <w:rFonts w:eastAsiaTheme="minorEastAsia"/>
              <w:noProof/>
              <w:lang w:eastAsia="ru-RU"/>
            </w:rPr>
          </w:pPr>
          <w:hyperlink w:anchor="_Toc533339361" w:history="1">
            <w:r w:rsidR="00333A3E" w:rsidRPr="00383A45">
              <w:rPr>
                <w:rStyle w:val="ac"/>
                <w:rFonts w:ascii="Times New Roman" w:hAnsi="Times New Roman" w:cs="Times New Roman"/>
                <w:b/>
                <w:noProof/>
              </w:rPr>
              <w:t>1.7.2. Земли населенных пунктов</w:t>
            </w:r>
            <w:r w:rsidR="00333A3E">
              <w:rPr>
                <w:noProof/>
                <w:webHidden/>
              </w:rPr>
              <w:tab/>
            </w:r>
            <w:r w:rsidR="00333A3E">
              <w:rPr>
                <w:noProof/>
                <w:webHidden/>
              </w:rPr>
              <w:fldChar w:fldCharType="begin"/>
            </w:r>
            <w:r w:rsidR="00333A3E">
              <w:rPr>
                <w:noProof/>
                <w:webHidden/>
              </w:rPr>
              <w:instrText xml:space="preserve"> PAGEREF _Toc533339361 \h </w:instrText>
            </w:r>
            <w:r w:rsidR="00333A3E">
              <w:rPr>
                <w:noProof/>
                <w:webHidden/>
              </w:rPr>
            </w:r>
            <w:r w:rsidR="00333A3E">
              <w:rPr>
                <w:noProof/>
                <w:webHidden/>
              </w:rPr>
              <w:fldChar w:fldCharType="separate"/>
            </w:r>
            <w:r w:rsidR="00333A3E">
              <w:rPr>
                <w:noProof/>
                <w:webHidden/>
              </w:rPr>
              <w:t>32</w:t>
            </w:r>
            <w:r w:rsidR="00333A3E">
              <w:rPr>
                <w:noProof/>
                <w:webHidden/>
              </w:rPr>
              <w:fldChar w:fldCharType="end"/>
            </w:r>
          </w:hyperlink>
        </w:p>
        <w:p w:rsidR="00333A3E" w:rsidRDefault="0094341C">
          <w:pPr>
            <w:pStyle w:val="31"/>
            <w:tabs>
              <w:tab w:val="right" w:leader="dot" w:pos="9345"/>
            </w:tabs>
            <w:rPr>
              <w:rFonts w:eastAsiaTheme="minorEastAsia"/>
              <w:noProof/>
              <w:lang w:eastAsia="ru-RU"/>
            </w:rPr>
          </w:pPr>
          <w:hyperlink w:anchor="_Toc533339362" w:history="1">
            <w:r w:rsidR="00333A3E" w:rsidRPr="00383A45">
              <w:rPr>
                <w:rStyle w:val="ac"/>
                <w:rFonts w:ascii="Times New Roman" w:hAnsi="Times New Roman" w:cs="Times New Roman"/>
                <w:b/>
                <w:noProof/>
              </w:rPr>
              <w:t>1.7.3.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r w:rsidR="00333A3E">
              <w:rPr>
                <w:noProof/>
                <w:webHidden/>
              </w:rPr>
              <w:tab/>
            </w:r>
            <w:r w:rsidR="00333A3E">
              <w:rPr>
                <w:noProof/>
                <w:webHidden/>
              </w:rPr>
              <w:fldChar w:fldCharType="begin"/>
            </w:r>
            <w:r w:rsidR="00333A3E">
              <w:rPr>
                <w:noProof/>
                <w:webHidden/>
              </w:rPr>
              <w:instrText xml:space="preserve"> PAGEREF _Toc533339362 \h </w:instrText>
            </w:r>
            <w:r w:rsidR="00333A3E">
              <w:rPr>
                <w:noProof/>
                <w:webHidden/>
              </w:rPr>
            </w:r>
            <w:r w:rsidR="00333A3E">
              <w:rPr>
                <w:noProof/>
                <w:webHidden/>
              </w:rPr>
              <w:fldChar w:fldCharType="separate"/>
            </w:r>
            <w:r w:rsidR="00333A3E">
              <w:rPr>
                <w:noProof/>
                <w:webHidden/>
              </w:rPr>
              <w:t>33</w:t>
            </w:r>
            <w:r w:rsidR="00333A3E">
              <w:rPr>
                <w:noProof/>
                <w:webHidden/>
              </w:rPr>
              <w:fldChar w:fldCharType="end"/>
            </w:r>
          </w:hyperlink>
        </w:p>
        <w:p w:rsidR="00333A3E" w:rsidRDefault="0094341C">
          <w:pPr>
            <w:pStyle w:val="31"/>
            <w:tabs>
              <w:tab w:val="right" w:leader="dot" w:pos="9345"/>
            </w:tabs>
            <w:rPr>
              <w:rFonts w:eastAsiaTheme="minorEastAsia"/>
              <w:noProof/>
              <w:lang w:eastAsia="ru-RU"/>
            </w:rPr>
          </w:pPr>
          <w:hyperlink w:anchor="_Toc533339363" w:history="1">
            <w:r w:rsidR="00333A3E" w:rsidRPr="00383A45">
              <w:rPr>
                <w:rStyle w:val="ac"/>
                <w:rFonts w:ascii="Times New Roman" w:hAnsi="Times New Roman" w:cs="Times New Roman"/>
                <w:b/>
                <w:noProof/>
              </w:rPr>
              <w:t>1.7.4. Земли особо охраняемых территорий</w:t>
            </w:r>
            <w:r w:rsidR="00333A3E">
              <w:rPr>
                <w:noProof/>
                <w:webHidden/>
              </w:rPr>
              <w:tab/>
            </w:r>
            <w:r w:rsidR="00333A3E">
              <w:rPr>
                <w:noProof/>
                <w:webHidden/>
              </w:rPr>
              <w:fldChar w:fldCharType="begin"/>
            </w:r>
            <w:r w:rsidR="00333A3E">
              <w:rPr>
                <w:noProof/>
                <w:webHidden/>
              </w:rPr>
              <w:instrText xml:space="preserve"> PAGEREF _Toc533339363 \h </w:instrText>
            </w:r>
            <w:r w:rsidR="00333A3E">
              <w:rPr>
                <w:noProof/>
                <w:webHidden/>
              </w:rPr>
            </w:r>
            <w:r w:rsidR="00333A3E">
              <w:rPr>
                <w:noProof/>
                <w:webHidden/>
              </w:rPr>
              <w:fldChar w:fldCharType="separate"/>
            </w:r>
            <w:r w:rsidR="00333A3E">
              <w:rPr>
                <w:noProof/>
                <w:webHidden/>
              </w:rPr>
              <w:t>33</w:t>
            </w:r>
            <w:r w:rsidR="00333A3E">
              <w:rPr>
                <w:noProof/>
                <w:webHidden/>
              </w:rPr>
              <w:fldChar w:fldCharType="end"/>
            </w:r>
          </w:hyperlink>
        </w:p>
        <w:p w:rsidR="00333A3E" w:rsidRDefault="0094341C">
          <w:pPr>
            <w:pStyle w:val="31"/>
            <w:tabs>
              <w:tab w:val="right" w:leader="dot" w:pos="9345"/>
            </w:tabs>
            <w:rPr>
              <w:rFonts w:eastAsiaTheme="minorEastAsia"/>
              <w:noProof/>
              <w:lang w:eastAsia="ru-RU"/>
            </w:rPr>
          </w:pPr>
          <w:hyperlink w:anchor="_Toc533339364" w:history="1">
            <w:r w:rsidR="00333A3E" w:rsidRPr="00383A45">
              <w:rPr>
                <w:rStyle w:val="ac"/>
                <w:rFonts w:ascii="Times New Roman" w:hAnsi="Times New Roman" w:cs="Times New Roman"/>
                <w:b/>
                <w:noProof/>
              </w:rPr>
              <w:t>1.7.5.Земли лесного фонда</w:t>
            </w:r>
            <w:r w:rsidR="00333A3E">
              <w:rPr>
                <w:noProof/>
                <w:webHidden/>
              </w:rPr>
              <w:tab/>
            </w:r>
            <w:r w:rsidR="00333A3E">
              <w:rPr>
                <w:noProof/>
                <w:webHidden/>
              </w:rPr>
              <w:fldChar w:fldCharType="begin"/>
            </w:r>
            <w:r w:rsidR="00333A3E">
              <w:rPr>
                <w:noProof/>
                <w:webHidden/>
              </w:rPr>
              <w:instrText xml:space="preserve"> PAGEREF _Toc533339364 \h </w:instrText>
            </w:r>
            <w:r w:rsidR="00333A3E">
              <w:rPr>
                <w:noProof/>
                <w:webHidden/>
              </w:rPr>
            </w:r>
            <w:r w:rsidR="00333A3E">
              <w:rPr>
                <w:noProof/>
                <w:webHidden/>
              </w:rPr>
              <w:fldChar w:fldCharType="separate"/>
            </w:r>
            <w:r w:rsidR="00333A3E">
              <w:rPr>
                <w:noProof/>
                <w:webHidden/>
              </w:rPr>
              <w:t>36</w:t>
            </w:r>
            <w:r w:rsidR="00333A3E">
              <w:rPr>
                <w:noProof/>
                <w:webHidden/>
              </w:rPr>
              <w:fldChar w:fldCharType="end"/>
            </w:r>
          </w:hyperlink>
        </w:p>
        <w:p w:rsidR="00333A3E" w:rsidRDefault="0094341C">
          <w:pPr>
            <w:pStyle w:val="31"/>
            <w:tabs>
              <w:tab w:val="right" w:leader="dot" w:pos="9345"/>
            </w:tabs>
            <w:rPr>
              <w:rFonts w:eastAsiaTheme="minorEastAsia"/>
              <w:noProof/>
              <w:lang w:eastAsia="ru-RU"/>
            </w:rPr>
          </w:pPr>
          <w:hyperlink w:anchor="_Toc533339365" w:history="1">
            <w:r w:rsidR="00333A3E" w:rsidRPr="00383A45">
              <w:rPr>
                <w:rStyle w:val="ac"/>
                <w:rFonts w:ascii="Times New Roman" w:hAnsi="Times New Roman" w:cs="Times New Roman"/>
                <w:b/>
                <w:noProof/>
              </w:rPr>
              <w:t>1.7.6.Земли водного фонда</w:t>
            </w:r>
            <w:r w:rsidR="00333A3E">
              <w:rPr>
                <w:noProof/>
                <w:webHidden/>
              </w:rPr>
              <w:tab/>
            </w:r>
            <w:r w:rsidR="00333A3E">
              <w:rPr>
                <w:noProof/>
                <w:webHidden/>
              </w:rPr>
              <w:fldChar w:fldCharType="begin"/>
            </w:r>
            <w:r w:rsidR="00333A3E">
              <w:rPr>
                <w:noProof/>
                <w:webHidden/>
              </w:rPr>
              <w:instrText xml:space="preserve"> PAGEREF _Toc533339365 \h </w:instrText>
            </w:r>
            <w:r w:rsidR="00333A3E">
              <w:rPr>
                <w:noProof/>
                <w:webHidden/>
              </w:rPr>
            </w:r>
            <w:r w:rsidR="00333A3E">
              <w:rPr>
                <w:noProof/>
                <w:webHidden/>
              </w:rPr>
              <w:fldChar w:fldCharType="separate"/>
            </w:r>
            <w:r w:rsidR="00333A3E">
              <w:rPr>
                <w:noProof/>
                <w:webHidden/>
              </w:rPr>
              <w:t>36</w:t>
            </w:r>
            <w:r w:rsidR="00333A3E">
              <w:rPr>
                <w:noProof/>
                <w:webHidden/>
              </w:rPr>
              <w:fldChar w:fldCharType="end"/>
            </w:r>
          </w:hyperlink>
        </w:p>
        <w:p w:rsidR="00333A3E" w:rsidRDefault="0094341C">
          <w:pPr>
            <w:pStyle w:val="31"/>
            <w:tabs>
              <w:tab w:val="right" w:leader="dot" w:pos="9345"/>
            </w:tabs>
            <w:rPr>
              <w:rFonts w:eastAsiaTheme="minorEastAsia"/>
              <w:noProof/>
              <w:lang w:eastAsia="ru-RU"/>
            </w:rPr>
          </w:pPr>
          <w:hyperlink w:anchor="_Toc533339366" w:history="1">
            <w:r w:rsidR="00333A3E" w:rsidRPr="00383A45">
              <w:rPr>
                <w:rStyle w:val="ac"/>
                <w:rFonts w:ascii="Times New Roman" w:hAnsi="Times New Roman" w:cs="Times New Roman"/>
                <w:b/>
                <w:noProof/>
              </w:rPr>
              <w:t>1.7.7. Земли запаса</w:t>
            </w:r>
            <w:r w:rsidR="00333A3E">
              <w:rPr>
                <w:noProof/>
                <w:webHidden/>
              </w:rPr>
              <w:tab/>
            </w:r>
            <w:r w:rsidR="00333A3E">
              <w:rPr>
                <w:noProof/>
                <w:webHidden/>
              </w:rPr>
              <w:fldChar w:fldCharType="begin"/>
            </w:r>
            <w:r w:rsidR="00333A3E">
              <w:rPr>
                <w:noProof/>
                <w:webHidden/>
              </w:rPr>
              <w:instrText xml:space="preserve"> PAGEREF _Toc533339366 \h </w:instrText>
            </w:r>
            <w:r w:rsidR="00333A3E">
              <w:rPr>
                <w:noProof/>
                <w:webHidden/>
              </w:rPr>
            </w:r>
            <w:r w:rsidR="00333A3E">
              <w:rPr>
                <w:noProof/>
                <w:webHidden/>
              </w:rPr>
              <w:fldChar w:fldCharType="separate"/>
            </w:r>
            <w:r w:rsidR="00333A3E">
              <w:rPr>
                <w:noProof/>
                <w:webHidden/>
              </w:rPr>
              <w:t>37</w:t>
            </w:r>
            <w:r w:rsidR="00333A3E">
              <w:rPr>
                <w:noProof/>
                <w:webHidden/>
              </w:rPr>
              <w:fldChar w:fldCharType="end"/>
            </w:r>
          </w:hyperlink>
        </w:p>
        <w:p w:rsidR="00333A3E" w:rsidRDefault="0094341C">
          <w:pPr>
            <w:pStyle w:val="21"/>
            <w:tabs>
              <w:tab w:val="right" w:leader="dot" w:pos="9345"/>
            </w:tabs>
            <w:rPr>
              <w:rFonts w:eastAsiaTheme="minorEastAsia"/>
              <w:noProof/>
              <w:lang w:eastAsia="ru-RU"/>
            </w:rPr>
          </w:pPr>
          <w:hyperlink w:anchor="_Toc533339367" w:history="1">
            <w:r w:rsidR="00333A3E" w:rsidRPr="00383A45">
              <w:rPr>
                <w:rStyle w:val="ac"/>
                <w:rFonts w:ascii="Times New Roman" w:hAnsi="Times New Roman" w:cs="Times New Roman"/>
                <w:b/>
                <w:bCs/>
                <w:noProof/>
              </w:rPr>
              <w:t>1.8. Планировочная организация сельского поселения и функциональное зонирование.</w:t>
            </w:r>
            <w:r w:rsidR="00333A3E">
              <w:rPr>
                <w:noProof/>
                <w:webHidden/>
              </w:rPr>
              <w:tab/>
            </w:r>
            <w:r w:rsidR="00333A3E">
              <w:rPr>
                <w:noProof/>
                <w:webHidden/>
              </w:rPr>
              <w:fldChar w:fldCharType="begin"/>
            </w:r>
            <w:r w:rsidR="00333A3E">
              <w:rPr>
                <w:noProof/>
                <w:webHidden/>
              </w:rPr>
              <w:instrText xml:space="preserve"> PAGEREF _Toc533339367 \h </w:instrText>
            </w:r>
            <w:r w:rsidR="00333A3E">
              <w:rPr>
                <w:noProof/>
                <w:webHidden/>
              </w:rPr>
            </w:r>
            <w:r w:rsidR="00333A3E">
              <w:rPr>
                <w:noProof/>
                <w:webHidden/>
              </w:rPr>
              <w:fldChar w:fldCharType="separate"/>
            </w:r>
            <w:r w:rsidR="00333A3E">
              <w:rPr>
                <w:noProof/>
                <w:webHidden/>
              </w:rPr>
              <w:t>38</w:t>
            </w:r>
            <w:r w:rsidR="00333A3E">
              <w:rPr>
                <w:noProof/>
                <w:webHidden/>
              </w:rPr>
              <w:fldChar w:fldCharType="end"/>
            </w:r>
          </w:hyperlink>
        </w:p>
        <w:p w:rsidR="00333A3E" w:rsidRDefault="0094341C">
          <w:pPr>
            <w:pStyle w:val="31"/>
            <w:tabs>
              <w:tab w:val="right" w:leader="dot" w:pos="9345"/>
            </w:tabs>
            <w:rPr>
              <w:rFonts w:eastAsiaTheme="minorEastAsia"/>
              <w:noProof/>
              <w:lang w:eastAsia="ru-RU"/>
            </w:rPr>
          </w:pPr>
          <w:hyperlink w:anchor="_Toc533339368" w:history="1">
            <w:r w:rsidR="00333A3E" w:rsidRPr="00383A45">
              <w:rPr>
                <w:rStyle w:val="ac"/>
                <w:rFonts w:ascii="Times New Roman" w:hAnsi="Times New Roman" w:cs="Times New Roman"/>
                <w:b/>
                <w:iCs/>
                <w:noProof/>
              </w:rPr>
              <w:t>1.8.1. Функциональное зонирование территории  сельского поселения</w:t>
            </w:r>
            <w:r w:rsidR="00333A3E">
              <w:rPr>
                <w:noProof/>
                <w:webHidden/>
              </w:rPr>
              <w:tab/>
            </w:r>
            <w:r w:rsidR="00333A3E">
              <w:rPr>
                <w:noProof/>
                <w:webHidden/>
              </w:rPr>
              <w:fldChar w:fldCharType="begin"/>
            </w:r>
            <w:r w:rsidR="00333A3E">
              <w:rPr>
                <w:noProof/>
                <w:webHidden/>
              </w:rPr>
              <w:instrText xml:space="preserve"> PAGEREF _Toc533339368 \h </w:instrText>
            </w:r>
            <w:r w:rsidR="00333A3E">
              <w:rPr>
                <w:noProof/>
                <w:webHidden/>
              </w:rPr>
            </w:r>
            <w:r w:rsidR="00333A3E">
              <w:rPr>
                <w:noProof/>
                <w:webHidden/>
              </w:rPr>
              <w:fldChar w:fldCharType="separate"/>
            </w:r>
            <w:r w:rsidR="00333A3E">
              <w:rPr>
                <w:noProof/>
                <w:webHidden/>
              </w:rPr>
              <w:t>39</w:t>
            </w:r>
            <w:r w:rsidR="00333A3E">
              <w:rPr>
                <w:noProof/>
                <w:webHidden/>
              </w:rPr>
              <w:fldChar w:fldCharType="end"/>
            </w:r>
          </w:hyperlink>
        </w:p>
        <w:p w:rsidR="00333A3E" w:rsidRDefault="0094341C">
          <w:pPr>
            <w:pStyle w:val="31"/>
            <w:tabs>
              <w:tab w:val="right" w:leader="dot" w:pos="9345"/>
            </w:tabs>
            <w:rPr>
              <w:rFonts w:eastAsiaTheme="minorEastAsia"/>
              <w:noProof/>
              <w:lang w:eastAsia="ru-RU"/>
            </w:rPr>
          </w:pPr>
          <w:hyperlink w:anchor="_Toc533339369" w:history="1">
            <w:r w:rsidR="00333A3E" w:rsidRPr="00383A45">
              <w:rPr>
                <w:rStyle w:val="ac"/>
                <w:rFonts w:ascii="Times New Roman" w:hAnsi="Times New Roman" w:cs="Times New Roman"/>
                <w:b/>
                <w:noProof/>
              </w:rPr>
              <w:t>1.8.2. Зоны ограничений и зоны с особыми условиями использования территории.</w:t>
            </w:r>
            <w:r w:rsidR="00333A3E">
              <w:rPr>
                <w:noProof/>
                <w:webHidden/>
              </w:rPr>
              <w:tab/>
            </w:r>
            <w:r w:rsidR="00333A3E">
              <w:rPr>
                <w:noProof/>
                <w:webHidden/>
              </w:rPr>
              <w:fldChar w:fldCharType="begin"/>
            </w:r>
            <w:r w:rsidR="00333A3E">
              <w:rPr>
                <w:noProof/>
                <w:webHidden/>
              </w:rPr>
              <w:instrText xml:space="preserve"> PAGEREF _Toc533339369 \h </w:instrText>
            </w:r>
            <w:r w:rsidR="00333A3E">
              <w:rPr>
                <w:noProof/>
                <w:webHidden/>
              </w:rPr>
            </w:r>
            <w:r w:rsidR="00333A3E">
              <w:rPr>
                <w:noProof/>
                <w:webHidden/>
              </w:rPr>
              <w:fldChar w:fldCharType="separate"/>
            </w:r>
            <w:r w:rsidR="00333A3E">
              <w:rPr>
                <w:noProof/>
                <w:webHidden/>
              </w:rPr>
              <w:t>43</w:t>
            </w:r>
            <w:r w:rsidR="00333A3E">
              <w:rPr>
                <w:noProof/>
                <w:webHidden/>
              </w:rPr>
              <w:fldChar w:fldCharType="end"/>
            </w:r>
          </w:hyperlink>
        </w:p>
        <w:p w:rsidR="00333A3E" w:rsidRDefault="0094341C">
          <w:pPr>
            <w:pStyle w:val="21"/>
            <w:tabs>
              <w:tab w:val="right" w:leader="dot" w:pos="9345"/>
            </w:tabs>
            <w:rPr>
              <w:rFonts w:eastAsiaTheme="minorEastAsia"/>
              <w:noProof/>
              <w:lang w:eastAsia="ru-RU"/>
            </w:rPr>
          </w:pPr>
          <w:hyperlink w:anchor="_Toc533339370" w:history="1">
            <w:r w:rsidR="00333A3E" w:rsidRPr="00383A45">
              <w:rPr>
                <w:rStyle w:val="ac"/>
                <w:rFonts w:ascii="Times New Roman" w:hAnsi="Times New Roman" w:cs="Times New Roman"/>
                <w:b/>
                <w:noProof/>
              </w:rPr>
              <w:t>1.9. Инженерная инфраструктура сельского поселения</w:t>
            </w:r>
            <w:r w:rsidR="00333A3E">
              <w:rPr>
                <w:noProof/>
                <w:webHidden/>
              </w:rPr>
              <w:tab/>
            </w:r>
            <w:r w:rsidR="00333A3E">
              <w:rPr>
                <w:noProof/>
                <w:webHidden/>
              </w:rPr>
              <w:fldChar w:fldCharType="begin"/>
            </w:r>
            <w:r w:rsidR="00333A3E">
              <w:rPr>
                <w:noProof/>
                <w:webHidden/>
              </w:rPr>
              <w:instrText xml:space="preserve"> PAGEREF _Toc533339370 \h </w:instrText>
            </w:r>
            <w:r w:rsidR="00333A3E">
              <w:rPr>
                <w:noProof/>
                <w:webHidden/>
              </w:rPr>
            </w:r>
            <w:r w:rsidR="00333A3E">
              <w:rPr>
                <w:noProof/>
                <w:webHidden/>
              </w:rPr>
              <w:fldChar w:fldCharType="separate"/>
            </w:r>
            <w:r w:rsidR="00333A3E">
              <w:rPr>
                <w:noProof/>
                <w:webHidden/>
              </w:rPr>
              <w:t>53</w:t>
            </w:r>
            <w:r w:rsidR="00333A3E">
              <w:rPr>
                <w:noProof/>
                <w:webHidden/>
              </w:rPr>
              <w:fldChar w:fldCharType="end"/>
            </w:r>
          </w:hyperlink>
        </w:p>
        <w:p w:rsidR="00333A3E" w:rsidRDefault="0094341C">
          <w:pPr>
            <w:pStyle w:val="31"/>
            <w:tabs>
              <w:tab w:val="right" w:leader="dot" w:pos="9345"/>
            </w:tabs>
            <w:rPr>
              <w:rFonts w:eastAsiaTheme="minorEastAsia"/>
              <w:noProof/>
              <w:lang w:eastAsia="ru-RU"/>
            </w:rPr>
          </w:pPr>
          <w:hyperlink w:anchor="_Toc533339371" w:history="1">
            <w:r w:rsidR="00333A3E" w:rsidRPr="00383A45">
              <w:rPr>
                <w:rStyle w:val="ac"/>
                <w:rFonts w:ascii="Times New Roman" w:hAnsi="Times New Roman" w:cs="Times New Roman"/>
                <w:b/>
                <w:noProof/>
              </w:rPr>
              <w:t>1.9.1.  Водоснабжение</w:t>
            </w:r>
            <w:r w:rsidR="00333A3E">
              <w:rPr>
                <w:noProof/>
                <w:webHidden/>
              </w:rPr>
              <w:tab/>
            </w:r>
            <w:r w:rsidR="00333A3E">
              <w:rPr>
                <w:noProof/>
                <w:webHidden/>
              </w:rPr>
              <w:fldChar w:fldCharType="begin"/>
            </w:r>
            <w:r w:rsidR="00333A3E">
              <w:rPr>
                <w:noProof/>
                <w:webHidden/>
              </w:rPr>
              <w:instrText xml:space="preserve"> PAGEREF _Toc533339371 \h </w:instrText>
            </w:r>
            <w:r w:rsidR="00333A3E">
              <w:rPr>
                <w:noProof/>
                <w:webHidden/>
              </w:rPr>
            </w:r>
            <w:r w:rsidR="00333A3E">
              <w:rPr>
                <w:noProof/>
                <w:webHidden/>
              </w:rPr>
              <w:fldChar w:fldCharType="separate"/>
            </w:r>
            <w:r w:rsidR="00333A3E">
              <w:rPr>
                <w:noProof/>
                <w:webHidden/>
              </w:rPr>
              <w:t>53</w:t>
            </w:r>
            <w:r w:rsidR="00333A3E">
              <w:rPr>
                <w:noProof/>
                <w:webHidden/>
              </w:rPr>
              <w:fldChar w:fldCharType="end"/>
            </w:r>
          </w:hyperlink>
        </w:p>
        <w:p w:rsidR="00333A3E" w:rsidRDefault="0094341C">
          <w:pPr>
            <w:pStyle w:val="31"/>
            <w:tabs>
              <w:tab w:val="right" w:leader="dot" w:pos="9345"/>
            </w:tabs>
            <w:rPr>
              <w:rFonts w:eastAsiaTheme="minorEastAsia"/>
              <w:noProof/>
              <w:lang w:eastAsia="ru-RU"/>
            </w:rPr>
          </w:pPr>
          <w:hyperlink w:anchor="_Toc533339372" w:history="1">
            <w:r w:rsidR="00333A3E" w:rsidRPr="00383A45">
              <w:rPr>
                <w:rStyle w:val="ac"/>
                <w:rFonts w:ascii="Times New Roman" w:hAnsi="Times New Roman" w:cs="Times New Roman"/>
                <w:b/>
                <w:noProof/>
              </w:rPr>
              <w:t>1.9.2. Водоотведение</w:t>
            </w:r>
            <w:r w:rsidR="00333A3E">
              <w:rPr>
                <w:noProof/>
                <w:webHidden/>
              </w:rPr>
              <w:tab/>
            </w:r>
            <w:r w:rsidR="00333A3E">
              <w:rPr>
                <w:noProof/>
                <w:webHidden/>
              </w:rPr>
              <w:fldChar w:fldCharType="begin"/>
            </w:r>
            <w:r w:rsidR="00333A3E">
              <w:rPr>
                <w:noProof/>
                <w:webHidden/>
              </w:rPr>
              <w:instrText xml:space="preserve"> PAGEREF _Toc533339372 \h </w:instrText>
            </w:r>
            <w:r w:rsidR="00333A3E">
              <w:rPr>
                <w:noProof/>
                <w:webHidden/>
              </w:rPr>
            </w:r>
            <w:r w:rsidR="00333A3E">
              <w:rPr>
                <w:noProof/>
                <w:webHidden/>
              </w:rPr>
              <w:fldChar w:fldCharType="separate"/>
            </w:r>
            <w:r w:rsidR="00333A3E">
              <w:rPr>
                <w:noProof/>
                <w:webHidden/>
              </w:rPr>
              <w:t>54</w:t>
            </w:r>
            <w:r w:rsidR="00333A3E">
              <w:rPr>
                <w:noProof/>
                <w:webHidden/>
              </w:rPr>
              <w:fldChar w:fldCharType="end"/>
            </w:r>
          </w:hyperlink>
        </w:p>
        <w:p w:rsidR="00333A3E" w:rsidRDefault="0094341C">
          <w:pPr>
            <w:pStyle w:val="31"/>
            <w:tabs>
              <w:tab w:val="right" w:leader="dot" w:pos="9345"/>
            </w:tabs>
            <w:rPr>
              <w:rFonts w:eastAsiaTheme="minorEastAsia"/>
              <w:noProof/>
              <w:lang w:eastAsia="ru-RU"/>
            </w:rPr>
          </w:pPr>
          <w:hyperlink w:anchor="_Toc533339373" w:history="1">
            <w:r w:rsidR="00333A3E" w:rsidRPr="00383A45">
              <w:rPr>
                <w:rStyle w:val="ac"/>
                <w:rFonts w:ascii="Times New Roman" w:hAnsi="Times New Roman" w:cs="Times New Roman"/>
                <w:b/>
                <w:noProof/>
              </w:rPr>
              <w:t>1.9.3. Электроснабжение</w:t>
            </w:r>
            <w:r w:rsidR="00333A3E">
              <w:rPr>
                <w:noProof/>
                <w:webHidden/>
              </w:rPr>
              <w:tab/>
            </w:r>
            <w:r w:rsidR="00333A3E">
              <w:rPr>
                <w:noProof/>
                <w:webHidden/>
              </w:rPr>
              <w:fldChar w:fldCharType="begin"/>
            </w:r>
            <w:r w:rsidR="00333A3E">
              <w:rPr>
                <w:noProof/>
                <w:webHidden/>
              </w:rPr>
              <w:instrText xml:space="preserve"> PAGEREF _Toc533339373 \h </w:instrText>
            </w:r>
            <w:r w:rsidR="00333A3E">
              <w:rPr>
                <w:noProof/>
                <w:webHidden/>
              </w:rPr>
            </w:r>
            <w:r w:rsidR="00333A3E">
              <w:rPr>
                <w:noProof/>
                <w:webHidden/>
              </w:rPr>
              <w:fldChar w:fldCharType="separate"/>
            </w:r>
            <w:r w:rsidR="00333A3E">
              <w:rPr>
                <w:noProof/>
                <w:webHidden/>
              </w:rPr>
              <w:t>54</w:t>
            </w:r>
            <w:r w:rsidR="00333A3E">
              <w:rPr>
                <w:noProof/>
                <w:webHidden/>
              </w:rPr>
              <w:fldChar w:fldCharType="end"/>
            </w:r>
          </w:hyperlink>
        </w:p>
        <w:p w:rsidR="00333A3E" w:rsidRDefault="0094341C">
          <w:pPr>
            <w:pStyle w:val="31"/>
            <w:tabs>
              <w:tab w:val="right" w:leader="dot" w:pos="9345"/>
            </w:tabs>
            <w:rPr>
              <w:rFonts w:eastAsiaTheme="minorEastAsia"/>
              <w:noProof/>
              <w:lang w:eastAsia="ru-RU"/>
            </w:rPr>
          </w:pPr>
          <w:hyperlink w:anchor="_Toc533339374" w:history="1">
            <w:r w:rsidR="00333A3E" w:rsidRPr="00383A45">
              <w:rPr>
                <w:rStyle w:val="ac"/>
                <w:rFonts w:ascii="Times New Roman" w:hAnsi="Times New Roman" w:cs="Times New Roman"/>
                <w:b/>
                <w:noProof/>
              </w:rPr>
              <w:t>1.9.4. Газоснабжение</w:t>
            </w:r>
            <w:r w:rsidR="00333A3E">
              <w:rPr>
                <w:noProof/>
                <w:webHidden/>
              </w:rPr>
              <w:tab/>
            </w:r>
            <w:r w:rsidR="00333A3E">
              <w:rPr>
                <w:noProof/>
                <w:webHidden/>
              </w:rPr>
              <w:fldChar w:fldCharType="begin"/>
            </w:r>
            <w:r w:rsidR="00333A3E">
              <w:rPr>
                <w:noProof/>
                <w:webHidden/>
              </w:rPr>
              <w:instrText xml:space="preserve"> PAGEREF _Toc533339374 \h </w:instrText>
            </w:r>
            <w:r w:rsidR="00333A3E">
              <w:rPr>
                <w:noProof/>
                <w:webHidden/>
              </w:rPr>
            </w:r>
            <w:r w:rsidR="00333A3E">
              <w:rPr>
                <w:noProof/>
                <w:webHidden/>
              </w:rPr>
              <w:fldChar w:fldCharType="separate"/>
            </w:r>
            <w:r w:rsidR="00333A3E">
              <w:rPr>
                <w:noProof/>
                <w:webHidden/>
              </w:rPr>
              <w:t>54</w:t>
            </w:r>
            <w:r w:rsidR="00333A3E">
              <w:rPr>
                <w:noProof/>
                <w:webHidden/>
              </w:rPr>
              <w:fldChar w:fldCharType="end"/>
            </w:r>
          </w:hyperlink>
        </w:p>
        <w:p w:rsidR="00333A3E" w:rsidRDefault="0094341C">
          <w:pPr>
            <w:pStyle w:val="31"/>
            <w:tabs>
              <w:tab w:val="right" w:leader="dot" w:pos="9345"/>
            </w:tabs>
            <w:rPr>
              <w:rFonts w:eastAsiaTheme="minorEastAsia"/>
              <w:noProof/>
              <w:lang w:eastAsia="ru-RU"/>
            </w:rPr>
          </w:pPr>
          <w:hyperlink w:anchor="_Toc533339375" w:history="1">
            <w:r w:rsidR="00333A3E" w:rsidRPr="00383A45">
              <w:rPr>
                <w:rStyle w:val="ac"/>
                <w:rFonts w:ascii="Times New Roman" w:hAnsi="Times New Roman" w:cs="Times New Roman"/>
                <w:b/>
                <w:noProof/>
              </w:rPr>
              <w:t>1.9.5. Теплоснабжение</w:t>
            </w:r>
            <w:r w:rsidR="00333A3E">
              <w:rPr>
                <w:noProof/>
                <w:webHidden/>
              </w:rPr>
              <w:tab/>
            </w:r>
            <w:r w:rsidR="00333A3E">
              <w:rPr>
                <w:noProof/>
                <w:webHidden/>
              </w:rPr>
              <w:fldChar w:fldCharType="begin"/>
            </w:r>
            <w:r w:rsidR="00333A3E">
              <w:rPr>
                <w:noProof/>
                <w:webHidden/>
              </w:rPr>
              <w:instrText xml:space="preserve"> PAGEREF _Toc533339375 \h </w:instrText>
            </w:r>
            <w:r w:rsidR="00333A3E">
              <w:rPr>
                <w:noProof/>
                <w:webHidden/>
              </w:rPr>
            </w:r>
            <w:r w:rsidR="00333A3E">
              <w:rPr>
                <w:noProof/>
                <w:webHidden/>
              </w:rPr>
              <w:fldChar w:fldCharType="separate"/>
            </w:r>
            <w:r w:rsidR="00333A3E">
              <w:rPr>
                <w:noProof/>
                <w:webHidden/>
              </w:rPr>
              <w:t>55</w:t>
            </w:r>
            <w:r w:rsidR="00333A3E">
              <w:rPr>
                <w:noProof/>
                <w:webHidden/>
              </w:rPr>
              <w:fldChar w:fldCharType="end"/>
            </w:r>
          </w:hyperlink>
        </w:p>
        <w:p w:rsidR="00333A3E" w:rsidRDefault="0094341C">
          <w:pPr>
            <w:pStyle w:val="31"/>
            <w:tabs>
              <w:tab w:val="right" w:leader="dot" w:pos="9345"/>
            </w:tabs>
            <w:rPr>
              <w:rFonts w:eastAsiaTheme="minorEastAsia"/>
              <w:noProof/>
              <w:lang w:eastAsia="ru-RU"/>
            </w:rPr>
          </w:pPr>
          <w:hyperlink w:anchor="_Toc533339376" w:history="1">
            <w:r w:rsidR="00333A3E" w:rsidRPr="00383A45">
              <w:rPr>
                <w:rStyle w:val="ac"/>
                <w:rFonts w:ascii="Times New Roman" w:hAnsi="Times New Roman" w:cs="Times New Roman"/>
                <w:b/>
                <w:noProof/>
              </w:rPr>
              <w:t>1.9.6. Системы связи</w:t>
            </w:r>
            <w:r w:rsidR="00333A3E">
              <w:rPr>
                <w:noProof/>
                <w:webHidden/>
              </w:rPr>
              <w:tab/>
            </w:r>
            <w:r w:rsidR="00333A3E">
              <w:rPr>
                <w:noProof/>
                <w:webHidden/>
              </w:rPr>
              <w:fldChar w:fldCharType="begin"/>
            </w:r>
            <w:r w:rsidR="00333A3E">
              <w:rPr>
                <w:noProof/>
                <w:webHidden/>
              </w:rPr>
              <w:instrText xml:space="preserve"> PAGEREF _Toc533339376 \h </w:instrText>
            </w:r>
            <w:r w:rsidR="00333A3E">
              <w:rPr>
                <w:noProof/>
                <w:webHidden/>
              </w:rPr>
            </w:r>
            <w:r w:rsidR="00333A3E">
              <w:rPr>
                <w:noProof/>
                <w:webHidden/>
              </w:rPr>
              <w:fldChar w:fldCharType="separate"/>
            </w:r>
            <w:r w:rsidR="00333A3E">
              <w:rPr>
                <w:noProof/>
                <w:webHidden/>
              </w:rPr>
              <w:t>55</w:t>
            </w:r>
            <w:r w:rsidR="00333A3E">
              <w:rPr>
                <w:noProof/>
                <w:webHidden/>
              </w:rPr>
              <w:fldChar w:fldCharType="end"/>
            </w:r>
          </w:hyperlink>
        </w:p>
        <w:p w:rsidR="00333A3E" w:rsidRDefault="0094341C">
          <w:pPr>
            <w:pStyle w:val="21"/>
            <w:tabs>
              <w:tab w:val="right" w:leader="dot" w:pos="9345"/>
            </w:tabs>
            <w:rPr>
              <w:rFonts w:eastAsiaTheme="minorEastAsia"/>
              <w:noProof/>
              <w:lang w:eastAsia="ru-RU"/>
            </w:rPr>
          </w:pPr>
          <w:hyperlink w:anchor="_Toc533339377" w:history="1">
            <w:r w:rsidR="00333A3E" w:rsidRPr="00383A45">
              <w:rPr>
                <w:rStyle w:val="ac"/>
                <w:rFonts w:ascii="Times New Roman" w:hAnsi="Times New Roman" w:cs="Times New Roman"/>
                <w:b/>
                <w:noProof/>
              </w:rPr>
              <w:t>1.10. Транспортная инфраструктура сельского поселения</w:t>
            </w:r>
            <w:r w:rsidR="00333A3E">
              <w:rPr>
                <w:noProof/>
                <w:webHidden/>
              </w:rPr>
              <w:tab/>
            </w:r>
            <w:r w:rsidR="00333A3E">
              <w:rPr>
                <w:noProof/>
                <w:webHidden/>
              </w:rPr>
              <w:fldChar w:fldCharType="begin"/>
            </w:r>
            <w:r w:rsidR="00333A3E">
              <w:rPr>
                <w:noProof/>
                <w:webHidden/>
              </w:rPr>
              <w:instrText xml:space="preserve"> PAGEREF _Toc533339377 \h </w:instrText>
            </w:r>
            <w:r w:rsidR="00333A3E">
              <w:rPr>
                <w:noProof/>
                <w:webHidden/>
              </w:rPr>
            </w:r>
            <w:r w:rsidR="00333A3E">
              <w:rPr>
                <w:noProof/>
                <w:webHidden/>
              </w:rPr>
              <w:fldChar w:fldCharType="separate"/>
            </w:r>
            <w:r w:rsidR="00333A3E">
              <w:rPr>
                <w:noProof/>
                <w:webHidden/>
              </w:rPr>
              <w:t>56</w:t>
            </w:r>
            <w:r w:rsidR="00333A3E">
              <w:rPr>
                <w:noProof/>
                <w:webHidden/>
              </w:rPr>
              <w:fldChar w:fldCharType="end"/>
            </w:r>
          </w:hyperlink>
        </w:p>
        <w:p w:rsidR="00333A3E" w:rsidRDefault="0094341C">
          <w:pPr>
            <w:pStyle w:val="21"/>
            <w:tabs>
              <w:tab w:val="right" w:leader="dot" w:pos="9345"/>
            </w:tabs>
            <w:rPr>
              <w:rFonts w:eastAsiaTheme="minorEastAsia"/>
              <w:noProof/>
              <w:lang w:eastAsia="ru-RU"/>
            </w:rPr>
          </w:pPr>
          <w:hyperlink w:anchor="_Toc533339378" w:history="1">
            <w:r w:rsidR="00333A3E" w:rsidRPr="00383A45">
              <w:rPr>
                <w:rStyle w:val="ac"/>
                <w:rFonts w:ascii="Times New Roman" w:hAnsi="Times New Roman" w:cs="Times New Roman"/>
                <w:b/>
                <w:iCs/>
                <w:noProof/>
              </w:rPr>
              <w:t>1.11. Объекты жилищного строительства</w:t>
            </w:r>
            <w:r w:rsidR="00333A3E">
              <w:rPr>
                <w:noProof/>
                <w:webHidden/>
              </w:rPr>
              <w:tab/>
            </w:r>
            <w:r w:rsidR="00333A3E">
              <w:rPr>
                <w:noProof/>
                <w:webHidden/>
              </w:rPr>
              <w:fldChar w:fldCharType="begin"/>
            </w:r>
            <w:r w:rsidR="00333A3E">
              <w:rPr>
                <w:noProof/>
                <w:webHidden/>
              </w:rPr>
              <w:instrText xml:space="preserve"> PAGEREF _Toc533339378 \h </w:instrText>
            </w:r>
            <w:r w:rsidR="00333A3E">
              <w:rPr>
                <w:noProof/>
                <w:webHidden/>
              </w:rPr>
            </w:r>
            <w:r w:rsidR="00333A3E">
              <w:rPr>
                <w:noProof/>
                <w:webHidden/>
              </w:rPr>
              <w:fldChar w:fldCharType="separate"/>
            </w:r>
            <w:r w:rsidR="00333A3E">
              <w:rPr>
                <w:noProof/>
                <w:webHidden/>
              </w:rPr>
              <w:t>58</w:t>
            </w:r>
            <w:r w:rsidR="00333A3E">
              <w:rPr>
                <w:noProof/>
                <w:webHidden/>
              </w:rPr>
              <w:fldChar w:fldCharType="end"/>
            </w:r>
          </w:hyperlink>
        </w:p>
        <w:p w:rsidR="00333A3E" w:rsidRDefault="0094341C">
          <w:pPr>
            <w:pStyle w:val="21"/>
            <w:tabs>
              <w:tab w:val="right" w:leader="dot" w:pos="9345"/>
            </w:tabs>
            <w:rPr>
              <w:rFonts w:eastAsiaTheme="minorEastAsia"/>
              <w:noProof/>
              <w:lang w:eastAsia="ru-RU"/>
            </w:rPr>
          </w:pPr>
          <w:hyperlink w:anchor="_Toc533339379" w:history="1">
            <w:r w:rsidR="00333A3E" w:rsidRPr="00383A45">
              <w:rPr>
                <w:rStyle w:val="ac"/>
                <w:rFonts w:ascii="Times New Roman" w:hAnsi="Times New Roman" w:cs="Times New Roman"/>
                <w:b/>
                <w:noProof/>
              </w:rPr>
              <w:t>1.12.  Объекты социальной инфраструктуры сельского поселения</w:t>
            </w:r>
            <w:r w:rsidR="00333A3E">
              <w:rPr>
                <w:noProof/>
                <w:webHidden/>
              </w:rPr>
              <w:tab/>
            </w:r>
            <w:r w:rsidR="00333A3E">
              <w:rPr>
                <w:noProof/>
                <w:webHidden/>
              </w:rPr>
              <w:fldChar w:fldCharType="begin"/>
            </w:r>
            <w:r w:rsidR="00333A3E">
              <w:rPr>
                <w:noProof/>
                <w:webHidden/>
              </w:rPr>
              <w:instrText xml:space="preserve"> PAGEREF _Toc533339379 \h </w:instrText>
            </w:r>
            <w:r w:rsidR="00333A3E">
              <w:rPr>
                <w:noProof/>
                <w:webHidden/>
              </w:rPr>
            </w:r>
            <w:r w:rsidR="00333A3E">
              <w:rPr>
                <w:noProof/>
                <w:webHidden/>
              </w:rPr>
              <w:fldChar w:fldCharType="separate"/>
            </w:r>
            <w:r w:rsidR="00333A3E">
              <w:rPr>
                <w:noProof/>
                <w:webHidden/>
              </w:rPr>
              <w:t>59</w:t>
            </w:r>
            <w:r w:rsidR="00333A3E">
              <w:rPr>
                <w:noProof/>
                <w:webHidden/>
              </w:rPr>
              <w:fldChar w:fldCharType="end"/>
            </w:r>
          </w:hyperlink>
        </w:p>
        <w:p w:rsidR="00333A3E" w:rsidRDefault="0094341C">
          <w:pPr>
            <w:pStyle w:val="21"/>
            <w:tabs>
              <w:tab w:val="right" w:leader="dot" w:pos="9345"/>
            </w:tabs>
            <w:rPr>
              <w:rFonts w:eastAsiaTheme="minorEastAsia"/>
              <w:noProof/>
              <w:lang w:eastAsia="ru-RU"/>
            </w:rPr>
          </w:pPr>
          <w:hyperlink w:anchor="_Toc533339380" w:history="1">
            <w:r w:rsidR="00333A3E" w:rsidRPr="00383A45">
              <w:rPr>
                <w:rStyle w:val="ac"/>
                <w:rFonts w:ascii="Times New Roman" w:hAnsi="Times New Roman" w:cs="Times New Roman"/>
                <w:b/>
                <w:iCs/>
                <w:noProof/>
              </w:rPr>
              <w:t>1.13. Объекты массового отдыха жителей поселения. Благоустройство и озеленение территории поселения.</w:t>
            </w:r>
            <w:r w:rsidR="00333A3E">
              <w:rPr>
                <w:noProof/>
                <w:webHidden/>
              </w:rPr>
              <w:tab/>
            </w:r>
            <w:r w:rsidR="00333A3E">
              <w:rPr>
                <w:noProof/>
                <w:webHidden/>
              </w:rPr>
              <w:fldChar w:fldCharType="begin"/>
            </w:r>
            <w:r w:rsidR="00333A3E">
              <w:rPr>
                <w:noProof/>
                <w:webHidden/>
              </w:rPr>
              <w:instrText xml:space="preserve"> PAGEREF _Toc533339380 \h </w:instrText>
            </w:r>
            <w:r w:rsidR="00333A3E">
              <w:rPr>
                <w:noProof/>
                <w:webHidden/>
              </w:rPr>
            </w:r>
            <w:r w:rsidR="00333A3E">
              <w:rPr>
                <w:noProof/>
                <w:webHidden/>
              </w:rPr>
              <w:fldChar w:fldCharType="separate"/>
            </w:r>
            <w:r w:rsidR="00333A3E">
              <w:rPr>
                <w:noProof/>
                <w:webHidden/>
              </w:rPr>
              <w:t>64</w:t>
            </w:r>
            <w:r w:rsidR="00333A3E">
              <w:rPr>
                <w:noProof/>
                <w:webHidden/>
              </w:rPr>
              <w:fldChar w:fldCharType="end"/>
            </w:r>
          </w:hyperlink>
        </w:p>
        <w:p w:rsidR="00333A3E" w:rsidRDefault="0094341C">
          <w:pPr>
            <w:pStyle w:val="21"/>
            <w:tabs>
              <w:tab w:val="right" w:leader="dot" w:pos="9345"/>
            </w:tabs>
            <w:rPr>
              <w:rFonts w:eastAsiaTheme="minorEastAsia"/>
              <w:noProof/>
              <w:lang w:eastAsia="ru-RU"/>
            </w:rPr>
          </w:pPr>
          <w:hyperlink w:anchor="_Toc533339381" w:history="1">
            <w:r w:rsidR="00333A3E" w:rsidRPr="00383A45">
              <w:rPr>
                <w:rStyle w:val="ac"/>
                <w:rFonts w:ascii="Times New Roman" w:hAnsi="Times New Roman" w:cs="Times New Roman"/>
                <w:b/>
                <w:iCs/>
                <w:noProof/>
              </w:rPr>
              <w:t>1.14. Основные факторы риска возникновения чрезвычайных ситуаций природного и техногенного характера</w:t>
            </w:r>
            <w:r w:rsidR="00333A3E">
              <w:rPr>
                <w:noProof/>
                <w:webHidden/>
              </w:rPr>
              <w:tab/>
            </w:r>
            <w:r w:rsidR="00333A3E">
              <w:rPr>
                <w:noProof/>
                <w:webHidden/>
              </w:rPr>
              <w:fldChar w:fldCharType="begin"/>
            </w:r>
            <w:r w:rsidR="00333A3E">
              <w:rPr>
                <w:noProof/>
                <w:webHidden/>
              </w:rPr>
              <w:instrText xml:space="preserve"> PAGEREF _Toc533339381 \h </w:instrText>
            </w:r>
            <w:r w:rsidR="00333A3E">
              <w:rPr>
                <w:noProof/>
                <w:webHidden/>
              </w:rPr>
            </w:r>
            <w:r w:rsidR="00333A3E">
              <w:rPr>
                <w:noProof/>
                <w:webHidden/>
              </w:rPr>
              <w:fldChar w:fldCharType="separate"/>
            </w:r>
            <w:r w:rsidR="00333A3E">
              <w:rPr>
                <w:noProof/>
                <w:webHidden/>
              </w:rPr>
              <w:t>65</w:t>
            </w:r>
            <w:r w:rsidR="00333A3E">
              <w:rPr>
                <w:noProof/>
                <w:webHidden/>
              </w:rPr>
              <w:fldChar w:fldCharType="end"/>
            </w:r>
          </w:hyperlink>
        </w:p>
        <w:p w:rsidR="00333A3E" w:rsidRDefault="0094341C">
          <w:pPr>
            <w:pStyle w:val="31"/>
            <w:tabs>
              <w:tab w:val="right" w:leader="dot" w:pos="9345"/>
            </w:tabs>
            <w:rPr>
              <w:rFonts w:eastAsiaTheme="minorEastAsia"/>
              <w:noProof/>
              <w:lang w:eastAsia="ru-RU"/>
            </w:rPr>
          </w:pPr>
          <w:hyperlink w:anchor="_Toc533339382" w:history="1">
            <w:r w:rsidR="00333A3E" w:rsidRPr="00383A45">
              <w:rPr>
                <w:rStyle w:val="ac"/>
                <w:rFonts w:ascii="Times New Roman" w:hAnsi="Times New Roman" w:cs="Times New Roman"/>
                <w:b/>
                <w:noProof/>
              </w:rPr>
              <w:t>1.14.1. Классификация чрезвычайных ситуаций</w:t>
            </w:r>
            <w:r w:rsidR="00333A3E">
              <w:rPr>
                <w:noProof/>
                <w:webHidden/>
              </w:rPr>
              <w:tab/>
            </w:r>
            <w:r w:rsidR="00333A3E">
              <w:rPr>
                <w:noProof/>
                <w:webHidden/>
              </w:rPr>
              <w:fldChar w:fldCharType="begin"/>
            </w:r>
            <w:r w:rsidR="00333A3E">
              <w:rPr>
                <w:noProof/>
                <w:webHidden/>
              </w:rPr>
              <w:instrText xml:space="preserve"> PAGEREF _Toc533339382 \h </w:instrText>
            </w:r>
            <w:r w:rsidR="00333A3E">
              <w:rPr>
                <w:noProof/>
                <w:webHidden/>
              </w:rPr>
            </w:r>
            <w:r w:rsidR="00333A3E">
              <w:rPr>
                <w:noProof/>
                <w:webHidden/>
              </w:rPr>
              <w:fldChar w:fldCharType="separate"/>
            </w:r>
            <w:r w:rsidR="00333A3E">
              <w:rPr>
                <w:noProof/>
                <w:webHidden/>
              </w:rPr>
              <w:t>65</w:t>
            </w:r>
            <w:r w:rsidR="00333A3E">
              <w:rPr>
                <w:noProof/>
                <w:webHidden/>
              </w:rPr>
              <w:fldChar w:fldCharType="end"/>
            </w:r>
          </w:hyperlink>
        </w:p>
        <w:p w:rsidR="00333A3E" w:rsidRDefault="0094341C">
          <w:pPr>
            <w:pStyle w:val="31"/>
            <w:tabs>
              <w:tab w:val="right" w:leader="dot" w:pos="9345"/>
            </w:tabs>
            <w:rPr>
              <w:rFonts w:eastAsiaTheme="minorEastAsia"/>
              <w:noProof/>
              <w:lang w:eastAsia="ru-RU"/>
            </w:rPr>
          </w:pPr>
          <w:hyperlink w:anchor="_Toc533339383" w:history="1">
            <w:r w:rsidR="00333A3E" w:rsidRPr="00383A45">
              <w:rPr>
                <w:rStyle w:val="ac"/>
                <w:rFonts w:ascii="Times New Roman" w:hAnsi="Times New Roman" w:cs="Times New Roman"/>
                <w:b/>
                <w:noProof/>
              </w:rPr>
              <w:t>1.14.2. Чрезвычайные ситуации природного характера</w:t>
            </w:r>
            <w:r w:rsidR="00333A3E">
              <w:rPr>
                <w:noProof/>
                <w:webHidden/>
              </w:rPr>
              <w:tab/>
            </w:r>
            <w:r w:rsidR="00333A3E">
              <w:rPr>
                <w:noProof/>
                <w:webHidden/>
              </w:rPr>
              <w:fldChar w:fldCharType="begin"/>
            </w:r>
            <w:r w:rsidR="00333A3E">
              <w:rPr>
                <w:noProof/>
                <w:webHidden/>
              </w:rPr>
              <w:instrText xml:space="preserve"> PAGEREF _Toc533339383 \h </w:instrText>
            </w:r>
            <w:r w:rsidR="00333A3E">
              <w:rPr>
                <w:noProof/>
                <w:webHidden/>
              </w:rPr>
            </w:r>
            <w:r w:rsidR="00333A3E">
              <w:rPr>
                <w:noProof/>
                <w:webHidden/>
              </w:rPr>
              <w:fldChar w:fldCharType="separate"/>
            </w:r>
            <w:r w:rsidR="00333A3E">
              <w:rPr>
                <w:noProof/>
                <w:webHidden/>
              </w:rPr>
              <w:t>66</w:t>
            </w:r>
            <w:r w:rsidR="00333A3E">
              <w:rPr>
                <w:noProof/>
                <w:webHidden/>
              </w:rPr>
              <w:fldChar w:fldCharType="end"/>
            </w:r>
          </w:hyperlink>
        </w:p>
        <w:p w:rsidR="00333A3E" w:rsidRDefault="0094341C">
          <w:pPr>
            <w:pStyle w:val="31"/>
            <w:tabs>
              <w:tab w:val="right" w:leader="dot" w:pos="9345"/>
            </w:tabs>
            <w:rPr>
              <w:rFonts w:eastAsiaTheme="minorEastAsia"/>
              <w:noProof/>
              <w:lang w:eastAsia="ru-RU"/>
            </w:rPr>
          </w:pPr>
          <w:hyperlink w:anchor="_Toc533339384" w:history="1">
            <w:r w:rsidR="00333A3E" w:rsidRPr="00383A45">
              <w:rPr>
                <w:rStyle w:val="ac"/>
                <w:rFonts w:ascii="Times New Roman" w:hAnsi="Times New Roman" w:cs="Times New Roman"/>
                <w:b/>
                <w:noProof/>
              </w:rPr>
              <w:t>1.14.3. Чрезвычайные ситуации техногенного характера</w:t>
            </w:r>
            <w:r w:rsidR="00333A3E">
              <w:rPr>
                <w:noProof/>
                <w:webHidden/>
              </w:rPr>
              <w:tab/>
            </w:r>
            <w:r w:rsidR="00333A3E">
              <w:rPr>
                <w:noProof/>
                <w:webHidden/>
              </w:rPr>
              <w:fldChar w:fldCharType="begin"/>
            </w:r>
            <w:r w:rsidR="00333A3E">
              <w:rPr>
                <w:noProof/>
                <w:webHidden/>
              </w:rPr>
              <w:instrText xml:space="preserve"> PAGEREF _Toc533339384 \h </w:instrText>
            </w:r>
            <w:r w:rsidR="00333A3E">
              <w:rPr>
                <w:noProof/>
                <w:webHidden/>
              </w:rPr>
            </w:r>
            <w:r w:rsidR="00333A3E">
              <w:rPr>
                <w:noProof/>
                <w:webHidden/>
              </w:rPr>
              <w:fldChar w:fldCharType="separate"/>
            </w:r>
            <w:r w:rsidR="00333A3E">
              <w:rPr>
                <w:noProof/>
                <w:webHidden/>
              </w:rPr>
              <w:t>69</w:t>
            </w:r>
            <w:r w:rsidR="00333A3E">
              <w:rPr>
                <w:noProof/>
                <w:webHidden/>
              </w:rPr>
              <w:fldChar w:fldCharType="end"/>
            </w:r>
          </w:hyperlink>
        </w:p>
        <w:p w:rsidR="00333A3E" w:rsidRDefault="0094341C">
          <w:pPr>
            <w:pStyle w:val="21"/>
            <w:tabs>
              <w:tab w:val="right" w:leader="dot" w:pos="9345"/>
            </w:tabs>
            <w:rPr>
              <w:rFonts w:eastAsiaTheme="minorEastAsia"/>
              <w:noProof/>
              <w:lang w:eastAsia="ru-RU"/>
            </w:rPr>
          </w:pPr>
          <w:hyperlink w:anchor="_Toc533339385" w:history="1">
            <w:r w:rsidR="00333A3E" w:rsidRPr="00383A45">
              <w:rPr>
                <w:rStyle w:val="ac"/>
                <w:rFonts w:ascii="Times New Roman" w:hAnsi="Times New Roman" w:cs="Times New Roman"/>
                <w:b/>
                <w:iCs/>
                <w:noProof/>
              </w:rPr>
              <w:t>1.15. Перечень мероприятий по защите от чрезвычайных природных и техногенных процессов, существующие и разрабатываемые проекты инженерной защиты территории</w:t>
            </w:r>
            <w:r w:rsidR="00333A3E">
              <w:rPr>
                <w:noProof/>
                <w:webHidden/>
              </w:rPr>
              <w:tab/>
            </w:r>
            <w:r w:rsidR="00333A3E">
              <w:rPr>
                <w:noProof/>
                <w:webHidden/>
              </w:rPr>
              <w:fldChar w:fldCharType="begin"/>
            </w:r>
            <w:r w:rsidR="00333A3E">
              <w:rPr>
                <w:noProof/>
                <w:webHidden/>
              </w:rPr>
              <w:instrText xml:space="preserve"> PAGEREF _Toc533339385 \h </w:instrText>
            </w:r>
            <w:r w:rsidR="00333A3E">
              <w:rPr>
                <w:noProof/>
                <w:webHidden/>
              </w:rPr>
            </w:r>
            <w:r w:rsidR="00333A3E">
              <w:rPr>
                <w:noProof/>
                <w:webHidden/>
              </w:rPr>
              <w:fldChar w:fldCharType="separate"/>
            </w:r>
            <w:r w:rsidR="00333A3E">
              <w:rPr>
                <w:noProof/>
                <w:webHidden/>
              </w:rPr>
              <w:t>79</w:t>
            </w:r>
            <w:r w:rsidR="00333A3E">
              <w:rPr>
                <w:noProof/>
                <w:webHidden/>
              </w:rPr>
              <w:fldChar w:fldCharType="end"/>
            </w:r>
          </w:hyperlink>
        </w:p>
        <w:p w:rsidR="00333A3E" w:rsidRDefault="0094341C">
          <w:pPr>
            <w:pStyle w:val="31"/>
            <w:tabs>
              <w:tab w:val="right" w:leader="dot" w:pos="9345"/>
            </w:tabs>
            <w:rPr>
              <w:rFonts w:eastAsiaTheme="minorEastAsia"/>
              <w:noProof/>
              <w:lang w:eastAsia="ru-RU"/>
            </w:rPr>
          </w:pPr>
          <w:hyperlink w:anchor="_Toc533339386" w:history="1">
            <w:r w:rsidR="00333A3E" w:rsidRPr="00383A45">
              <w:rPr>
                <w:rStyle w:val="ac"/>
                <w:rFonts w:ascii="Times New Roman" w:hAnsi="Times New Roman" w:cs="Times New Roman"/>
                <w:b/>
                <w:noProof/>
              </w:rPr>
              <w:t>1.15.1. Рекомендации для размещения объектов капитального строительства</w:t>
            </w:r>
            <w:r w:rsidR="00333A3E">
              <w:rPr>
                <w:noProof/>
                <w:webHidden/>
              </w:rPr>
              <w:tab/>
            </w:r>
            <w:r w:rsidR="00333A3E">
              <w:rPr>
                <w:noProof/>
                <w:webHidden/>
              </w:rPr>
              <w:fldChar w:fldCharType="begin"/>
            </w:r>
            <w:r w:rsidR="00333A3E">
              <w:rPr>
                <w:noProof/>
                <w:webHidden/>
              </w:rPr>
              <w:instrText xml:space="preserve"> PAGEREF _Toc533339386 \h </w:instrText>
            </w:r>
            <w:r w:rsidR="00333A3E">
              <w:rPr>
                <w:noProof/>
                <w:webHidden/>
              </w:rPr>
            </w:r>
            <w:r w:rsidR="00333A3E">
              <w:rPr>
                <w:noProof/>
                <w:webHidden/>
              </w:rPr>
              <w:fldChar w:fldCharType="separate"/>
            </w:r>
            <w:r w:rsidR="00333A3E">
              <w:rPr>
                <w:noProof/>
                <w:webHidden/>
              </w:rPr>
              <w:t>80</w:t>
            </w:r>
            <w:r w:rsidR="00333A3E">
              <w:rPr>
                <w:noProof/>
                <w:webHidden/>
              </w:rPr>
              <w:fldChar w:fldCharType="end"/>
            </w:r>
          </w:hyperlink>
        </w:p>
        <w:p w:rsidR="00333A3E" w:rsidRDefault="0094341C">
          <w:pPr>
            <w:pStyle w:val="31"/>
            <w:tabs>
              <w:tab w:val="right" w:leader="dot" w:pos="9345"/>
            </w:tabs>
            <w:rPr>
              <w:rFonts w:eastAsiaTheme="minorEastAsia"/>
              <w:noProof/>
              <w:lang w:eastAsia="ru-RU"/>
            </w:rPr>
          </w:pPr>
          <w:hyperlink w:anchor="_Toc533339387" w:history="1">
            <w:r w:rsidR="00333A3E" w:rsidRPr="00383A45">
              <w:rPr>
                <w:rStyle w:val="ac"/>
                <w:rFonts w:ascii="Times New Roman" w:hAnsi="Times New Roman" w:cs="Times New Roman"/>
                <w:b/>
                <w:noProof/>
              </w:rPr>
              <w:t>1.15.2. Противопожарные мероприятия на территории поселения</w:t>
            </w:r>
            <w:r w:rsidR="00333A3E">
              <w:rPr>
                <w:noProof/>
                <w:webHidden/>
              </w:rPr>
              <w:tab/>
            </w:r>
            <w:r w:rsidR="00333A3E">
              <w:rPr>
                <w:noProof/>
                <w:webHidden/>
              </w:rPr>
              <w:fldChar w:fldCharType="begin"/>
            </w:r>
            <w:r w:rsidR="00333A3E">
              <w:rPr>
                <w:noProof/>
                <w:webHidden/>
              </w:rPr>
              <w:instrText xml:space="preserve"> PAGEREF _Toc533339387 \h </w:instrText>
            </w:r>
            <w:r w:rsidR="00333A3E">
              <w:rPr>
                <w:noProof/>
                <w:webHidden/>
              </w:rPr>
            </w:r>
            <w:r w:rsidR="00333A3E">
              <w:rPr>
                <w:noProof/>
                <w:webHidden/>
              </w:rPr>
              <w:fldChar w:fldCharType="separate"/>
            </w:r>
            <w:r w:rsidR="00333A3E">
              <w:rPr>
                <w:noProof/>
                <w:webHidden/>
              </w:rPr>
              <w:t>82</w:t>
            </w:r>
            <w:r w:rsidR="00333A3E">
              <w:rPr>
                <w:noProof/>
                <w:webHidden/>
              </w:rPr>
              <w:fldChar w:fldCharType="end"/>
            </w:r>
          </w:hyperlink>
        </w:p>
        <w:p w:rsidR="00333A3E" w:rsidRDefault="0094341C">
          <w:pPr>
            <w:pStyle w:val="31"/>
            <w:tabs>
              <w:tab w:val="right" w:leader="dot" w:pos="9345"/>
            </w:tabs>
            <w:rPr>
              <w:rFonts w:eastAsiaTheme="minorEastAsia"/>
              <w:noProof/>
              <w:lang w:eastAsia="ru-RU"/>
            </w:rPr>
          </w:pPr>
          <w:hyperlink w:anchor="_Toc533339388" w:history="1">
            <w:r w:rsidR="00333A3E" w:rsidRPr="00383A45">
              <w:rPr>
                <w:rStyle w:val="ac"/>
                <w:rFonts w:ascii="Times New Roman" w:hAnsi="Times New Roman" w:cs="Times New Roman"/>
                <w:b/>
                <w:noProof/>
              </w:rPr>
              <w:t>1.15.3. Инженерная подготовка территории</w:t>
            </w:r>
            <w:r w:rsidR="00333A3E">
              <w:rPr>
                <w:noProof/>
                <w:webHidden/>
              </w:rPr>
              <w:tab/>
            </w:r>
            <w:r w:rsidR="00333A3E">
              <w:rPr>
                <w:noProof/>
                <w:webHidden/>
              </w:rPr>
              <w:fldChar w:fldCharType="begin"/>
            </w:r>
            <w:r w:rsidR="00333A3E">
              <w:rPr>
                <w:noProof/>
                <w:webHidden/>
              </w:rPr>
              <w:instrText xml:space="preserve"> PAGEREF _Toc533339388 \h </w:instrText>
            </w:r>
            <w:r w:rsidR="00333A3E">
              <w:rPr>
                <w:noProof/>
                <w:webHidden/>
              </w:rPr>
            </w:r>
            <w:r w:rsidR="00333A3E">
              <w:rPr>
                <w:noProof/>
                <w:webHidden/>
              </w:rPr>
              <w:fldChar w:fldCharType="separate"/>
            </w:r>
            <w:r w:rsidR="00333A3E">
              <w:rPr>
                <w:noProof/>
                <w:webHidden/>
              </w:rPr>
              <w:t>83</w:t>
            </w:r>
            <w:r w:rsidR="00333A3E">
              <w:rPr>
                <w:noProof/>
                <w:webHidden/>
              </w:rPr>
              <w:fldChar w:fldCharType="end"/>
            </w:r>
          </w:hyperlink>
        </w:p>
        <w:p w:rsidR="00333A3E" w:rsidRDefault="0094341C">
          <w:pPr>
            <w:pStyle w:val="11"/>
            <w:tabs>
              <w:tab w:val="right" w:leader="dot" w:pos="9345"/>
            </w:tabs>
            <w:rPr>
              <w:rFonts w:eastAsiaTheme="minorEastAsia"/>
              <w:noProof/>
              <w:lang w:eastAsia="ru-RU"/>
            </w:rPr>
          </w:pPr>
          <w:hyperlink w:anchor="_Toc533339389" w:history="1">
            <w:r w:rsidR="00333A3E" w:rsidRPr="00333A3E">
              <w:rPr>
                <w:rStyle w:val="ac"/>
                <w:rFonts w:ascii="Times New Roman" w:hAnsi="Times New Roman" w:cs="Times New Roman"/>
                <w:b/>
                <w:noProof/>
                <w:lang w:val="en-US"/>
              </w:rPr>
              <w:t>II</w:t>
            </w:r>
            <w:r w:rsidR="00333A3E" w:rsidRPr="00333A3E">
              <w:rPr>
                <w:rStyle w:val="ac"/>
                <w:rFonts w:ascii="Times New Roman" w:hAnsi="Times New Roman" w:cs="Times New Roman"/>
                <w:b/>
                <w:noProof/>
              </w:rPr>
              <w:t xml:space="preserve">. </w:t>
            </w:r>
            <w:r w:rsidR="00333A3E" w:rsidRPr="00333A3E">
              <w:rPr>
                <w:rStyle w:val="ac"/>
                <w:rFonts w:ascii="Times New Roman" w:hAnsi="Times New Roman" w:cs="Times New Roman"/>
                <w:b/>
                <w:iCs/>
                <w:noProof/>
              </w:rPr>
              <w:t>ОБОСНОВАНИЕ ВАРИАНТОВ РЕШЕНИЯ ЗАДАЧ ТЕРРИТОРИАЛЬНОГО ПЛАНИРОВАНИЯ И ПРЕДЛОЖЕНИЙ ПО ТЕРРИТОРИАЛЬНОМУ ПЛАНИРОВАНИЮ</w:t>
            </w:r>
            <w:r w:rsidR="00333A3E">
              <w:rPr>
                <w:noProof/>
                <w:webHidden/>
              </w:rPr>
              <w:tab/>
            </w:r>
            <w:r w:rsidR="00333A3E">
              <w:rPr>
                <w:noProof/>
                <w:webHidden/>
              </w:rPr>
              <w:fldChar w:fldCharType="begin"/>
            </w:r>
            <w:r w:rsidR="00333A3E">
              <w:rPr>
                <w:noProof/>
                <w:webHidden/>
              </w:rPr>
              <w:instrText xml:space="preserve"> PAGEREF _Toc533339389 \h </w:instrText>
            </w:r>
            <w:r w:rsidR="00333A3E">
              <w:rPr>
                <w:noProof/>
                <w:webHidden/>
              </w:rPr>
            </w:r>
            <w:r w:rsidR="00333A3E">
              <w:rPr>
                <w:noProof/>
                <w:webHidden/>
              </w:rPr>
              <w:fldChar w:fldCharType="separate"/>
            </w:r>
            <w:r w:rsidR="00333A3E">
              <w:rPr>
                <w:noProof/>
                <w:webHidden/>
              </w:rPr>
              <w:t>86</w:t>
            </w:r>
            <w:r w:rsidR="00333A3E">
              <w:rPr>
                <w:noProof/>
                <w:webHidden/>
              </w:rPr>
              <w:fldChar w:fldCharType="end"/>
            </w:r>
          </w:hyperlink>
        </w:p>
        <w:p w:rsidR="00333A3E" w:rsidRDefault="0094341C">
          <w:pPr>
            <w:pStyle w:val="21"/>
            <w:tabs>
              <w:tab w:val="right" w:leader="dot" w:pos="9345"/>
            </w:tabs>
            <w:rPr>
              <w:rFonts w:eastAsiaTheme="minorEastAsia"/>
              <w:noProof/>
              <w:lang w:eastAsia="ru-RU"/>
            </w:rPr>
          </w:pPr>
          <w:hyperlink w:anchor="_Toc533339390" w:history="1">
            <w:r w:rsidR="00333A3E" w:rsidRPr="00383A45">
              <w:rPr>
                <w:rStyle w:val="ac"/>
                <w:rFonts w:ascii="Times New Roman" w:hAnsi="Times New Roman" w:cs="Times New Roman"/>
                <w:b/>
                <w:bCs/>
                <w:iCs/>
                <w:noProof/>
              </w:rPr>
              <w:t>2.1. Предложения по обеспечению территории сельского поселения объектами инженерной инфраструктуры:</w:t>
            </w:r>
            <w:r w:rsidR="00333A3E">
              <w:rPr>
                <w:noProof/>
                <w:webHidden/>
              </w:rPr>
              <w:tab/>
            </w:r>
            <w:r w:rsidR="00333A3E">
              <w:rPr>
                <w:noProof/>
                <w:webHidden/>
              </w:rPr>
              <w:fldChar w:fldCharType="begin"/>
            </w:r>
            <w:r w:rsidR="00333A3E">
              <w:rPr>
                <w:noProof/>
                <w:webHidden/>
              </w:rPr>
              <w:instrText xml:space="preserve"> PAGEREF _Toc533339390 \h </w:instrText>
            </w:r>
            <w:r w:rsidR="00333A3E">
              <w:rPr>
                <w:noProof/>
                <w:webHidden/>
              </w:rPr>
            </w:r>
            <w:r w:rsidR="00333A3E">
              <w:rPr>
                <w:noProof/>
                <w:webHidden/>
              </w:rPr>
              <w:fldChar w:fldCharType="separate"/>
            </w:r>
            <w:r w:rsidR="00333A3E">
              <w:rPr>
                <w:noProof/>
                <w:webHidden/>
              </w:rPr>
              <w:t>87</w:t>
            </w:r>
            <w:r w:rsidR="00333A3E">
              <w:rPr>
                <w:noProof/>
                <w:webHidden/>
              </w:rPr>
              <w:fldChar w:fldCharType="end"/>
            </w:r>
          </w:hyperlink>
        </w:p>
        <w:p w:rsidR="00333A3E" w:rsidRDefault="0094341C">
          <w:pPr>
            <w:pStyle w:val="31"/>
            <w:tabs>
              <w:tab w:val="right" w:leader="dot" w:pos="9345"/>
            </w:tabs>
            <w:rPr>
              <w:rFonts w:eastAsiaTheme="minorEastAsia"/>
              <w:noProof/>
              <w:lang w:eastAsia="ru-RU"/>
            </w:rPr>
          </w:pPr>
          <w:hyperlink w:anchor="_Toc533339391" w:history="1">
            <w:r w:rsidR="00333A3E" w:rsidRPr="00383A45">
              <w:rPr>
                <w:rStyle w:val="ac"/>
                <w:rFonts w:ascii="Times New Roman" w:hAnsi="Times New Roman" w:cs="Times New Roman"/>
                <w:b/>
                <w:noProof/>
              </w:rPr>
              <w:t>2.1.1. Водоснабжение. Проектные решения</w:t>
            </w:r>
            <w:r w:rsidR="00333A3E">
              <w:rPr>
                <w:noProof/>
                <w:webHidden/>
              </w:rPr>
              <w:tab/>
            </w:r>
            <w:r w:rsidR="00333A3E">
              <w:rPr>
                <w:noProof/>
                <w:webHidden/>
              </w:rPr>
              <w:fldChar w:fldCharType="begin"/>
            </w:r>
            <w:r w:rsidR="00333A3E">
              <w:rPr>
                <w:noProof/>
                <w:webHidden/>
              </w:rPr>
              <w:instrText xml:space="preserve"> PAGEREF _Toc533339391 \h </w:instrText>
            </w:r>
            <w:r w:rsidR="00333A3E">
              <w:rPr>
                <w:noProof/>
                <w:webHidden/>
              </w:rPr>
            </w:r>
            <w:r w:rsidR="00333A3E">
              <w:rPr>
                <w:noProof/>
                <w:webHidden/>
              </w:rPr>
              <w:fldChar w:fldCharType="separate"/>
            </w:r>
            <w:r w:rsidR="00333A3E">
              <w:rPr>
                <w:noProof/>
                <w:webHidden/>
              </w:rPr>
              <w:t>87</w:t>
            </w:r>
            <w:r w:rsidR="00333A3E">
              <w:rPr>
                <w:noProof/>
                <w:webHidden/>
              </w:rPr>
              <w:fldChar w:fldCharType="end"/>
            </w:r>
          </w:hyperlink>
        </w:p>
        <w:p w:rsidR="00333A3E" w:rsidRPr="00333A3E" w:rsidRDefault="0094341C">
          <w:pPr>
            <w:pStyle w:val="31"/>
            <w:tabs>
              <w:tab w:val="right" w:leader="dot" w:pos="9345"/>
            </w:tabs>
            <w:rPr>
              <w:rFonts w:eastAsiaTheme="minorEastAsia"/>
              <w:b/>
              <w:noProof/>
              <w:lang w:eastAsia="ru-RU"/>
            </w:rPr>
          </w:pPr>
          <w:hyperlink w:anchor="_Toc533339392" w:history="1">
            <w:r w:rsidR="00333A3E" w:rsidRPr="00333A3E">
              <w:rPr>
                <w:rStyle w:val="ac"/>
                <w:rFonts w:ascii="Times New Roman" w:eastAsia="Calibri" w:hAnsi="Times New Roman" w:cs="Times New Roman"/>
                <w:b/>
                <w:noProof/>
              </w:rPr>
              <w:t>2.1.2. Водоотведение. Проектные решения.</w:t>
            </w:r>
            <w:r w:rsidR="00333A3E" w:rsidRPr="00333A3E">
              <w:rPr>
                <w:b/>
                <w:noProof/>
                <w:webHidden/>
              </w:rPr>
              <w:tab/>
            </w:r>
            <w:r w:rsidR="00333A3E" w:rsidRPr="00333A3E">
              <w:rPr>
                <w:b/>
                <w:noProof/>
                <w:webHidden/>
              </w:rPr>
              <w:fldChar w:fldCharType="begin"/>
            </w:r>
            <w:r w:rsidR="00333A3E" w:rsidRPr="00333A3E">
              <w:rPr>
                <w:b/>
                <w:noProof/>
                <w:webHidden/>
              </w:rPr>
              <w:instrText xml:space="preserve"> PAGEREF _Toc533339392 \h </w:instrText>
            </w:r>
            <w:r w:rsidR="00333A3E" w:rsidRPr="00333A3E">
              <w:rPr>
                <w:b/>
                <w:noProof/>
                <w:webHidden/>
              </w:rPr>
            </w:r>
            <w:r w:rsidR="00333A3E" w:rsidRPr="00333A3E">
              <w:rPr>
                <w:b/>
                <w:noProof/>
                <w:webHidden/>
              </w:rPr>
              <w:fldChar w:fldCharType="separate"/>
            </w:r>
            <w:r w:rsidR="00333A3E" w:rsidRPr="00333A3E">
              <w:rPr>
                <w:b/>
                <w:noProof/>
                <w:webHidden/>
              </w:rPr>
              <w:t>88</w:t>
            </w:r>
            <w:r w:rsidR="00333A3E" w:rsidRPr="00333A3E">
              <w:rPr>
                <w:b/>
                <w:noProof/>
                <w:webHidden/>
              </w:rPr>
              <w:fldChar w:fldCharType="end"/>
            </w:r>
          </w:hyperlink>
        </w:p>
        <w:p w:rsidR="00333A3E" w:rsidRPr="00333A3E" w:rsidRDefault="0094341C">
          <w:pPr>
            <w:pStyle w:val="31"/>
            <w:tabs>
              <w:tab w:val="right" w:leader="dot" w:pos="9345"/>
            </w:tabs>
            <w:rPr>
              <w:rFonts w:eastAsiaTheme="minorEastAsia"/>
              <w:b/>
              <w:noProof/>
              <w:lang w:eastAsia="ru-RU"/>
            </w:rPr>
          </w:pPr>
          <w:hyperlink w:anchor="_Toc533339393" w:history="1">
            <w:r w:rsidR="00333A3E" w:rsidRPr="00333A3E">
              <w:rPr>
                <w:rStyle w:val="ac"/>
                <w:rFonts w:ascii="Times New Roman" w:eastAsia="Calibri" w:hAnsi="Times New Roman" w:cs="Times New Roman"/>
                <w:b/>
                <w:noProof/>
                <w:lang w:bidi="ru-RU"/>
              </w:rPr>
              <w:t>2.1.3. Электроснабжение. Проектные решения</w:t>
            </w:r>
            <w:r w:rsidR="00333A3E" w:rsidRPr="00333A3E">
              <w:rPr>
                <w:b/>
                <w:noProof/>
                <w:webHidden/>
              </w:rPr>
              <w:tab/>
            </w:r>
            <w:r w:rsidR="00333A3E" w:rsidRPr="00333A3E">
              <w:rPr>
                <w:b/>
                <w:noProof/>
                <w:webHidden/>
              </w:rPr>
              <w:fldChar w:fldCharType="begin"/>
            </w:r>
            <w:r w:rsidR="00333A3E" w:rsidRPr="00333A3E">
              <w:rPr>
                <w:b/>
                <w:noProof/>
                <w:webHidden/>
              </w:rPr>
              <w:instrText xml:space="preserve"> PAGEREF _Toc533339393 \h </w:instrText>
            </w:r>
            <w:r w:rsidR="00333A3E" w:rsidRPr="00333A3E">
              <w:rPr>
                <w:b/>
                <w:noProof/>
                <w:webHidden/>
              </w:rPr>
            </w:r>
            <w:r w:rsidR="00333A3E" w:rsidRPr="00333A3E">
              <w:rPr>
                <w:b/>
                <w:noProof/>
                <w:webHidden/>
              </w:rPr>
              <w:fldChar w:fldCharType="separate"/>
            </w:r>
            <w:r w:rsidR="00333A3E" w:rsidRPr="00333A3E">
              <w:rPr>
                <w:b/>
                <w:noProof/>
                <w:webHidden/>
              </w:rPr>
              <w:t>89</w:t>
            </w:r>
            <w:r w:rsidR="00333A3E" w:rsidRPr="00333A3E">
              <w:rPr>
                <w:b/>
                <w:noProof/>
                <w:webHidden/>
              </w:rPr>
              <w:fldChar w:fldCharType="end"/>
            </w:r>
          </w:hyperlink>
        </w:p>
        <w:p w:rsidR="00333A3E" w:rsidRPr="00333A3E" w:rsidRDefault="0094341C">
          <w:pPr>
            <w:pStyle w:val="31"/>
            <w:tabs>
              <w:tab w:val="right" w:leader="dot" w:pos="9345"/>
            </w:tabs>
            <w:rPr>
              <w:rFonts w:eastAsiaTheme="minorEastAsia"/>
              <w:b/>
              <w:noProof/>
              <w:lang w:eastAsia="ru-RU"/>
            </w:rPr>
          </w:pPr>
          <w:hyperlink w:anchor="_Toc533339394" w:history="1">
            <w:r w:rsidR="00333A3E" w:rsidRPr="00333A3E">
              <w:rPr>
                <w:rStyle w:val="ac"/>
                <w:rFonts w:ascii="Times New Roman" w:hAnsi="Times New Roman" w:cs="Times New Roman"/>
                <w:b/>
                <w:noProof/>
              </w:rPr>
              <w:t>2.1.4. Газоснабжение. Проектные решения</w:t>
            </w:r>
            <w:r w:rsidR="00333A3E" w:rsidRPr="00333A3E">
              <w:rPr>
                <w:b/>
                <w:noProof/>
                <w:webHidden/>
              </w:rPr>
              <w:tab/>
            </w:r>
            <w:r w:rsidR="00333A3E" w:rsidRPr="00333A3E">
              <w:rPr>
                <w:b/>
                <w:noProof/>
                <w:webHidden/>
              </w:rPr>
              <w:fldChar w:fldCharType="begin"/>
            </w:r>
            <w:r w:rsidR="00333A3E" w:rsidRPr="00333A3E">
              <w:rPr>
                <w:b/>
                <w:noProof/>
                <w:webHidden/>
              </w:rPr>
              <w:instrText xml:space="preserve"> PAGEREF _Toc533339394 \h </w:instrText>
            </w:r>
            <w:r w:rsidR="00333A3E" w:rsidRPr="00333A3E">
              <w:rPr>
                <w:b/>
                <w:noProof/>
                <w:webHidden/>
              </w:rPr>
            </w:r>
            <w:r w:rsidR="00333A3E" w:rsidRPr="00333A3E">
              <w:rPr>
                <w:b/>
                <w:noProof/>
                <w:webHidden/>
              </w:rPr>
              <w:fldChar w:fldCharType="separate"/>
            </w:r>
            <w:r w:rsidR="00333A3E" w:rsidRPr="00333A3E">
              <w:rPr>
                <w:b/>
                <w:noProof/>
                <w:webHidden/>
              </w:rPr>
              <w:t>90</w:t>
            </w:r>
            <w:r w:rsidR="00333A3E" w:rsidRPr="00333A3E">
              <w:rPr>
                <w:b/>
                <w:noProof/>
                <w:webHidden/>
              </w:rPr>
              <w:fldChar w:fldCharType="end"/>
            </w:r>
          </w:hyperlink>
        </w:p>
        <w:p w:rsidR="00333A3E" w:rsidRPr="00333A3E" w:rsidRDefault="0094341C">
          <w:pPr>
            <w:pStyle w:val="31"/>
            <w:tabs>
              <w:tab w:val="right" w:leader="dot" w:pos="9345"/>
            </w:tabs>
            <w:rPr>
              <w:rFonts w:eastAsiaTheme="minorEastAsia"/>
              <w:b/>
              <w:noProof/>
              <w:lang w:eastAsia="ru-RU"/>
            </w:rPr>
          </w:pPr>
          <w:hyperlink w:anchor="_Toc533339395" w:history="1">
            <w:r w:rsidR="00333A3E" w:rsidRPr="00333A3E">
              <w:rPr>
                <w:rStyle w:val="ac"/>
                <w:rFonts w:ascii="Times New Roman" w:eastAsia="Times New Roman" w:hAnsi="Times New Roman" w:cs="Times New Roman"/>
                <w:b/>
                <w:noProof/>
              </w:rPr>
              <w:t>2.1.5. Теплоснабжение. Проектные решения</w:t>
            </w:r>
            <w:r w:rsidR="00333A3E" w:rsidRPr="00333A3E">
              <w:rPr>
                <w:b/>
                <w:noProof/>
                <w:webHidden/>
              </w:rPr>
              <w:tab/>
            </w:r>
            <w:r w:rsidR="00333A3E" w:rsidRPr="00333A3E">
              <w:rPr>
                <w:b/>
                <w:noProof/>
                <w:webHidden/>
              </w:rPr>
              <w:fldChar w:fldCharType="begin"/>
            </w:r>
            <w:r w:rsidR="00333A3E" w:rsidRPr="00333A3E">
              <w:rPr>
                <w:b/>
                <w:noProof/>
                <w:webHidden/>
              </w:rPr>
              <w:instrText xml:space="preserve"> PAGEREF _Toc533339395 \h </w:instrText>
            </w:r>
            <w:r w:rsidR="00333A3E" w:rsidRPr="00333A3E">
              <w:rPr>
                <w:b/>
                <w:noProof/>
                <w:webHidden/>
              </w:rPr>
            </w:r>
            <w:r w:rsidR="00333A3E" w:rsidRPr="00333A3E">
              <w:rPr>
                <w:b/>
                <w:noProof/>
                <w:webHidden/>
              </w:rPr>
              <w:fldChar w:fldCharType="separate"/>
            </w:r>
            <w:r w:rsidR="00333A3E" w:rsidRPr="00333A3E">
              <w:rPr>
                <w:b/>
                <w:noProof/>
                <w:webHidden/>
              </w:rPr>
              <w:t>91</w:t>
            </w:r>
            <w:r w:rsidR="00333A3E" w:rsidRPr="00333A3E">
              <w:rPr>
                <w:b/>
                <w:noProof/>
                <w:webHidden/>
              </w:rPr>
              <w:fldChar w:fldCharType="end"/>
            </w:r>
          </w:hyperlink>
        </w:p>
        <w:p w:rsidR="00333A3E" w:rsidRDefault="0094341C">
          <w:pPr>
            <w:pStyle w:val="31"/>
            <w:tabs>
              <w:tab w:val="right" w:leader="dot" w:pos="9345"/>
            </w:tabs>
            <w:rPr>
              <w:rFonts w:eastAsiaTheme="minorEastAsia"/>
              <w:noProof/>
              <w:lang w:eastAsia="ru-RU"/>
            </w:rPr>
          </w:pPr>
          <w:hyperlink w:anchor="_Toc533339396" w:history="1">
            <w:r w:rsidR="00333A3E" w:rsidRPr="00333A3E">
              <w:rPr>
                <w:rStyle w:val="ac"/>
                <w:rFonts w:ascii="Times New Roman" w:eastAsia="Times New Roman" w:hAnsi="Times New Roman" w:cs="Times New Roman"/>
                <w:b/>
                <w:noProof/>
              </w:rPr>
              <w:t>2.1.6. Предложения по развитию систем связи сельского поселения</w:t>
            </w:r>
            <w:r w:rsidR="00333A3E">
              <w:rPr>
                <w:noProof/>
                <w:webHidden/>
              </w:rPr>
              <w:tab/>
            </w:r>
            <w:r w:rsidR="00333A3E">
              <w:rPr>
                <w:noProof/>
                <w:webHidden/>
              </w:rPr>
              <w:fldChar w:fldCharType="begin"/>
            </w:r>
            <w:r w:rsidR="00333A3E">
              <w:rPr>
                <w:noProof/>
                <w:webHidden/>
              </w:rPr>
              <w:instrText xml:space="preserve"> PAGEREF _Toc533339396 \h </w:instrText>
            </w:r>
            <w:r w:rsidR="00333A3E">
              <w:rPr>
                <w:noProof/>
                <w:webHidden/>
              </w:rPr>
            </w:r>
            <w:r w:rsidR="00333A3E">
              <w:rPr>
                <w:noProof/>
                <w:webHidden/>
              </w:rPr>
              <w:fldChar w:fldCharType="separate"/>
            </w:r>
            <w:r w:rsidR="00333A3E">
              <w:rPr>
                <w:noProof/>
                <w:webHidden/>
              </w:rPr>
              <w:t>92</w:t>
            </w:r>
            <w:r w:rsidR="00333A3E">
              <w:rPr>
                <w:noProof/>
                <w:webHidden/>
              </w:rPr>
              <w:fldChar w:fldCharType="end"/>
            </w:r>
          </w:hyperlink>
        </w:p>
        <w:p w:rsidR="00333A3E" w:rsidRDefault="0094341C">
          <w:pPr>
            <w:pStyle w:val="21"/>
            <w:tabs>
              <w:tab w:val="right" w:leader="dot" w:pos="9345"/>
            </w:tabs>
            <w:rPr>
              <w:rFonts w:eastAsiaTheme="minorEastAsia"/>
              <w:noProof/>
              <w:lang w:eastAsia="ru-RU"/>
            </w:rPr>
          </w:pPr>
          <w:hyperlink w:anchor="_Toc533339397" w:history="1">
            <w:r w:rsidR="00333A3E" w:rsidRPr="00383A45">
              <w:rPr>
                <w:rStyle w:val="ac"/>
                <w:rFonts w:ascii="Times New Roman" w:hAnsi="Times New Roman" w:cs="Times New Roman"/>
                <w:b/>
                <w:noProof/>
              </w:rPr>
              <w:t>2.2. Предложения по обеспечению территории сельского поселения объектами транспортной инфраструктуры</w:t>
            </w:r>
            <w:r w:rsidR="00333A3E">
              <w:rPr>
                <w:noProof/>
                <w:webHidden/>
              </w:rPr>
              <w:tab/>
            </w:r>
            <w:r w:rsidR="00333A3E">
              <w:rPr>
                <w:noProof/>
                <w:webHidden/>
              </w:rPr>
              <w:fldChar w:fldCharType="begin"/>
            </w:r>
            <w:r w:rsidR="00333A3E">
              <w:rPr>
                <w:noProof/>
                <w:webHidden/>
              </w:rPr>
              <w:instrText xml:space="preserve"> PAGEREF _Toc533339397 \h </w:instrText>
            </w:r>
            <w:r w:rsidR="00333A3E">
              <w:rPr>
                <w:noProof/>
                <w:webHidden/>
              </w:rPr>
            </w:r>
            <w:r w:rsidR="00333A3E">
              <w:rPr>
                <w:noProof/>
                <w:webHidden/>
              </w:rPr>
              <w:fldChar w:fldCharType="separate"/>
            </w:r>
            <w:r w:rsidR="00333A3E">
              <w:rPr>
                <w:noProof/>
                <w:webHidden/>
              </w:rPr>
              <w:t>93</w:t>
            </w:r>
            <w:r w:rsidR="00333A3E">
              <w:rPr>
                <w:noProof/>
                <w:webHidden/>
              </w:rPr>
              <w:fldChar w:fldCharType="end"/>
            </w:r>
          </w:hyperlink>
        </w:p>
        <w:p w:rsidR="00333A3E" w:rsidRDefault="0094341C">
          <w:pPr>
            <w:pStyle w:val="21"/>
            <w:tabs>
              <w:tab w:val="right" w:leader="dot" w:pos="9345"/>
            </w:tabs>
            <w:rPr>
              <w:rFonts w:eastAsiaTheme="minorEastAsia"/>
              <w:noProof/>
              <w:lang w:eastAsia="ru-RU"/>
            </w:rPr>
          </w:pPr>
          <w:hyperlink w:anchor="_Toc533339398" w:history="1">
            <w:r w:rsidR="00333A3E" w:rsidRPr="00383A45">
              <w:rPr>
                <w:rStyle w:val="ac"/>
                <w:rFonts w:ascii="Times New Roman" w:hAnsi="Times New Roman" w:cs="Times New Roman"/>
                <w:b/>
                <w:bCs/>
                <w:iCs/>
                <w:noProof/>
              </w:rPr>
              <w:t>2.3. Предложения по обеспечению территории сельского поселения объектами жилой инфраструктуры</w:t>
            </w:r>
            <w:r w:rsidR="00333A3E">
              <w:rPr>
                <w:noProof/>
                <w:webHidden/>
              </w:rPr>
              <w:tab/>
            </w:r>
            <w:r w:rsidR="00333A3E">
              <w:rPr>
                <w:noProof/>
                <w:webHidden/>
              </w:rPr>
              <w:fldChar w:fldCharType="begin"/>
            </w:r>
            <w:r w:rsidR="00333A3E">
              <w:rPr>
                <w:noProof/>
                <w:webHidden/>
              </w:rPr>
              <w:instrText xml:space="preserve"> PAGEREF _Toc533339398 \h </w:instrText>
            </w:r>
            <w:r w:rsidR="00333A3E">
              <w:rPr>
                <w:noProof/>
                <w:webHidden/>
              </w:rPr>
            </w:r>
            <w:r w:rsidR="00333A3E">
              <w:rPr>
                <w:noProof/>
                <w:webHidden/>
              </w:rPr>
              <w:fldChar w:fldCharType="separate"/>
            </w:r>
            <w:r w:rsidR="00333A3E">
              <w:rPr>
                <w:noProof/>
                <w:webHidden/>
              </w:rPr>
              <w:t>95</w:t>
            </w:r>
            <w:r w:rsidR="00333A3E">
              <w:rPr>
                <w:noProof/>
                <w:webHidden/>
              </w:rPr>
              <w:fldChar w:fldCharType="end"/>
            </w:r>
          </w:hyperlink>
        </w:p>
        <w:p w:rsidR="00333A3E" w:rsidRDefault="0094341C">
          <w:pPr>
            <w:pStyle w:val="21"/>
            <w:tabs>
              <w:tab w:val="right" w:leader="dot" w:pos="9345"/>
            </w:tabs>
            <w:rPr>
              <w:rFonts w:eastAsiaTheme="minorEastAsia"/>
              <w:noProof/>
              <w:lang w:eastAsia="ru-RU"/>
            </w:rPr>
          </w:pPr>
          <w:hyperlink w:anchor="_Toc533339399" w:history="1">
            <w:r w:rsidR="00333A3E" w:rsidRPr="00383A45">
              <w:rPr>
                <w:rStyle w:val="ac"/>
                <w:rFonts w:ascii="Times New Roman" w:hAnsi="Times New Roman" w:cs="Times New Roman"/>
                <w:b/>
                <w:iCs/>
                <w:noProof/>
              </w:rPr>
              <w:t>2.4.  Предложения по обеспечению территории сельского поселения объектами библиотечного обслуживания, культуры, народного художественного творчества, музеями поселений, объектами физкультуры и спорта</w:t>
            </w:r>
            <w:r w:rsidR="00333A3E">
              <w:rPr>
                <w:noProof/>
                <w:webHidden/>
              </w:rPr>
              <w:tab/>
            </w:r>
            <w:r w:rsidR="00333A3E">
              <w:rPr>
                <w:noProof/>
                <w:webHidden/>
              </w:rPr>
              <w:fldChar w:fldCharType="begin"/>
            </w:r>
            <w:r w:rsidR="00333A3E">
              <w:rPr>
                <w:noProof/>
                <w:webHidden/>
              </w:rPr>
              <w:instrText xml:space="preserve"> PAGEREF _Toc533339399 \h </w:instrText>
            </w:r>
            <w:r w:rsidR="00333A3E">
              <w:rPr>
                <w:noProof/>
                <w:webHidden/>
              </w:rPr>
            </w:r>
            <w:r w:rsidR="00333A3E">
              <w:rPr>
                <w:noProof/>
                <w:webHidden/>
              </w:rPr>
              <w:fldChar w:fldCharType="separate"/>
            </w:r>
            <w:r w:rsidR="00333A3E">
              <w:rPr>
                <w:noProof/>
                <w:webHidden/>
              </w:rPr>
              <w:t>97</w:t>
            </w:r>
            <w:r w:rsidR="00333A3E">
              <w:rPr>
                <w:noProof/>
                <w:webHidden/>
              </w:rPr>
              <w:fldChar w:fldCharType="end"/>
            </w:r>
          </w:hyperlink>
        </w:p>
        <w:p w:rsidR="00333A3E" w:rsidRDefault="0094341C">
          <w:pPr>
            <w:pStyle w:val="21"/>
            <w:tabs>
              <w:tab w:val="right" w:leader="dot" w:pos="9345"/>
            </w:tabs>
            <w:rPr>
              <w:rFonts w:eastAsiaTheme="minorEastAsia"/>
              <w:noProof/>
              <w:lang w:eastAsia="ru-RU"/>
            </w:rPr>
          </w:pPr>
          <w:hyperlink w:anchor="_Toc533339400" w:history="1">
            <w:r w:rsidR="00333A3E" w:rsidRPr="00383A45">
              <w:rPr>
                <w:rStyle w:val="ac"/>
                <w:rFonts w:ascii="Times New Roman" w:hAnsi="Times New Roman" w:cs="Times New Roman"/>
                <w:b/>
                <w:bCs/>
                <w:iCs/>
                <w:noProof/>
              </w:rPr>
              <w:t>2.5. Предложения по обеспечению территории сельского поселения объектами массового отдыха жителей поселения, благоустройства и озеленения территории поселения:</w:t>
            </w:r>
            <w:r w:rsidR="00333A3E">
              <w:rPr>
                <w:noProof/>
                <w:webHidden/>
              </w:rPr>
              <w:tab/>
            </w:r>
            <w:r w:rsidR="00333A3E">
              <w:rPr>
                <w:noProof/>
                <w:webHidden/>
              </w:rPr>
              <w:fldChar w:fldCharType="begin"/>
            </w:r>
            <w:r w:rsidR="00333A3E">
              <w:rPr>
                <w:noProof/>
                <w:webHidden/>
              </w:rPr>
              <w:instrText xml:space="preserve"> PAGEREF _Toc533339400 \h </w:instrText>
            </w:r>
            <w:r w:rsidR="00333A3E">
              <w:rPr>
                <w:noProof/>
                <w:webHidden/>
              </w:rPr>
            </w:r>
            <w:r w:rsidR="00333A3E">
              <w:rPr>
                <w:noProof/>
                <w:webHidden/>
              </w:rPr>
              <w:fldChar w:fldCharType="separate"/>
            </w:r>
            <w:r w:rsidR="00333A3E">
              <w:rPr>
                <w:noProof/>
                <w:webHidden/>
              </w:rPr>
              <w:t>99</w:t>
            </w:r>
            <w:r w:rsidR="00333A3E">
              <w:rPr>
                <w:noProof/>
                <w:webHidden/>
              </w:rPr>
              <w:fldChar w:fldCharType="end"/>
            </w:r>
          </w:hyperlink>
        </w:p>
        <w:p w:rsidR="00333A3E" w:rsidRDefault="0094341C">
          <w:pPr>
            <w:pStyle w:val="21"/>
            <w:tabs>
              <w:tab w:val="right" w:leader="dot" w:pos="9345"/>
            </w:tabs>
            <w:rPr>
              <w:rFonts w:eastAsiaTheme="minorEastAsia"/>
              <w:noProof/>
              <w:lang w:eastAsia="ru-RU"/>
            </w:rPr>
          </w:pPr>
          <w:hyperlink w:anchor="_Toc533339401" w:history="1">
            <w:r w:rsidR="00333A3E" w:rsidRPr="00383A45">
              <w:rPr>
                <w:rStyle w:val="ac"/>
                <w:rFonts w:ascii="Times New Roman" w:hAnsi="Times New Roman" w:cs="Times New Roman"/>
                <w:b/>
                <w:bCs/>
                <w:iCs/>
                <w:noProof/>
              </w:rPr>
              <w:t>2.6. Предложения по обеспечению территории сельского поселения местами сбора бытовых отходов</w:t>
            </w:r>
            <w:r w:rsidR="00333A3E">
              <w:rPr>
                <w:noProof/>
                <w:webHidden/>
              </w:rPr>
              <w:tab/>
            </w:r>
            <w:r w:rsidR="00333A3E">
              <w:rPr>
                <w:noProof/>
                <w:webHidden/>
              </w:rPr>
              <w:fldChar w:fldCharType="begin"/>
            </w:r>
            <w:r w:rsidR="00333A3E">
              <w:rPr>
                <w:noProof/>
                <w:webHidden/>
              </w:rPr>
              <w:instrText xml:space="preserve"> PAGEREF _Toc533339401 \h </w:instrText>
            </w:r>
            <w:r w:rsidR="00333A3E">
              <w:rPr>
                <w:noProof/>
                <w:webHidden/>
              </w:rPr>
            </w:r>
            <w:r w:rsidR="00333A3E">
              <w:rPr>
                <w:noProof/>
                <w:webHidden/>
              </w:rPr>
              <w:fldChar w:fldCharType="separate"/>
            </w:r>
            <w:r w:rsidR="00333A3E">
              <w:rPr>
                <w:noProof/>
                <w:webHidden/>
              </w:rPr>
              <w:t>100</w:t>
            </w:r>
            <w:r w:rsidR="00333A3E">
              <w:rPr>
                <w:noProof/>
                <w:webHidden/>
              </w:rPr>
              <w:fldChar w:fldCharType="end"/>
            </w:r>
          </w:hyperlink>
        </w:p>
        <w:p w:rsidR="00333A3E" w:rsidRDefault="0094341C">
          <w:pPr>
            <w:pStyle w:val="21"/>
            <w:tabs>
              <w:tab w:val="right" w:leader="dot" w:pos="9345"/>
            </w:tabs>
            <w:rPr>
              <w:rFonts w:eastAsiaTheme="minorEastAsia"/>
              <w:noProof/>
              <w:lang w:eastAsia="ru-RU"/>
            </w:rPr>
          </w:pPr>
          <w:hyperlink w:anchor="_Toc533339402" w:history="1">
            <w:r w:rsidR="00333A3E" w:rsidRPr="00383A45">
              <w:rPr>
                <w:rStyle w:val="ac"/>
                <w:rFonts w:ascii="Times New Roman" w:hAnsi="Times New Roman" w:cs="Times New Roman"/>
                <w:b/>
                <w:iCs/>
                <w:noProof/>
              </w:rPr>
              <w:t>2.7. Базовый прогноз численности населения.</w:t>
            </w:r>
            <w:r w:rsidR="00333A3E">
              <w:rPr>
                <w:noProof/>
                <w:webHidden/>
              </w:rPr>
              <w:tab/>
            </w:r>
            <w:r w:rsidR="00333A3E">
              <w:rPr>
                <w:noProof/>
                <w:webHidden/>
              </w:rPr>
              <w:fldChar w:fldCharType="begin"/>
            </w:r>
            <w:r w:rsidR="00333A3E">
              <w:rPr>
                <w:noProof/>
                <w:webHidden/>
              </w:rPr>
              <w:instrText xml:space="preserve"> PAGEREF _Toc533339402 \h </w:instrText>
            </w:r>
            <w:r w:rsidR="00333A3E">
              <w:rPr>
                <w:noProof/>
                <w:webHidden/>
              </w:rPr>
            </w:r>
            <w:r w:rsidR="00333A3E">
              <w:rPr>
                <w:noProof/>
                <w:webHidden/>
              </w:rPr>
              <w:fldChar w:fldCharType="separate"/>
            </w:r>
            <w:r w:rsidR="00333A3E">
              <w:rPr>
                <w:noProof/>
                <w:webHidden/>
              </w:rPr>
              <w:t>101</w:t>
            </w:r>
            <w:r w:rsidR="00333A3E">
              <w:rPr>
                <w:noProof/>
                <w:webHidden/>
              </w:rPr>
              <w:fldChar w:fldCharType="end"/>
            </w:r>
          </w:hyperlink>
        </w:p>
        <w:p w:rsidR="00333A3E" w:rsidRDefault="0094341C">
          <w:pPr>
            <w:pStyle w:val="21"/>
            <w:tabs>
              <w:tab w:val="right" w:leader="dot" w:pos="9345"/>
            </w:tabs>
            <w:rPr>
              <w:rFonts w:eastAsiaTheme="minorEastAsia"/>
              <w:noProof/>
              <w:lang w:eastAsia="ru-RU"/>
            </w:rPr>
          </w:pPr>
          <w:hyperlink w:anchor="_Toc533339403" w:history="1">
            <w:r w:rsidR="00333A3E" w:rsidRPr="00383A45">
              <w:rPr>
                <w:rStyle w:val="ac"/>
                <w:rFonts w:ascii="Times New Roman" w:hAnsi="Times New Roman" w:cs="Times New Roman"/>
                <w:b/>
                <w:iCs/>
                <w:noProof/>
              </w:rPr>
              <w:t>2.8. Предложения по усовершенствованию и развитию планировочной структуры сельского поселения, функциональное и градостроительное зонирование.</w:t>
            </w:r>
            <w:r w:rsidR="00333A3E">
              <w:rPr>
                <w:noProof/>
                <w:webHidden/>
              </w:rPr>
              <w:tab/>
            </w:r>
            <w:r w:rsidR="00333A3E">
              <w:rPr>
                <w:noProof/>
                <w:webHidden/>
              </w:rPr>
              <w:fldChar w:fldCharType="begin"/>
            </w:r>
            <w:r w:rsidR="00333A3E">
              <w:rPr>
                <w:noProof/>
                <w:webHidden/>
              </w:rPr>
              <w:instrText xml:space="preserve"> PAGEREF _Toc533339403 \h </w:instrText>
            </w:r>
            <w:r w:rsidR="00333A3E">
              <w:rPr>
                <w:noProof/>
                <w:webHidden/>
              </w:rPr>
            </w:r>
            <w:r w:rsidR="00333A3E">
              <w:rPr>
                <w:noProof/>
                <w:webHidden/>
              </w:rPr>
              <w:fldChar w:fldCharType="separate"/>
            </w:r>
            <w:r w:rsidR="00333A3E">
              <w:rPr>
                <w:noProof/>
                <w:webHidden/>
              </w:rPr>
              <w:t>103</w:t>
            </w:r>
            <w:r w:rsidR="00333A3E">
              <w:rPr>
                <w:noProof/>
                <w:webHidden/>
              </w:rPr>
              <w:fldChar w:fldCharType="end"/>
            </w:r>
          </w:hyperlink>
        </w:p>
        <w:p w:rsidR="00333A3E" w:rsidRDefault="0094341C">
          <w:pPr>
            <w:pStyle w:val="31"/>
            <w:tabs>
              <w:tab w:val="right" w:leader="dot" w:pos="9345"/>
            </w:tabs>
            <w:rPr>
              <w:rFonts w:eastAsiaTheme="minorEastAsia"/>
              <w:noProof/>
              <w:lang w:eastAsia="ru-RU"/>
            </w:rPr>
          </w:pPr>
          <w:hyperlink w:anchor="_Toc533339404" w:history="1">
            <w:r w:rsidR="00333A3E" w:rsidRPr="00383A45">
              <w:rPr>
                <w:rStyle w:val="ac"/>
                <w:rFonts w:ascii="Times New Roman" w:hAnsi="Times New Roman" w:cs="Times New Roman"/>
                <w:b/>
                <w:iCs/>
                <w:noProof/>
              </w:rPr>
              <w:t>2.8.1. Функциональное зонирование.</w:t>
            </w:r>
            <w:r w:rsidR="00333A3E">
              <w:rPr>
                <w:noProof/>
                <w:webHidden/>
              </w:rPr>
              <w:tab/>
            </w:r>
            <w:r w:rsidR="00333A3E">
              <w:rPr>
                <w:noProof/>
                <w:webHidden/>
              </w:rPr>
              <w:fldChar w:fldCharType="begin"/>
            </w:r>
            <w:r w:rsidR="00333A3E">
              <w:rPr>
                <w:noProof/>
                <w:webHidden/>
              </w:rPr>
              <w:instrText xml:space="preserve"> PAGEREF _Toc533339404 \h </w:instrText>
            </w:r>
            <w:r w:rsidR="00333A3E">
              <w:rPr>
                <w:noProof/>
                <w:webHidden/>
              </w:rPr>
            </w:r>
            <w:r w:rsidR="00333A3E">
              <w:rPr>
                <w:noProof/>
                <w:webHidden/>
              </w:rPr>
              <w:fldChar w:fldCharType="separate"/>
            </w:r>
            <w:r w:rsidR="00333A3E">
              <w:rPr>
                <w:noProof/>
                <w:webHidden/>
              </w:rPr>
              <w:t>103</w:t>
            </w:r>
            <w:r w:rsidR="00333A3E">
              <w:rPr>
                <w:noProof/>
                <w:webHidden/>
              </w:rPr>
              <w:fldChar w:fldCharType="end"/>
            </w:r>
          </w:hyperlink>
        </w:p>
        <w:p w:rsidR="00333A3E" w:rsidRDefault="0094341C">
          <w:pPr>
            <w:pStyle w:val="31"/>
            <w:tabs>
              <w:tab w:val="right" w:leader="dot" w:pos="9345"/>
            </w:tabs>
            <w:rPr>
              <w:rFonts w:eastAsiaTheme="minorEastAsia"/>
              <w:noProof/>
              <w:lang w:eastAsia="ru-RU"/>
            </w:rPr>
          </w:pPr>
          <w:hyperlink w:anchor="_Toc533339405" w:history="1">
            <w:r w:rsidR="00333A3E" w:rsidRPr="00383A45">
              <w:rPr>
                <w:rStyle w:val="ac"/>
                <w:rFonts w:ascii="Times New Roman" w:hAnsi="Times New Roman" w:cs="Times New Roman"/>
                <w:b/>
                <w:iCs/>
                <w:noProof/>
              </w:rPr>
              <w:t>2.8.2. Градостроительное зонирование</w:t>
            </w:r>
            <w:r w:rsidR="00333A3E">
              <w:rPr>
                <w:noProof/>
                <w:webHidden/>
              </w:rPr>
              <w:tab/>
            </w:r>
            <w:r w:rsidR="00333A3E">
              <w:rPr>
                <w:noProof/>
                <w:webHidden/>
              </w:rPr>
              <w:fldChar w:fldCharType="begin"/>
            </w:r>
            <w:r w:rsidR="00333A3E">
              <w:rPr>
                <w:noProof/>
                <w:webHidden/>
              </w:rPr>
              <w:instrText xml:space="preserve"> PAGEREF _Toc533339405 \h </w:instrText>
            </w:r>
            <w:r w:rsidR="00333A3E">
              <w:rPr>
                <w:noProof/>
                <w:webHidden/>
              </w:rPr>
            </w:r>
            <w:r w:rsidR="00333A3E">
              <w:rPr>
                <w:noProof/>
                <w:webHidden/>
              </w:rPr>
              <w:fldChar w:fldCharType="separate"/>
            </w:r>
            <w:r w:rsidR="00333A3E">
              <w:rPr>
                <w:noProof/>
                <w:webHidden/>
              </w:rPr>
              <w:t>103</w:t>
            </w:r>
            <w:r w:rsidR="00333A3E">
              <w:rPr>
                <w:noProof/>
                <w:webHidden/>
              </w:rPr>
              <w:fldChar w:fldCharType="end"/>
            </w:r>
          </w:hyperlink>
        </w:p>
        <w:p w:rsidR="00333A3E" w:rsidRDefault="0094341C">
          <w:pPr>
            <w:pStyle w:val="31"/>
            <w:tabs>
              <w:tab w:val="right" w:leader="dot" w:pos="9345"/>
            </w:tabs>
            <w:rPr>
              <w:rFonts w:eastAsiaTheme="minorEastAsia"/>
              <w:noProof/>
              <w:lang w:eastAsia="ru-RU"/>
            </w:rPr>
          </w:pPr>
          <w:hyperlink w:anchor="_Toc533339406" w:history="1">
            <w:r w:rsidR="00333A3E" w:rsidRPr="00383A45">
              <w:rPr>
                <w:rStyle w:val="ac"/>
                <w:rFonts w:ascii="Times New Roman" w:hAnsi="Times New Roman" w:cs="Times New Roman"/>
                <w:b/>
                <w:iCs/>
                <w:noProof/>
              </w:rPr>
              <w:t>2.8.3. Архитектурно-планировочное освоение</w:t>
            </w:r>
            <w:r w:rsidR="00333A3E">
              <w:rPr>
                <w:noProof/>
                <w:webHidden/>
              </w:rPr>
              <w:tab/>
            </w:r>
            <w:r w:rsidR="00333A3E">
              <w:rPr>
                <w:noProof/>
                <w:webHidden/>
              </w:rPr>
              <w:fldChar w:fldCharType="begin"/>
            </w:r>
            <w:r w:rsidR="00333A3E">
              <w:rPr>
                <w:noProof/>
                <w:webHidden/>
              </w:rPr>
              <w:instrText xml:space="preserve"> PAGEREF _Toc533339406 \h </w:instrText>
            </w:r>
            <w:r w:rsidR="00333A3E">
              <w:rPr>
                <w:noProof/>
                <w:webHidden/>
              </w:rPr>
            </w:r>
            <w:r w:rsidR="00333A3E">
              <w:rPr>
                <w:noProof/>
                <w:webHidden/>
              </w:rPr>
              <w:fldChar w:fldCharType="separate"/>
            </w:r>
            <w:r w:rsidR="00333A3E">
              <w:rPr>
                <w:noProof/>
                <w:webHidden/>
              </w:rPr>
              <w:t>105</w:t>
            </w:r>
            <w:r w:rsidR="00333A3E">
              <w:rPr>
                <w:noProof/>
                <w:webHidden/>
              </w:rPr>
              <w:fldChar w:fldCharType="end"/>
            </w:r>
          </w:hyperlink>
        </w:p>
        <w:p w:rsidR="00333A3E" w:rsidRDefault="0094341C">
          <w:pPr>
            <w:pStyle w:val="31"/>
            <w:tabs>
              <w:tab w:val="right" w:leader="dot" w:pos="9345"/>
            </w:tabs>
            <w:rPr>
              <w:rFonts w:eastAsiaTheme="minorEastAsia"/>
              <w:noProof/>
              <w:lang w:eastAsia="ru-RU"/>
            </w:rPr>
          </w:pPr>
          <w:hyperlink w:anchor="_Toc533339407" w:history="1">
            <w:r w:rsidR="00333A3E" w:rsidRPr="00383A45">
              <w:rPr>
                <w:rStyle w:val="ac"/>
                <w:rFonts w:ascii="Times New Roman" w:hAnsi="Times New Roman" w:cs="Times New Roman"/>
                <w:b/>
                <w:iCs/>
                <w:noProof/>
              </w:rPr>
              <w:t>2.8.4. Предложения по оптимизации административно-территориального устройства.</w:t>
            </w:r>
            <w:r w:rsidR="00333A3E">
              <w:rPr>
                <w:noProof/>
                <w:webHidden/>
              </w:rPr>
              <w:tab/>
            </w:r>
            <w:r w:rsidR="00333A3E">
              <w:rPr>
                <w:noProof/>
                <w:webHidden/>
              </w:rPr>
              <w:fldChar w:fldCharType="begin"/>
            </w:r>
            <w:r w:rsidR="00333A3E">
              <w:rPr>
                <w:noProof/>
                <w:webHidden/>
              </w:rPr>
              <w:instrText xml:space="preserve"> PAGEREF _Toc533339407 \h </w:instrText>
            </w:r>
            <w:r w:rsidR="00333A3E">
              <w:rPr>
                <w:noProof/>
                <w:webHidden/>
              </w:rPr>
            </w:r>
            <w:r w:rsidR="00333A3E">
              <w:rPr>
                <w:noProof/>
                <w:webHidden/>
              </w:rPr>
              <w:fldChar w:fldCharType="separate"/>
            </w:r>
            <w:r w:rsidR="00333A3E">
              <w:rPr>
                <w:noProof/>
                <w:webHidden/>
              </w:rPr>
              <w:t>106</w:t>
            </w:r>
            <w:r w:rsidR="00333A3E">
              <w:rPr>
                <w:noProof/>
                <w:webHidden/>
              </w:rPr>
              <w:fldChar w:fldCharType="end"/>
            </w:r>
          </w:hyperlink>
        </w:p>
        <w:p w:rsidR="00333A3E" w:rsidRDefault="0094341C">
          <w:pPr>
            <w:pStyle w:val="31"/>
            <w:tabs>
              <w:tab w:val="right" w:leader="dot" w:pos="9345"/>
            </w:tabs>
            <w:rPr>
              <w:rFonts w:eastAsiaTheme="minorEastAsia"/>
              <w:noProof/>
              <w:lang w:eastAsia="ru-RU"/>
            </w:rPr>
          </w:pPr>
          <w:hyperlink w:anchor="_Toc533339408" w:history="1">
            <w:r w:rsidR="00333A3E" w:rsidRPr="00383A45">
              <w:rPr>
                <w:rStyle w:val="ac"/>
                <w:rFonts w:ascii="Times New Roman" w:hAnsi="Times New Roman" w:cs="Times New Roman"/>
                <w:b/>
                <w:iCs/>
                <w:noProof/>
              </w:rPr>
              <w:t>2.8.5. Предложения по развитию сети особо охраняемых природных территорий на территории поселения.</w:t>
            </w:r>
            <w:r w:rsidR="00333A3E">
              <w:rPr>
                <w:noProof/>
                <w:webHidden/>
              </w:rPr>
              <w:tab/>
            </w:r>
            <w:r w:rsidR="00333A3E">
              <w:rPr>
                <w:noProof/>
                <w:webHidden/>
              </w:rPr>
              <w:fldChar w:fldCharType="begin"/>
            </w:r>
            <w:r w:rsidR="00333A3E">
              <w:rPr>
                <w:noProof/>
                <w:webHidden/>
              </w:rPr>
              <w:instrText xml:space="preserve"> PAGEREF _Toc533339408 \h </w:instrText>
            </w:r>
            <w:r w:rsidR="00333A3E">
              <w:rPr>
                <w:noProof/>
                <w:webHidden/>
              </w:rPr>
            </w:r>
            <w:r w:rsidR="00333A3E">
              <w:rPr>
                <w:noProof/>
                <w:webHidden/>
              </w:rPr>
              <w:fldChar w:fldCharType="separate"/>
            </w:r>
            <w:r w:rsidR="00333A3E">
              <w:rPr>
                <w:noProof/>
                <w:webHidden/>
              </w:rPr>
              <w:t>107</w:t>
            </w:r>
            <w:r w:rsidR="00333A3E">
              <w:rPr>
                <w:noProof/>
                <w:webHidden/>
              </w:rPr>
              <w:fldChar w:fldCharType="end"/>
            </w:r>
          </w:hyperlink>
        </w:p>
        <w:p w:rsidR="00333A3E" w:rsidRDefault="0094341C">
          <w:pPr>
            <w:pStyle w:val="31"/>
            <w:tabs>
              <w:tab w:val="right" w:leader="dot" w:pos="9345"/>
            </w:tabs>
            <w:rPr>
              <w:rFonts w:eastAsiaTheme="minorEastAsia"/>
              <w:noProof/>
              <w:lang w:eastAsia="ru-RU"/>
            </w:rPr>
          </w:pPr>
          <w:hyperlink w:anchor="_Toc533339409" w:history="1">
            <w:r w:rsidR="00333A3E" w:rsidRPr="00383A45">
              <w:rPr>
                <w:rStyle w:val="ac"/>
                <w:rFonts w:ascii="Times New Roman" w:hAnsi="Times New Roman" w:cs="Times New Roman"/>
                <w:b/>
                <w:noProof/>
              </w:rPr>
              <w:t>2.8.6. Предложения по сохранению, использованию и популяризации объектов культурного наследия на территории сельского поселения</w:t>
            </w:r>
            <w:r w:rsidR="00333A3E">
              <w:rPr>
                <w:noProof/>
                <w:webHidden/>
              </w:rPr>
              <w:tab/>
            </w:r>
            <w:r w:rsidR="00333A3E">
              <w:rPr>
                <w:noProof/>
                <w:webHidden/>
              </w:rPr>
              <w:fldChar w:fldCharType="begin"/>
            </w:r>
            <w:r w:rsidR="00333A3E">
              <w:rPr>
                <w:noProof/>
                <w:webHidden/>
              </w:rPr>
              <w:instrText xml:space="preserve"> PAGEREF _Toc533339409 \h </w:instrText>
            </w:r>
            <w:r w:rsidR="00333A3E">
              <w:rPr>
                <w:noProof/>
                <w:webHidden/>
              </w:rPr>
            </w:r>
            <w:r w:rsidR="00333A3E">
              <w:rPr>
                <w:noProof/>
                <w:webHidden/>
              </w:rPr>
              <w:fldChar w:fldCharType="separate"/>
            </w:r>
            <w:r w:rsidR="00333A3E">
              <w:rPr>
                <w:noProof/>
                <w:webHidden/>
              </w:rPr>
              <w:t>109</w:t>
            </w:r>
            <w:r w:rsidR="00333A3E">
              <w:rPr>
                <w:noProof/>
                <w:webHidden/>
              </w:rPr>
              <w:fldChar w:fldCharType="end"/>
            </w:r>
          </w:hyperlink>
        </w:p>
        <w:p w:rsidR="00333A3E" w:rsidRDefault="0094341C">
          <w:pPr>
            <w:pStyle w:val="31"/>
            <w:tabs>
              <w:tab w:val="right" w:leader="dot" w:pos="9345"/>
            </w:tabs>
            <w:rPr>
              <w:rFonts w:eastAsiaTheme="minorEastAsia"/>
              <w:noProof/>
              <w:lang w:eastAsia="ru-RU"/>
            </w:rPr>
          </w:pPr>
          <w:hyperlink w:anchor="_Toc533339410" w:history="1">
            <w:r w:rsidR="00333A3E" w:rsidRPr="00383A45">
              <w:rPr>
                <w:rStyle w:val="ac"/>
                <w:rFonts w:ascii="Times New Roman" w:hAnsi="Times New Roman" w:cs="Times New Roman"/>
                <w:b/>
                <w:iCs/>
                <w:noProof/>
              </w:rPr>
              <w:t>2.8.7. Предложения по обеспечению территории сельского поселения объектами социальной инфраструктуры</w:t>
            </w:r>
            <w:r w:rsidR="00333A3E">
              <w:rPr>
                <w:noProof/>
                <w:webHidden/>
              </w:rPr>
              <w:tab/>
            </w:r>
            <w:r w:rsidR="00333A3E">
              <w:rPr>
                <w:noProof/>
                <w:webHidden/>
              </w:rPr>
              <w:fldChar w:fldCharType="begin"/>
            </w:r>
            <w:r w:rsidR="00333A3E">
              <w:rPr>
                <w:noProof/>
                <w:webHidden/>
              </w:rPr>
              <w:instrText xml:space="preserve"> PAGEREF _Toc533339410 \h </w:instrText>
            </w:r>
            <w:r w:rsidR="00333A3E">
              <w:rPr>
                <w:noProof/>
                <w:webHidden/>
              </w:rPr>
            </w:r>
            <w:r w:rsidR="00333A3E">
              <w:rPr>
                <w:noProof/>
                <w:webHidden/>
              </w:rPr>
              <w:fldChar w:fldCharType="separate"/>
            </w:r>
            <w:r w:rsidR="00333A3E">
              <w:rPr>
                <w:noProof/>
                <w:webHidden/>
              </w:rPr>
              <w:t>113</w:t>
            </w:r>
            <w:r w:rsidR="00333A3E">
              <w:rPr>
                <w:noProof/>
                <w:webHidden/>
              </w:rPr>
              <w:fldChar w:fldCharType="end"/>
            </w:r>
          </w:hyperlink>
        </w:p>
        <w:p w:rsidR="00333A3E" w:rsidRDefault="0094341C">
          <w:pPr>
            <w:pStyle w:val="21"/>
            <w:tabs>
              <w:tab w:val="right" w:leader="dot" w:pos="9345"/>
            </w:tabs>
            <w:rPr>
              <w:rFonts w:eastAsiaTheme="minorEastAsia"/>
              <w:noProof/>
              <w:lang w:eastAsia="ru-RU"/>
            </w:rPr>
          </w:pPr>
          <w:hyperlink w:anchor="_Toc533339411" w:history="1">
            <w:r w:rsidR="00333A3E" w:rsidRPr="00383A45">
              <w:rPr>
                <w:rStyle w:val="ac"/>
                <w:rFonts w:ascii="Times New Roman" w:hAnsi="Times New Roman" w:cs="Times New Roman"/>
                <w:b/>
                <w:bCs/>
                <w:noProof/>
                <w:lang w:bidi="ru-RU"/>
              </w:rPr>
              <w:t>2.9. Охрана окружающей среды</w:t>
            </w:r>
            <w:r w:rsidR="00333A3E">
              <w:rPr>
                <w:noProof/>
                <w:webHidden/>
              </w:rPr>
              <w:tab/>
            </w:r>
            <w:r w:rsidR="00333A3E">
              <w:rPr>
                <w:noProof/>
                <w:webHidden/>
              </w:rPr>
              <w:fldChar w:fldCharType="begin"/>
            </w:r>
            <w:r w:rsidR="00333A3E">
              <w:rPr>
                <w:noProof/>
                <w:webHidden/>
              </w:rPr>
              <w:instrText xml:space="preserve"> PAGEREF _Toc533339411 \h </w:instrText>
            </w:r>
            <w:r w:rsidR="00333A3E">
              <w:rPr>
                <w:noProof/>
                <w:webHidden/>
              </w:rPr>
            </w:r>
            <w:r w:rsidR="00333A3E">
              <w:rPr>
                <w:noProof/>
                <w:webHidden/>
              </w:rPr>
              <w:fldChar w:fldCharType="separate"/>
            </w:r>
            <w:r w:rsidR="00333A3E">
              <w:rPr>
                <w:noProof/>
                <w:webHidden/>
              </w:rPr>
              <w:t>118</w:t>
            </w:r>
            <w:r w:rsidR="00333A3E">
              <w:rPr>
                <w:noProof/>
                <w:webHidden/>
              </w:rPr>
              <w:fldChar w:fldCharType="end"/>
            </w:r>
          </w:hyperlink>
        </w:p>
        <w:p w:rsidR="00333A3E" w:rsidRDefault="0094341C">
          <w:pPr>
            <w:pStyle w:val="11"/>
            <w:tabs>
              <w:tab w:val="right" w:leader="dot" w:pos="9345"/>
            </w:tabs>
            <w:rPr>
              <w:rFonts w:eastAsiaTheme="minorEastAsia"/>
              <w:noProof/>
              <w:lang w:eastAsia="ru-RU"/>
            </w:rPr>
          </w:pPr>
          <w:hyperlink w:anchor="_Toc533339412" w:history="1">
            <w:r w:rsidR="00333A3E" w:rsidRPr="00383A45">
              <w:rPr>
                <w:rStyle w:val="ac"/>
                <w:rFonts w:ascii="Times New Roman" w:hAnsi="Times New Roman" w:cs="Times New Roman"/>
                <w:b/>
                <w:bCs/>
                <w:noProof/>
                <w:lang w:bidi="ru-RU"/>
              </w:rPr>
              <w:t>3. ОСНОВНЫЕ ТЕХНИКО-ЭКОНОМИЧЕСКИЕ ПОКАЗАТЕЛИ СП «</w:t>
            </w:r>
            <w:r w:rsidR="00844752">
              <w:rPr>
                <w:rStyle w:val="ac"/>
                <w:rFonts w:ascii="Times New Roman" w:hAnsi="Times New Roman" w:cs="Times New Roman"/>
                <w:b/>
                <w:bCs/>
                <w:noProof/>
                <w:lang w:bidi="ru-RU"/>
              </w:rPr>
              <w:t>СЕЛО КАЛА</w:t>
            </w:r>
            <w:r w:rsidR="00333A3E" w:rsidRPr="00383A45">
              <w:rPr>
                <w:rStyle w:val="ac"/>
                <w:rFonts w:ascii="Times New Roman" w:hAnsi="Times New Roman" w:cs="Times New Roman"/>
                <w:b/>
                <w:bCs/>
                <w:noProof/>
                <w:lang w:bidi="ru-RU"/>
              </w:rPr>
              <w:t>»</w:t>
            </w:r>
            <w:r w:rsidR="00333A3E">
              <w:rPr>
                <w:noProof/>
                <w:webHidden/>
              </w:rPr>
              <w:tab/>
            </w:r>
            <w:r w:rsidR="00333A3E">
              <w:rPr>
                <w:noProof/>
                <w:webHidden/>
              </w:rPr>
              <w:fldChar w:fldCharType="begin"/>
            </w:r>
            <w:r w:rsidR="00333A3E">
              <w:rPr>
                <w:noProof/>
                <w:webHidden/>
              </w:rPr>
              <w:instrText xml:space="preserve"> PAGEREF _Toc533339412 \h </w:instrText>
            </w:r>
            <w:r w:rsidR="00333A3E">
              <w:rPr>
                <w:noProof/>
                <w:webHidden/>
              </w:rPr>
            </w:r>
            <w:r w:rsidR="00333A3E">
              <w:rPr>
                <w:noProof/>
                <w:webHidden/>
              </w:rPr>
              <w:fldChar w:fldCharType="separate"/>
            </w:r>
            <w:r w:rsidR="00333A3E">
              <w:rPr>
                <w:noProof/>
                <w:webHidden/>
              </w:rPr>
              <w:t>121</w:t>
            </w:r>
            <w:r w:rsidR="00333A3E">
              <w:rPr>
                <w:noProof/>
                <w:webHidden/>
              </w:rPr>
              <w:fldChar w:fldCharType="end"/>
            </w:r>
          </w:hyperlink>
        </w:p>
        <w:p w:rsidR="001A15E5" w:rsidRDefault="001A15E5">
          <w:r>
            <w:rPr>
              <w:b/>
              <w:bCs/>
            </w:rPr>
            <w:fldChar w:fldCharType="end"/>
          </w:r>
        </w:p>
      </w:sdtContent>
    </w:sdt>
    <w:p w:rsidR="00B4746F" w:rsidRPr="00B4746F" w:rsidRDefault="00B4746F" w:rsidP="00B4746F"/>
    <w:p w:rsidR="00B4746F" w:rsidRPr="00B4746F" w:rsidRDefault="00B4746F" w:rsidP="00B4746F"/>
    <w:p w:rsidR="00B4746F" w:rsidRPr="00B4746F" w:rsidRDefault="00B4746F" w:rsidP="00B4746F"/>
    <w:p w:rsidR="00B4746F" w:rsidRPr="00B4746F" w:rsidRDefault="00B4746F" w:rsidP="00B4746F"/>
    <w:p w:rsidR="00B4746F" w:rsidRPr="00B4746F" w:rsidRDefault="00B4746F" w:rsidP="00B4746F"/>
    <w:p w:rsidR="00B4746F" w:rsidRPr="00B4746F" w:rsidRDefault="00B4746F" w:rsidP="00B4746F"/>
    <w:p w:rsidR="00B4746F" w:rsidRPr="00B4746F" w:rsidRDefault="00B4746F" w:rsidP="00B4746F"/>
    <w:p w:rsidR="00B4746F" w:rsidRPr="00B4746F" w:rsidRDefault="00B4746F" w:rsidP="00B4746F"/>
    <w:p w:rsidR="00B4746F" w:rsidRPr="00B4746F" w:rsidRDefault="00B4746F" w:rsidP="00B4746F"/>
    <w:p w:rsidR="00B4746F" w:rsidRPr="00B4746F" w:rsidRDefault="00B4746F" w:rsidP="00B4746F"/>
    <w:p w:rsidR="00B4746F" w:rsidRPr="00B4746F" w:rsidRDefault="00B4746F" w:rsidP="00B4746F"/>
    <w:p w:rsidR="00B4746F" w:rsidRPr="00B4746F" w:rsidRDefault="00B4746F" w:rsidP="00B4746F"/>
    <w:p w:rsidR="00B4746F" w:rsidRPr="00B4746F" w:rsidRDefault="00B4746F" w:rsidP="00B4746F"/>
    <w:p w:rsidR="00B4746F" w:rsidRPr="00B4746F" w:rsidRDefault="00B4746F" w:rsidP="00B4746F"/>
    <w:p w:rsidR="00B4746F" w:rsidRDefault="00B4746F" w:rsidP="001A15E5">
      <w:pPr>
        <w:pStyle w:val="a3"/>
        <w:spacing w:line="276" w:lineRule="auto"/>
        <w:jc w:val="both"/>
        <w:outlineLvl w:val="0"/>
        <w:rPr>
          <w:rFonts w:ascii="Times New Roman" w:hAnsi="Times New Roman" w:cs="Times New Roman"/>
          <w:b/>
          <w:sz w:val="25"/>
          <w:szCs w:val="25"/>
        </w:rPr>
      </w:pPr>
      <w:bookmarkStart w:id="0" w:name="_Toc529539343"/>
      <w:bookmarkStart w:id="1" w:name="_Toc533339346"/>
      <w:proofErr w:type="gramStart"/>
      <w:r w:rsidRPr="00FC1384">
        <w:rPr>
          <w:rFonts w:ascii="Times New Roman" w:hAnsi="Times New Roman" w:cs="Times New Roman"/>
          <w:b/>
          <w:sz w:val="25"/>
          <w:szCs w:val="25"/>
          <w:lang w:val="en-US"/>
        </w:rPr>
        <w:lastRenderedPageBreak/>
        <w:t>I</w:t>
      </w:r>
      <w:r w:rsidRPr="00FC1384">
        <w:rPr>
          <w:rFonts w:ascii="Times New Roman" w:hAnsi="Times New Roman" w:cs="Times New Roman"/>
          <w:b/>
          <w:sz w:val="25"/>
          <w:szCs w:val="25"/>
        </w:rPr>
        <w:t>. Анализ состояния, проблем и перспектив комплексного развития территории сельского поселения.</w:t>
      </w:r>
      <w:proofErr w:type="gramEnd"/>
      <w:r w:rsidRPr="00FC1384">
        <w:rPr>
          <w:rFonts w:ascii="Times New Roman" w:hAnsi="Times New Roman" w:cs="Times New Roman"/>
          <w:b/>
          <w:sz w:val="25"/>
          <w:szCs w:val="25"/>
        </w:rPr>
        <w:t xml:space="preserve"> Перечень основных факторов риска возникновения чрезвычайных ситуаций природного и техногенного характера</w:t>
      </w:r>
      <w:bookmarkEnd w:id="0"/>
      <w:bookmarkEnd w:id="1"/>
    </w:p>
    <w:p w:rsidR="00FC1384" w:rsidRPr="00FC1384" w:rsidRDefault="00FC1384" w:rsidP="00FC1384">
      <w:pPr>
        <w:pStyle w:val="a3"/>
        <w:spacing w:line="276" w:lineRule="auto"/>
        <w:jc w:val="both"/>
        <w:rPr>
          <w:rFonts w:ascii="Times New Roman" w:hAnsi="Times New Roman" w:cs="Times New Roman"/>
          <w:b/>
          <w:sz w:val="25"/>
          <w:szCs w:val="25"/>
        </w:rPr>
      </w:pPr>
    </w:p>
    <w:p w:rsidR="00B4746F" w:rsidRDefault="00B4746F" w:rsidP="001A15E5">
      <w:pPr>
        <w:pStyle w:val="a3"/>
        <w:spacing w:line="360" w:lineRule="auto"/>
        <w:jc w:val="both"/>
        <w:outlineLvl w:val="1"/>
        <w:rPr>
          <w:rFonts w:ascii="Times New Roman" w:hAnsi="Times New Roman" w:cs="Times New Roman"/>
          <w:b/>
          <w:sz w:val="25"/>
          <w:szCs w:val="25"/>
        </w:rPr>
      </w:pPr>
      <w:bookmarkStart w:id="2" w:name="_Toc533339347"/>
      <w:r w:rsidRPr="00FC1384">
        <w:rPr>
          <w:rFonts w:ascii="Times New Roman" w:hAnsi="Times New Roman" w:cs="Times New Roman"/>
          <w:b/>
          <w:sz w:val="25"/>
          <w:szCs w:val="25"/>
        </w:rPr>
        <w:t>1.1. Экономико-географическое положение и факторы развития</w:t>
      </w:r>
      <w:bookmarkEnd w:id="2"/>
      <w:r w:rsidRPr="00FC1384">
        <w:rPr>
          <w:rFonts w:ascii="Times New Roman" w:hAnsi="Times New Roman" w:cs="Times New Roman"/>
          <w:b/>
          <w:sz w:val="25"/>
          <w:szCs w:val="25"/>
        </w:rPr>
        <w:t xml:space="preserve"> </w:t>
      </w:r>
    </w:p>
    <w:p w:rsidR="00B4746F" w:rsidRPr="00B4746F" w:rsidRDefault="00B4746F" w:rsidP="00FC1384">
      <w:pPr>
        <w:pStyle w:val="a3"/>
        <w:spacing w:line="360" w:lineRule="auto"/>
        <w:ind w:firstLine="567"/>
        <w:jc w:val="both"/>
        <w:rPr>
          <w:rFonts w:ascii="Times New Roman" w:hAnsi="Times New Roman" w:cs="Times New Roman"/>
          <w:sz w:val="25"/>
          <w:szCs w:val="25"/>
        </w:rPr>
      </w:pPr>
      <w:r w:rsidRPr="00B4746F">
        <w:rPr>
          <w:rFonts w:ascii="Times New Roman" w:hAnsi="Times New Roman" w:cs="Times New Roman"/>
          <w:sz w:val="25"/>
          <w:szCs w:val="25"/>
        </w:rPr>
        <w:t xml:space="preserve">Официальное наименование муниципального образования </w:t>
      </w:r>
      <w:r w:rsidRPr="00B4746F">
        <w:rPr>
          <w:rFonts w:ascii="Times New Roman" w:hAnsi="Times New Roman" w:cs="Times New Roman"/>
          <w:b/>
          <w:sz w:val="25"/>
          <w:szCs w:val="25"/>
        </w:rPr>
        <w:t xml:space="preserve">– </w:t>
      </w:r>
      <w:r w:rsidRPr="00B4746F">
        <w:rPr>
          <w:rFonts w:ascii="Times New Roman" w:hAnsi="Times New Roman" w:cs="Times New Roman"/>
          <w:sz w:val="25"/>
          <w:szCs w:val="25"/>
        </w:rPr>
        <w:t>«</w:t>
      </w:r>
      <w:r w:rsidR="00844752">
        <w:rPr>
          <w:rFonts w:ascii="Times New Roman" w:hAnsi="Times New Roman" w:cs="Times New Roman"/>
          <w:sz w:val="25"/>
          <w:szCs w:val="25"/>
        </w:rPr>
        <w:t>село Кала</w:t>
      </w:r>
      <w:r w:rsidRPr="00B4746F">
        <w:rPr>
          <w:rFonts w:ascii="Times New Roman" w:hAnsi="Times New Roman" w:cs="Times New Roman"/>
          <w:sz w:val="25"/>
          <w:szCs w:val="25"/>
        </w:rPr>
        <w:t xml:space="preserve">»  </w:t>
      </w:r>
      <w:r>
        <w:rPr>
          <w:rFonts w:ascii="Times New Roman" w:hAnsi="Times New Roman" w:cs="Times New Roman"/>
          <w:sz w:val="25"/>
          <w:szCs w:val="25"/>
        </w:rPr>
        <w:t>Дербентского</w:t>
      </w:r>
      <w:r w:rsidRPr="00B4746F">
        <w:rPr>
          <w:rFonts w:ascii="Times New Roman" w:hAnsi="Times New Roman" w:cs="Times New Roman"/>
          <w:sz w:val="25"/>
          <w:szCs w:val="25"/>
        </w:rPr>
        <w:t xml:space="preserve">  района  Республики Дагестан.</w:t>
      </w:r>
    </w:p>
    <w:p w:rsidR="00B4746F" w:rsidRPr="00B4746F" w:rsidRDefault="00B4746F" w:rsidP="00B4746F">
      <w:pPr>
        <w:pStyle w:val="a3"/>
        <w:spacing w:line="360" w:lineRule="auto"/>
        <w:ind w:firstLine="567"/>
        <w:jc w:val="both"/>
        <w:rPr>
          <w:rFonts w:ascii="Times New Roman" w:hAnsi="Times New Roman" w:cs="Times New Roman"/>
          <w:sz w:val="25"/>
          <w:szCs w:val="25"/>
        </w:rPr>
      </w:pPr>
      <w:r w:rsidRPr="00B4746F">
        <w:rPr>
          <w:rFonts w:ascii="Times New Roman" w:hAnsi="Times New Roman" w:cs="Times New Roman"/>
          <w:sz w:val="25"/>
          <w:szCs w:val="25"/>
        </w:rPr>
        <w:t>Муниципальное образование «</w:t>
      </w:r>
      <w:r w:rsidR="00844752">
        <w:rPr>
          <w:rFonts w:ascii="Times New Roman" w:hAnsi="Times New Roman" w:cs="Times New Roman"/>
          <w:sz w:val="25"/>
          <w:szCs w:val="25"/>
        </w:rPr>
        <w:t>село Кала</w:t>
      </w:r>
      <w:r w:rsidRPr="00B4746F">
        <w:rPr>
          <w:rFonts w:ascii="Times New Roman" w:hAnsi="Times New Roman" w:cs="Times New Roman"/>
          <w:sz w:val="25"/>
          <w:szCs w:val="25"/>
        </w:rPr>
        <w:t xml:space="preserve">»  </w:t>
      </w:r>
      <w:r>
        <w:rPr>
          <w:rFonts w:ascii="Times New Roman" w:hAnsi="Times New Roman" w:cs="Times New Roman"/>
          <w:sz w:val="25"/>
          <w:szCs w:val="25"/>
        </w:rPr>
        <w:t>Дербентского</w:t>
      </w:r>
      <w:r w:rsidRPr="00B4746F">
        <w:rPr>
          <w:rFonts w:ascii="Times New Roman" w:hAnsi="Times New Roman" w:cs="Times New Roman"/>
          <w:sz w:val="25"/>
          <w:szCs w:val="25"/>
        </w:rPr>
        <w:t xml:space="preserve">  района Республики Дагестан наделено статусом сельского поселения (далее - сельское поселение) Законом Республики Дагестан от 13.01.2005г. №6 «О статусе и границах муниципальных образований Республики Дагестан». </w:t>
      </w:r>
    </w:p>
    <w:p w:rsidR="00B4746F" w:rsidRPr="00B4746F" w:rsidRDefault="00B4746F" w:rsidP="00B4746F">
      <w:pPr>
        <w:pStyle w:val="a3"/>
        <w:spacing w:line="360" w:lineRule="auto"/>
        <w:ind w:firstLine="567"/>
        <w:jc w:val="both"/>
        <w:rPr>
          <w:rFonts w:ascii="Times New Roman" w:hAnsi="Times New Roman" w:cs="Times New Roman"/>
          <w:i/>
          <w:iCs/>
          <w:sz w:val="25"/>
          <w:szCs w:val="25"/>
        </w:rPr>
      </w:pPr>
      <w:r w:rsidRPr="00B4746F">
        <w:rPr>
          <w:rFonts w:ascii="Times New Roman" w:hAnsi="Times New Roman" w:cs="Times New Roman"/>
          <w:sz w:val="25"/>
          <w:szCs w:val="25"/>
        </w:rPr>
        <w:t xml:space="preserve">Административным центром сельского поселения является </w:t>
      </w:r>
      <w:r w:rsidR="00844752">
        <w:rPr>
          <w:rFonts w:ascii="Times New Roman" w:hAnsi="Times New Roman" w:cs="Times New Roman"/>
          <w:sz w:val="25"/>
          <w:szCs w:val="25"/>
        </w:rPr>
        <w:t>село Кала</w:t>
      </w:r>
      <w:r w:rsidRPr="00B4746F">
        <w:rPr>
          <w:rFonts w:ascii="Times New Roman" w:hAnsi="Times New Roman" w:cs="Times New Roman"/>
          <w:sz w:val="25"/>
          <w:szCs w:val="25"/>
        </w:rPr>
        <w:t>.</w:t>
      </w:r>
    </w:p>
    <w:p w:rsidR="00B4746F" w:rsidRPr="00B4746F" w:rsidRDefault="00B4746F" w:rsidP="00B4746F">
      <w:pPr>
        <w:pStyle w:val="a3"/>
        <w:spacing w:line="360" w:lineRule="auto"/>
        <w:ind w:firstLine="567"/>
        <w:jc w:val="both"/>
        <w:rPr>
          <w:rFonts w:ascii="Times New Roman" w:hAnsi="Times New Roman" w:cs="Times New Roman"/>
          <w:sz w:val="25"/>
          <w:szCs w:val="25"/>
        </w:rPr>
      </w:pPr>
      <w:r w:rsidRPr="00B4746F">
        <w:rPr>
          <w:rFonts w:ascii="Times New Roman" w:hAnsi="Times New Roman" w:cs="Times New Roman"/>
          <w:sz w:val="25"/>
          <w:szCs w:val="25"/>
        </w:rPr>
        <w:t xml:space="preserve">Территория сельского поселения входит в состав территории </w:t>
      </w:r>
      <w:r>
        <w:rPr>
          <w:rFonts w:ascii="Times New Roman" w:hAnsi="Times New Roman" w:cs="Times New Roman"/>
          <w:sz w:val="25"/>
          <w:szCs w:val="25"/>
        </w:rPr>
        <w:t xml:space="preserve">Дербентского </w:t>
      </w:r>
      <w:r w:rsidRPr="00B4746F">
        <w:rPr>
          <w:rFonts w:ascii="Times New Roman" w:hAnsi="Times New Roman" w:cs="Times New Roman"/>
          <w:sz w:val="25"/>
          <w:szCs w:val="25"/>
        </w:rPr>
        <w:t xml:space="preserve"> района, расположенного на территории Республики Дагестан.</w:t>
      </w:r>
    </w:p>
    <w:p w:rsidR="00B4746F" w:rsidRDefault="00B4746F" w:rsidP="00B4746F">
      <w:pPr>
        <w:pStyle w:val="a3"/>
        <w:spacing w:line="360" w:lineRule="auto"/>
        <w:ind w:firstLine="567"/>
        <w:jc w:val="both"/>
        <w:rPr>
          <w:rFonts w:ascii="Times New Roman" w:hAnsi="Times New Roman" w:cs="Times New Roman"/>
          <w:sz w:val="25"/>
          <w:szCs w:val="25"/>
        </w:rPr>
      </w:pPr>
      <w:r w:rsidRPr="00B4746F">
        <w:rPr>
          <w:rFonts w:ascii="Times New Roman" w:hAnsi="Times New Roman" w:cs="Times New Roman"/>
          <w:sz w:val="25"/>
          <w:szCs w:val="25"/>
        </w:rPr>
        <w:t>Границы сельского поселения установлены Законом Республики Дагестан от 12.03.2012 № 13 «Об утверждении границ муниципальных образовании Республики Дагестан и о внесении изменений в Закон Республики Дагестан «О статусе и границах муниципальных образований Республики Дагестан».</w:t>
      </w:r>
    </w:p>
    <w:p w:rsidR="00844752" w:rsidRDefault="00844752" w:rsidP="00B4746F">
      <w:pPr>
        <w:pStyle w:val="a3"/>
        <w:spacing w:line="360" w:lineRule="auto"/>
        <w:jc w:val="both"/>
        <w:rPr>
          <w:noProof/>
          <w:lang w:eastAsia="ru-RU"/>
        </w:rPr>
      </w:pPr>
    </w:p>
    <w:p w:rsidR="00B4746F" w:rsidRPr="00B4746F" w:rsidRDefault="00844752" w:rsidP="00B4746F">
      <w:pPr>
        <w:pStyle w:val="a3"/>
        <w:spacing w:line="360" w:lineRule="auto"/>
        <w:jc w:val="both"/>
        <w:rPr>
          <w:rFonts w:ascii="Times New Roman" w:hAnsi="Times New Roman" w:cs="Times New Roman"/>
          <w:sz w:val="25"/>
          <w:szCs w:val="25"/>
        </w:rPr>
      </w:pPr>
      <w:r>
        <w:rPr>
          <w:noProof/>
          <w:lang w:eastAsia="ru-RU"/>
        </w:rPr>
        <w:drawing>
          <wp:inline distT="0" distB="0" distL="0" distR="0" wp14:anchorId="4CE0BCA6" wp14:editId="4020D9A2">
            <wp:extent cx="6049926" cy="3891516"/>
            <wp:effectExtent l="0" t="0" r="825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9534" t="13695" r="24731" b="7292"/>
                    <a:stretch/>
                  </pic:blipFill>
                  <pic:spPr bwMode="auto">
                    <a:xfrm>
                      <a:off x="0" y="0"/>
                      <a:ext cx="6057531" cy="3896408"/>
                    </a:xfrm>
                    <a:prstGeom prst="rect">
                      <a:avLst/>
                    </a:prstGeom>
                    <a:ln>
                      <a:noFill/>
                    </a:ln>
                    <a:extLst>
                      <a:ext uri="{53640926-AAD7-44D8-BBD7-CCE9431645EC}">
                        <a14:shadowObscured xmlns:a14="http://schemas.microsoft.com/office/drawing/2010/main"/>
                      </a:ext>
                    </a:extLst>
                  </pic:spPr>
                </pic:pic>
              </a:graphicData>
            </a:graphic>
          </wp:inline>
        </w:drawing>
      </w:r>
    </w:p>
    <w:p w:rsidR="00B4746F" w:rsidRPr="00B4746F" w:rsidRDefault="00B4746F" w:rsidP="00B4746F">
      <w:pPr>
        <w:pStyle w:val="a3"/>
        <w:spacing w:line="360" w:lineRule="auto"/>
        <w:ind w:firstLine="567"/>
        <w:jc w:val="both"/>
        <w:rPr>
          <w:rFonts w:ascii="Times New Roman" w:hAnsi="Times New Roman" w:cs="Times New Roman"/>
          <w:sz w:val="25"/>
          <w:szCs w:val="25"/>
        </w:rPr>
      </w:pPr>
    </w:p>
    <w:p w:rsidR="00B4746F" w:rsidRDefault="00FC1384" w:rsidP="00FC1384">
      <w:pPr>
        <w:pStyle w:val="a3"/>
        <w:spacing w:line="360" w:lineRule="auto"/>
        <w:ind w:firstLine="567"/>
        <w:jc w:val="both"/>
        <w:rPr>
          <w:rFonts w:ascii="Times New Roman" w:hAnsi="Times New Roman" w:cs="Times New Roman"/>
          <w:sz w:val="25"/>
          <w:szCs w:val="25"/>
        </w:rPr>
      </w:pPr>
      <w:r>
        <w:rPr>
          <w:rFonts w:ascii="Times New Roman" w:hAnsi="Times New Roman" w:cs="Times New Roman"/>
          <w:sz w:val="25"/>
          <w:szCs w:val="25"/>
        </w:rPr>
        <w:t>Сельское поселение «</w:t>
      </w:r>
      <w:r w:rsidR="00844752">
        <w:rPr>
          <w:rFonts w:ascii="Times New Roman" w:hAnsi="Times New Roman" w:cs="Times New Roman"/>
          <w:sz w:val="25"/>
          <w:szCs w:val="25"/>
        </w:rPr>
        <w:t>село Кала</w:t>
      </w:r>
      <w:r>
        <w:rPr>
          <w:rFonts w:ascii="Times New Roman" w:hAnsi="Times New Roman" w:cs="Times New Roman"/>
          <w:sz w:val="25"/>
          <w:szCs w:val="25"/>
        </w:rPr>
        <w:t xml:space="preserve">» Дербентского района – административно-территориальная единица и муниципальное образование (сельское поселение) в составе РД. Является одним из двадцати девяти муниципальных образований Дербентского района РД. </w:t>
      </w:r>
    </w:p>
    <w:p w:rsidR="00FC1384" w:rsidRDefault="00FC1384" w:rsidP="00FC1384">
      <w:pPr>
        <w:pStyle w:val="a3"/>
        <w:spacing w:line="360" w:lineRule="auto"/>
        <w:ind w:firstLine="567"/>
        <w:jc w:val="both"/>
        <w:rPr>
          <w:rFonts w:ascii="Times New Roman" w:hAnsi="Times New Roman" w:cs="Times New Roman"/>
          <w:sz w:val="25"/>
          <w:szCs w:val="25"/>
        </w:rPr>
      </w:pPr>
      <w:r w:rsidRPr="00FC1384">
        <w:rPr>
          <w:rFonts w:ascii="Times New Roman" w:hAnsi="Times New Roman" w:cs="Times New Roman"/>
          <w:sz w:val="25"/>
          <w:szCs w:val="25"/>
        </w:rPr>
        <w:t xml:space="preserve">Расположено в </w:t>
      </w:r>
      <w:r w:rsidR="00732827">
        <w:rPr>
          <w:rFonts w:ascii="Times New Roman" w:hAnsi="Times New Roman" w:cs="Times New Roman"/>
          <w:sz w:val="25"/>
          <w:szCs w:val="25"/>
        </w:rPr>
        <w:t xml:space="preserve">23 </w:t>
      </w:r>
      <w:r w:rsidRPr="00FC1384">
        <w:rPr>
          <w:rFonts w:ascii="Times New Roman" w:hAnsi="Times New Roman" w:cs="Times New Roman"/>
          <w:sz w:val="25"/>
          <w:szCs w:val="25"/>
        </w:rPr>
        <w:t xml:space="preserve"> км </w:t>
      </w:r>
      <w:r w:rsidR="00732827">
        <w:rPr>
          <w:rFonts w:ascii="Times New Roman" w:hAnsi="Times New Roman" w:cs="Times New Roman"/>
          <w:sz w:val="25"/>
          <w:szCs w:val="25"/>
        </w:rPr>
        <w:t>к северо-западу от</w:t>
      </w:r>
      <w:r w:rsidRPr="00FC1384">
        <w:rPr>
          <w:rFonts w:ascii="Times New Roman" w:hAnsi="Times New Roman" w:cs="Times New Roman"/>
          <w:sz w:val="25"/>
          <w:szCs w:val="25"/>
        </w:rPr>
        <w:t xml:space="preserve"> города Дербент</w:t>
      </w:r>
      <w:r>
        <w:rPr>
          <w:rFonts w:ascii="Times New Roman" w:hAnsi="Times New Roman" w:cs="Times New Roman"/>
          <w:sz w:val="25"/>
          <w:szCs w:val="25"/>
        </w:rPr>
        <w:t xml:space="preserve"> у </w:t>
      </w:r>
      <w:r w:rsidRPr="00FC1384">
        <w:rPr>
          <w:rFonts w:ascii="Times New Roman" w:hAnsi="Times New Roman" w:cs="Times New Roman"/>
          <w:sz w:val="25"/>
          <w:szCs w:val="25"/>
        </w:rPr>
        <w:t>федеральной трассы </w:t>
      </w:r>
      <w:r>
        <w:rPr>
          <w:rFonts w:ascii="Times New Roman" w:hAnsi="Times New Roman" w:cs="Times New Roman"/>
          <w:b/>
          <w:bCs/>
          <w:sz w:val="25"/>
          <w:szCs w:val="25"/>
        </w:rPr>
        <w:t>Р-217</w:t>
      </w:r>
      <w:r w:rsidRPr="00FC1384">
        <w:rPr>
          <w:rFonts w:ascii="Times New Roman" w:hAnsi="Times New Roman" w:cs="Times New Roman"/>
          <w:sz w:val="25"/>
          <w:szCs w:val="25"/>
        </w:rPr>
        <w:t> «Кавказ», на берегу реки </w:t>
      </w:r>
      <w:proofErr w:type="spellStart"/>
      <w:r w:rsidR="00732827">
        <w:rPr>
          <w:rFonts w:ascii="Times New Roman" w:hAnsi="Times New Roman" w:cs="Times New Roman"/>
          <w:sz w:val="25"/>
          <w:szCs w:val="25"/>
        </w:rPr>
        <w:t>Дарвагчай</w:t>
      </w:r>
      <w:proofErr w:type="spellEnd"/>
      <w:r w:rsidRPr="00FC1384">
        <w:rPr>
          <w:rFonts w:ascii="Times New Roman" w:hAnsi="Times New Roman" w:cs="Times New Roman"/>
          <w:sz w:val="25"/>
          <w:szCs w:val="25"/>
        </w:rPr>
        <w:t>.</w:t>
      </w:r>
      <w:r>
        <w:rPr>
          <w:rFonts w:ascii="Times New Roman" w:hAnsi="Times New Roman" w:cs="Times New Roman"/>
          <w:sz w:val="25"/>
          <w:szCs w:val="25"/>
        </w:rPr>
        <w:t xml:space="preserve"> Сельское поселение граничит:</w:t>
      </w:r>
    </w:p>
    <w:p w:rsidR="00FC1384" w:rsidRDefault="00FC1384" w:rsidP="00FC1384">
      <w:pPr>
        <w:pStyle w:val="a3"/>
        <w:numPr>
          <w:ilvl w:val="0"/>
          <w:numId w:val="7"/>
        </w:numPr>
        <w:spacing w:line="360" w:lineRule="auto"/>
        <w:jc w:val="both"/>
        <w:rPr>
          <w:rFonts w:ascii="Times New Roman" w:hAnsi="Times New Roman" w:cs="Times New Roman"/>
          <w:sz w:val="25"/>
          <w:szCs w:val="25"/>
        </w:rPr>
      </w:pPr>
      <w:r>
        <w:rPr>
          <w:rFonts w:ascii="Times New Roman" w:hAnsi="Times New Roman" w:cs="Times New Roman"/>
          <w:sz w:val="25"/>
          <w:szCs w:val="25"/>
        </w:rPr>
        <w:t xml:space="preserve">На северо-востоке – с землями </w:t>
      </w:r>
      <w:r w:rsidR="00732827">
        <w:rPr>
          <w:rFonts w:ascii="Times New Roman" w:hAnsi="Times New Roman" w:cs="Times New Roman"/>
          <w:sz w:val="25"/>
          <w:szCs w:val="25"/>
        </w:rPr>
        <w:t>городского поселения</w:t>
      </w:r>
      <w:r>
        <w:rPr>
          <w:rFonts w:ascii="Times New Roman" w:hAnsi="Times New Roman" w:cs="Times New Roman"/>
          <w:sz w:val="25"/>
          <w:szCs w:val="25"/>
        </w:rPr>
        <w:t xml:space="preserve"> «село </w:t>
      </w:r>
      <w:proofErr w:type="spellStart"/>
      <w:r w:rsidR="00732827">
        <w:rPr>
          <w:rFonts w:ascii="Times New Roman" w:hAnsi="Times New Roman" w:cs="Times New Roman"/>
          <w:sz w:val="25"/>
          <w:szCs w:val="25"/>
        </w:rPr>
        <w:t>Мамедкала</w:t>
      </w:r>
      <w:proofErr w:type="spellEnd"/>
      <w:r>
        <w:rPr>
          <w:rFonts w:ascii="Times New Roman" w:hAnsi="Times New Roman" w:cs="Times New Roman"/>
          <w:sz w:val="25"/>
          <w:szCs w:val="25"/>
        </w:rPr>
        <w:t>»;</w:t>
      </w:r>
    </w:p>
    <w:p w:rsidR="00FC1384" w:rsidRDefault="00DA7D20" w:rsidP="00FC1384">
      <w:pPr>
        <w:pStyle w:val="a3"/>
        <w:numPr>
          <w:ilvl w:val="0"/>
          <w:numId w:val="7"/>
        </w:numPr>
        <w:spacing w:line="360" w:lineRule="auto"/>
        <w:jc w:val="both"/>
        <w:rPr>
          <w:rFonts w:ascii="Times New Roman" w:hAnsi="Times New Roman" w:cs="Times New Roman"/>
          <w:sz w:val="25"/>
          <w:szCs w:val="25"/>
        </w:rPr>
      </w:pPr>
      <w:r>
        <w:rPr>
          <w:rFonts w:ascii="Times New Roman" w:hAnsi="Times New Roman" w:cs="Times New Roman"/>
          <w:sz w:val="25"/>
          <w:szCs w:val="25"/>
        </w:rPr>
        <w:t xml:space="preserve">На </w:t>
      </w:r>
      <w:r w:rsidR="00732827">
        <w:rPr>
          <w:rFonts w:ascii="Times New Roman" w:hAnsi="Times New Roman" w:cs="Times New Roman"/>
          <w:sz w:val="25"/>
          <w:szCs w:val="25"/>
        </w:rPr>
        <w:t>северо-</w:t>
      </w:r>
      <w:r>
        <w:rPr>
          <w:rFonts w:ascii="Times New Roman" w:hAnsi="Times New Roman" w:cs="Times New Roman"/>
          <w:sz w:val="25"/>
          <w:szCs w:val="25"/>
        </w:rPr>
        <w:t>западе – с землями СП «сел</w:t>
      </w:r>
      <w:r w:rsidR="00732827">
        <w:rPr>
          <w:rFonts w:ascii="Times New Roman" w:hAnsi="Times New Roman" w:cs="Times New Roman"/>
          <w:sz w:val="25"/>
          <w:szCs w:val="25"/>
        </w:rPr>
        <w:t xml:space="preserve">о </w:t>
      </w:r>
      <w:proofErr w:type="spellStart"/>
      <w:r w:rsidR="00732827">
        <w:rPr>
          <w:rFonts w:ascii="Times New Roman" w:hAnsi="Times New Roman" w:cs="Times New Roman"/>
          <w:sz w:val="25"/>
          <w:szCs w:val="25"/>
        </w:rPr>
        <w:t>Салик</w:t>
      </w:r>
      <w:proofErr w:type="spellEnd"/>
      <w:r>
        <w:rPr>
          <w:rFonts w:ascii="Times New Roman" w:hAnsi="Times New Roman" w:cs="Times New Roman"/>
          <w:sz w:val="25"/>
          <w:szCs w:val="25"/>
        </w:rPr>
        <w:t>»;</w:t>
      </w:r>
    </w:p>
    <w:p w:rsidR="00DA7D20" w:rsidRDefault="00DA7D20" w:rsidP="00FC1384">
      <w:pPr>
        <w:pStyle w:val="a3"/>
        <w:numPr>
          <w:ilvl w:val="0"/>
          <w:numId w:val="7"/>
        </w:numPr>
        <w:spacing w:line="360" w:lineRule="auto"/>
        <w:jc w:val="both"/>
        <w:rPr>
          <w:rFonts w:ascii="Times New Roman" w:hAnsi="Times New Roman" w:cs="Times New Roman"/>
          <w:sz w:val="25"/>
          <w:szCs w:val="25"/>
        </w:rPr>
      </w:pPr>
      <w:r>
        <w:rPr>
          <w:rFonts w:ascii="Times New Roman" w:hAnsi="Times New Roman" w:cs="Times New Roman"/>
          <w:sz w:val="25"/>
          <w:szCs w:val="25"/>
        </w:rPr>
        <w:t>На юг</w:t>
      </w:r>
      <w:r w:rsidR="00732827">
        <w:rPr>
          <w:rFonts w:ascii="Times New Roman" w:hAnsi="Times New Roman" w:cs="Times New Roman"/>
          <w:sz w:val="25"/>
          <w:szCs w:val="25"/>
        </w:rPr>
        <w:t>о-западе</w:t>
      </w:r>
      <w:r>
        <w:rPr>
          <w:rFonts w:ascii="Times New Roman" w:hAnsi="Times New Roman" w:cs="Times New Roman"/>
          <w:sz w:val="25"/>
          <w:szCs w:val="25"/>
        </w:rPr>
        <w:t xml:space="preserve"> – с землями СП «село </w:t>
      </w:r>
      <w:r w:rsidR="00732827">
        <w:rPr>
          <w:rFonts w:ascii="Times New Roman" w:hAnsi="Times New Roman" w:cs="Times New Roman"/>
          <w:sz w:val="25"/>
          <w:szCs w:val="25"/>
        </w:rPr>
        <w:t>Геджух</w:t>
      </w:r>
      <w:r>
        <w:rPr>
          <w:rFonts w:ascii="Times New Roman" w:hAnsi="Times New Roman" w:cs="Times New Roman"/>
          <w:sz w:val="25"/>
          <w:szCs w:val="25"/>
        </w:rPr>
        <w:t>»;</w:t>
      </w:r>
    </w:p>
    <w:p w:rsidR="00732827" w:rsidRDefault="00732827" w:rsidP="006119FE">
      <w:pPr>
        <w:pStyle w:val="a3"/>
        <w:spacing w:line="360" w:lineRule="auto"/>
        <w:ind w:firstLine="567"/>
        <w:jc w:val="both"/>
        <w:rPr>
          <w:rFonts w:ascii="Times New Roman" w:hAnsi="Times New Roman" w:cs="Times New Roman"/>
          <w:sz w:val="25"/>
          <w:szCs w:val="25"/>
        </w:rPr>
      </w:pPr>
    </w:p>
    <w:p w:rsidR="006119FE" w:rsidRDefault="006119FE" w:rsidP="006119FE">
      <w:pPr>
        <w:pStyle w:val="a3"/>
        <w:spacing w:line="360" w:lineRule="auto"/>
        <w:ind w:firstLine="567"/>
        <w:jc w:val="both"/>
        <w:rPr>
          <w:rFonts w:ascii="Times New Roman" w:hAnsi="Times New Roman" w:cs="Times New Roman"/>
          <w:sz w:val="25"/>
          <w:szCs w:val="25"/>
        </w:rPr>
      </w:pPr>
      <w:r>
        <w:rPr>
          <w:rFonts w:ascii="Times New Roman" w:hAnsi="Times New Roman" w:cs="Times New Roman"/>
          <w:sz w:val="25"/>
          <w:szCs w:val="25"/>
        </w:rPr>
        <w:t xml:space="preserve">Сельское поселение имеет площадь </w:t>
      </w:r>
      <w:r w:rsidR="00732827">
        <w:rPr>
          <w:rFonts w:ascii="Times New Roman" w:hAnsi="Times New Roman" w:cs="Times New Roman"/>
          <w:sz w:val="25"/>
          <w:szCs w:val="25"/>
        </w:rPr>
        <w:t>1,10</w:t>
      </w:r>
      <w:r>
        <w:rPr>
          <w:rFonts w:ascii="Times New Roman" w:hAnsi="Times New Roman" w:cs="Times New Roman"/>
          <w:sz w:val="25"/>
          <w:szCs w:val="25"/>
        </w:rPr>
        <w:t xml:space="preserve"> </w:t>
      </w:r>
      <w:r w:rsidR="00732827">
        <w:rPr>
          <w:rFonts w:ascii="Times New Roman" w:hAnsi="Times New Roman" w:cs="Times New Roman"/>
          <w:sz w:val="25"/>
          <w:szCs w:val="25"/>
        </w:rPr>
        <w:t>км</w:t>
      </w:r>
      <w:proofErr w:type="gramStart"/>
      <w:r w:rsidR="00732827">
        <w:rPr>
          <w:rFonts w:ascii="Times New Roman" w:hAnsi="Times New Roman" w:cs="Times New Roman"/>
          <w:sz w:val="25"/>
          <w:szCs w:val="25"/>
          <w:vertAlign w:val="superscript"/>
        </w:rPr>
        <w:t>2</w:t>
      </w:r>
      <w:proofErr w:type="gramEnd"/>
      <w:r>
        <w:rPr>
          <w:rFonts w:ascii="Times New Roman" w:hAnsi="Times New Roman" w:cs="Times New Roman"/>
          <w:sz w:val="25"/>
          <w:szCs w:val="25"/>
        </w:rPr>
        <w:t>. По состоянию на 01.01.2018 г. численн</w:t>
      </w:r>
      <w:r w:rsidR="00732827">
        <w:rPr>
          <w:rFonts w:ascii="Times New Roman" w:hAnsi="Times New Roman" w:cs="Times New Roman"/>
          <w:sz w:val="25"/>
          <w:szCs w:val="25"/>
        </w:rPr>
        <w:t xml:space="preserve">ость населения в СП составляет 2254 </w:t>
      </w:r>
      <w:r>
        <w:rPr>
          <w:rFonts w:ascii="Times New Roman" w:hAnsi="Times New Roman" w:cs="Times New Roman"/>
          <w:sz w:val="25"/>
          <w:szCs w:val="25"/>
        </w:rPr>
        <w:t>человек.</w:t>
      </w:r>
    </w:p>
    <w:p w:rsidR="006119FE" w:rsidRDefault="006119FE" w:rsidP="006119FE">
      <w:pPr>
        <w:pStyle w:val="a3"/>
        <w:spacing w:line="360" w:lineRule="auto"/>
        <w:ind w:firstLine="567"/>
        <w:jc w:val="both"/>
        <w:rPr>
          <w:rFonts w:ascii="Times New Roman" w:hAnsi="Times New Roman" w:cs="Times New Roman"/>
          <w:sz w:val="25"/>
          <w:szCs w:val="25"/>
        </w:rPr>
      </w:pPr>
      <w:r w:rsidRPr="006119FE">
        <w:rPr>
          <w:rFonts w:ascii="Times New Roman" w:hAnsi="Times New Roman" w:cs="Times New Roman"/>
          <w:sz w:val="25"/>
          <w:szCs w:val="25"/>
        </w:rPr>
        <w:t>Географическое положение сельского поселения можно охарактеризовать как выгодное с точки зрения круглогодичной транспортной доступности. Такое географическое положение может способствовать развитию придорожного бизнеса, торгово-экономических связей, интенсификации экономической деятельности и межмуниципального сотрудничества.</w:t>
      </w:r>
    </w:p>
    <w:p w:rsidR="006119FE" w:rsidRPr="006119FE" w:rsidRDefault="006119FE" w:rsidP="006119FE">
      <w:pPr>
        <w:pStyle w:val="a3"/>
        <w:spacing w:line="360" w:lineRule="auto"/>
        <w:ind w:firstLine="567"/>
        <w:jc w:val="both"/>
        <w:rPr>
          <w:rFonts w:ascii="Times New Roman" w:hAnsi="Times New Roman" w:cs="Times New Roman"/>
          <w:sz w:val="25"/>
          <w:szCs w:val="25"/>
        </w:rPr>
      </w:pPr>
      <w:r w:rsidRPr="006119FE">
        <w:rPr>
          <w:rFonts w:ascii="Times New Roman" w:hAnsi="Times New Roman" w:cs="Times New Roman"/>
          <w:sz w:val="25"/>
          <w:szCs w:val="25"/>
        </w:rPr>
        <w:t>На территории СП «</w:t>
      </w:r>
      <w:r w:rsidR="00844752">
        <w:rPr>
          <w:rFonts w:ascii="Times New Roman" w:hAnsi="Times New Roman" w:cs="Times New Roman"/>
          <w:sz w:val="25"/>
          <w:szCs w:val="25"/>
        </w:rPr>
        <w:t>село Кала</w:t>
      </w:r>
      <w:r w:rsidRPr="006119FE">
        <w:rPr>
          <w:rFonts w:ascii="Times New Roman" w:hAnsi="Times New Roman" w:cs="Times New Roman"/>
          <w:sz w:val="25"/>
          <w:szCs w:val="25"/>
        </w:rPr>
        <w:t>» действуют учреждения:</w:t>
      </w:r>
    </w:p>
    <w:p w:rsidR="006119FE" w:rsidRPr="006119FE" w:rsidRDefault="006119FE" w:rsidP="006119FE">
      <w:pPr>
        <w:pStyle w:val="a3"/>
        <w:numPr>
          <w:ilvl w:val="0"/>
          <w:numId w:val="8"/>
        </w:numPr>
        <w:spacing w:line="360" w:lineRule="auto"/>
        <w:jc w:val="both"/>
        <w:rPr>
          <w:rFonts w:ascii="Times New Roman" w:hAnsi="Times New Roman" w:cs="Times New Roman"/>
          <w:sz w:val="25"/>
          <w:szCs w:val="25"/>
        </w:rPr>
      </w:pPr>
      <w:r w:rsidRPr="006119FE">
        <w:rPr>
          <w:rFonts w:ascii="Times New Roman" w:hAnsi="Times New Roman" w:cs="Times New Roman"/>
          <w:sz w:val="25"/>
          <w:szCs w:val="25"/>
        </w:rPr>
        <w:t>Образования</w:t>
      </w:r>
    </w:p>
    <w:p w:rsidR="006119FE" w:rsidRPr="006119FE" w:rsidRDefault="006119FE" w:rsidP="006119FE">
      <w:pPr>
        <w:pStyle w:val="a3"/>
        <w:numPr>
          <w:ilvl w:val="0"/>
          <w:numId w:val="8"/>
        </w:numPr>
        <w:spacing w:line="360" w:lineRule="auto"/>
        <w:jc w:val="both"/>
        <w:rPr>
          <w:rFonts w:ascii="Times New Roman" w:hAnsi="Times New Roman" w:cs="Times New Roman"/>
          <w:sz w:val="25"/>
          <w:szCs w:val="25"/>
        </w:rPr>
      </w:pPr>
      <w:r w:rsidRPr="006119FE">
        <w:rPr>
          <w:rFonts w:ascii="Times New Roman" w:hAnsi="Times New Roman" w:cs="Times New Roman"/>
          <w:sz w:val="25"/>
          <w:szCs w:val="25"/>
        </w:rPr>
        <w:t>Здравоохранения</w:t>
      </w:r>
    </w:p>
    <w:p w:rsidR="006119FE" w:rsidRPr="006119FE" w:rsidRDefault="006119FE" w:rsidP="006119FE">
      <w:pPr>
        <w:pStyle w:val="a3"/>
        <w:numPr>
          <w:ilvl w:val="0"/>
          <w:numId w:val="8"/>
        </w:numPr>
        <w:spacing w:line="360" w:lineRule="auto"/>
        <w:jc w:val="both"/>
        <w:rPr>
          <w:rFonts w:ascii="Times New Roman" w:hAnsi="Times New Roman" w:cs="Times New Roman"/>
          <w:sz w:val="25"/>
          <w:szCs w:val="25"/>
        </w:rPr>
      </w:pPr>
      <w:r w:rsidRPr="006119FE">
        <w:rPr>
          <w:rFonts w:ascii="Times New Roman" w:hAnsi="Times New Roman" w:cs="Times New Roman"/>
          <w:sz w:val="25"/>
          <w:szCs w:val="25"/>
        </w:rPr>
        <w:t>Культуры</w:t>
      </w:r>
    </w:p>
    <w:p w:rsidR="006119FE" w:rsidRPr="006119FE" w:rsidRDefault="006119FE" w:rsidP="006119FE">
      <w:pPr>
        <w:pStyle w:val="a3"/>
        <w:numPr>
          <w:ilvl w:val="0"/>
          <w:numId w:val="8"/>
        </w:numPr>
        <w:spacing w:line="360" w:lineRule="auto"/>
        <w:jc w:val="both"/>
        <w:rPr>
          <w:rFonts w:ascii="Times New Roman" w:hAnsi="Times New Roman" w:cs="Times New Roman"/>
          <w:sz w:val="25"/>
          <w:szCs w:val="25"/>
        </w:rPr>
      </w:pPr>
      <w:r>
        <w:rPr>
          <w:rFonts w:ascii="Times New Roman" w:hAnsi="Times New Roman" w:cs="Times New Roman"/>
          <w:sz w:val="25"/>
          <w:szCs w:val="25"/>
        </w:rPr>
        <w:t>С</w:t>
      </w:r>
      <w:r w:rsidRPr="006119FE">
        <w:rPr>
          <w:rFonts w:ascii="Times New Roman" w:hAnsi="Times New Roman" w:cs="Times New Roman"/>
          <w:sz w:val="25"/>
          <w:szCs w:val="25"/>
        </w:rPr>
        <w:t>оциального обеспечения</w:t>
      </w:r>
    </w:p>
    <w:p w:rsidR="006119FE" w:rsidRPr="006119FE" w:rsidRDefault="006119FE" w:rsidP="006119FE">
      <w:pPr>
        <w:pStyle w:val="a3"/>
        <w:numPr>
          <w:ilvl w:val="0"/>
          <w:numId w:val="8"/>
        </w:numPr>
        <w:spacing w:line="360" w:lineRule="auto"/>
        <w:jc w:val="both"/>
        <w:rPr>
          <w:rFonts w:ascii="Times New Roman" w:hAnsi="Times New Roman" w:cs="Times New Roman"/>
          <w:sz w:val="25"/>
          <w:szCs w:val="25"/>
        </w:rPr>
      </w:pPr>
      <w:r w:rsidRPr="006119FE">
        <w:rPr>
          <w:rFonts w:ascii="Times New Roman" w:hAnsi="Times New Roman" w:cs="Times New Roman"/>
          <w:sz w:val="25"/>
          <w:szCs w:val="25"/>
        </w:rPr>
        <w:t>Объекты торговли</w:t>
      </w:r>
    </w:p>
    <w:p w:rsidR="006119FE" w:rsidRPr="006119FE" w:rsidRDefault="006119FE" w:rsidP="006119FE">
      <w:pPr>
        <w:pStyle w:val="a3"/>
        <w:spacing w:line="360" w:lineRule="auto"/>
        <w:ind w:firstLine="567"/>
        <w:jc w:val="both"/>
        <w:rPr>
          <w:rFonts w:ascii="Times New Roman" w:hAnsi="Times New Roman" w:cs="Times New Roman"/>
          <w:b/>
          <w:i/>
          <w:sz w:val="25"/>
          <w:szCs w:val="25"/>
        </w:rPr>
      </w:pPr>
      <w:r w:rsidRPr="006119FE">
        <w:rPr>
          <w:rFonts w:ascii="Times New Roman" w:hAnsi="Times New Roman" w:cs="Times New Roman"/>
          <w:b/>
          <w:i/>
          <w:sz w:val="25"/>
          <w:szCs w:val="25"/>
        </w:rPr>
        <w:t>Основные направления экономического развития</w:t>
      </w:r>
    </w:p>
    <w:p w:rsidR="006119FE" w:rsidRPr="006119FE" w:rsidRDefault="006119FE" w:rsidP="006119FE">
      <w:pPr>
        <w:pStyle w:val="a3"/>
        <w:spacing w:line="360" w:lineRule="auto"/>
        <w:ind w:firstLine="567"/>
        <w:jc w:val="both"/>
        <w:rPr>
          <w:rFonts w:ascii="Times New Roman" w:hAnsi="Times New Roman" w:cs="Times New Roman"/>
          <w:sz w:val="25"/>
          <w:szCs w:val="25"/>
        </w:rPr>
      </w:pPr>
      <w:r w:rsidRPr="006119FE">
        <w:rPr>
          <w:rFonts w:ascii="Times New Roman" w:hAnsi="Times New Roman" w:cs="Times New Roman"/>
          <w:sz w:val="25"/>
          <w:szCs w:val="25"/>
        </w:rPr>
        <w:t>Основными стратегическими направлениями развития сельского поселения являются:</w:t>
      </w:r>
    </w:p>
    <w:p w:rsidR="006119FE" w:rsidRPr="006119FE" w:rsidRDefault="006119FE" w:rsidP="006119FE">
      <w:pPr>
        <w:pStyle w:val="a3"/>
        <w:numPr>
          <w:ilvl w:val="0"/>
          <w:numId w:val="9"/>
        </w:numPr>
        <w:spacing w:line="360" w:lineRule="auto"/>
        <w:jc w:val="both"/>
        <w:rPr>
          <w:rFonts w:ascii="Times New Roman" w:hAnsi="Times New Roman" w:cs="Times New Roman"/>
          <w:sz w:val="25"/>
          <w:szCs w:val="25"/>
        </w:rPr>
      </w:pPr>
      <w:r w:rsidRPr="006119FE">
        <w:rPr>
          <w:rFonts w:ascii="Times New Roman" w:hAnsi="Times New Roman" w:cs="Times New Roman"/>
          <w:sz w:val="25"/>
          <w:szCs w:val="25"/>
        </w:rPr>
        <w:t>Расширение экономической базы поселения и привлечение дополнительных инвестиционных ресурсов;</w:t>
      </w:r>
    </w:p>
    <w:p w:rsidR="006119FE" w:rsidRPr="006119FE" w:rsidRDefault="006119FE" w:rsidP="006119FE">
      <w:pPr>
        <w:pStyle w:val="a3"/>
        <w:numPr>
          <w:ilvl w:val="0"/>
          <w:numId w:val="9"/>
        </w:numPr>
        <w:spacing w:line="360" w:lineRule="auto"/>
        <w:jc w:val="both"/>
        <w:rPr>
          <w:rFonts w:ascii="Times New Roman" w:hAnsi="Times New Roman" w:cs="Times New Roman"/>
          <w:sz w:val="25"/>
          <w:szCs w:val="25"/>
        </w:rPr>
      </w:pPr>
      <w:r w:rsidRPr="006119FE">
        <w:rPr>
          <w:rFonts w:ascii="Times New Roman" w:hAnsi="Times New Roman" w:cs="Times New Roman"/>
          <w:sz w:val="25"/>
          <w:szCs w:val="25"/>
        </w:rPr>
        <w:t>Развитие социальной сферы;</w:t>
      </w:r>
    </w:p>
    <w:p w:rsidR="006119FE" w:rsidRPr="006119FE" w:rsidRDefault="006119FE" w:rsidP="006119FE">
      <w:pPr>
        <w:pStyle w:val="a3"/>
        <w:numPr>
          <w:ilvl w:val="0"/>
          <w:numId w:val="9"/>
        </w:numPr>
        <w:spacing w:line="360" w:lineRule="auto"/>
        <w:jc w:val="both"/>
        <w:rPr>
          <w:rFonts w:ascii="Times New Roman" w:hAnsi="Times New Roman" w:cs="Times New Roman"/>
          <w:sz w:val="25"/>
          <w:szCs w:val="25"/>
        </w:rPr>
      </w:pPr>
      <w:r w:rsidRPr="006119FE">
        <w:rPr>
          <w:rFonts w:ascii="Times New Roman" w:hAnsi="Times New Roman" w:cs="Times New Roman"/>
          <w:sz w:val="25"/>
          <w:szCs w:val="25"/>
        </w:rPr>
        <w:t>Развитие малого предпринимательства на территории СП;</w:t>
      </w:r>
    </w:p>
    <w:p w:rsidR="006119FE" w:rsidRDefault="006119FE" w:rsidP="006119FE">
      <w:pPr>
        <w:pStyle w:val="a3"/>
        <w:numPr>
          <w:ilvl w:val="0"/>
          <w:numId w:val="9"/>
        </w:numPr>
        <w:spacing w:line="360" w:lineRule="auto"/>
        <w:jc w:val="both"/>
        <w:rPr>
          <w:rFonts w:ascii="Times New Roman" w:hAnsi="Times New Roman" w:cs="Times New Roman"/>
          <w:sz w:val="25"/>
          <w:szCs w:val="25"/>
        </w:rPr>
      </w:pPr>
      <w:r w:rsidRPr="006119FE">
        <w:rPr>
          <w:rFonts w:ascii="Times New Roman" w:hAnsi="Times New Roman" w:cs="Times New Roman"/>
          <w:sz w:val="25"/>
          <w:szCs w:val="25"/>
        </w:rPr>
        <w:t>Создание условий для развития туристического комплекса.</w:t>
      </w:r>
    </w:p>
    <w:p w:rsidR="006119FE" w:rsidRDefault="006119FE" w:rsidP="006119FE">
      <w:pPr>
        <w:pStyle w:val="a3"/>
        <w:spacing w:line="360" w:lineRule="auto"/>
        <w:ind w:firstLine="567"/>
        <w:jc w:val="both"/>
        <w:rPr>
          <w:rFonts w:ascii="Times New Roman" w:hAnsi="Times New Roman" w:cs="Times New Roman"/>
          <w:sz w:val="25"/>
          <w:szCs w:val="25"/>
        </w:rPr>
      </w:pPr>
    </w:p>
    <w:p w:rsidR="00C107B7" w:rsidRPr="00C107B7" w:rsidRDefault="00C107B7" w:rsidP="001A15E5">
      <w:pPr>
        <w:pStyle w:val="a3"/>
        <w:spacing w:line="360" w:lineRule="auto"/>
        <w:ind w:firstLine="567"/>
        <w:jc w:val="both"/>
        <w:outlineLvl w:val="1"/>
        <w:rPr>
          <w:rFonts w:ascii="Times New Roman" w:hAnsi="Times New Roman" w:cs="Times New Roman"/>
          <w:b/>
          <w:sz w:val="25"/>
          <w:szCs w:val="25"/>
        </w:rPr>
      </w:pPr>
      <w:bookmarkStart w:id="3" w:name="_Toc533339349"/>
      <w:r w:rsidRPr="00C107B7">
        <w:rPr>
          <w:rFonts w:ascii="Times New Roman" w:hAnsi="Times New Roman" w:cs="Times New Roman"/>
          <w:b/>
          <w:sz w:val="25"/>
          <w:szCs w:val="25"/>
        </w:rPr>
        <w:t>1.</w:t>
      </w:r>
      <w:r w:rsidR="00732827">
        <w:rPr>
          <w:rFonts w:ascii="Times New Roman" w:hAnsi="Times New Roman" w:cs="Times New Roman"/>
          <w:b/>
          <w:sz w:val="25"/>
          <w:szCs w:val="25"/>
        </w:rPr>
        <w:t>2</w:t>
      </w:r>
      <w:r w:rsidRPr="00C107B7">
        <w:rPr>
          <w:rFonts w:ascii="Times New Roman" w:hAnsi="Times New Roman" w:cs="Times New Roman"/>
          <w:b/>
          <w:sz w:val="25"/>
          <w:szCs w:val="25"/>
        </w:rPr>
        <w:t>.  Природно-ресурсный потенциал сельского поселения</w:t>
      </w:r>
      <w:bookmarkEnd w:id="3"/>
    </w:p>
    <w:p w:rsidR="00C107B7" w:rsidRPr="00C107B7" w:rsidRDefault="00C107B7" w:rsidP="001A15E5">
      <w:pPr>
        <w:pStyle w:val="a3"/>
        <w:spacing w:line="360" w:lineRule="auto"/>
        <w:ind w:firstLine="567"/>
        <w:jc w:val="both"/>
        <w:outlineLvl w:val="2"/>
        <w:rPr>
          <w:rFonts w:ascii="Times New Roman" w:hAnsi="Times New Roman" w:cs="Times New Roman"/>
          <w:b/>
          <w:sz w:val="25"/>
          <w:szCs w:val="25"/>
        </w:rPr>
      </w:pPr>
      <w:bookmarkStart w:id="4" w:name="_Toc533339350"/>
      <w:r w:rsidRPr="00C107B7">
        <w:rPr>
          <w:rFonts w:ascii="Times New Roman" w:hAnsi="Times New Roman" w:cs="Times New Roman"/>
          <w:b/>
          <w:sz w:val="25"/>
          <w:szCs w:val="25"/>
        </w:rPr>
        <w:t>1.</w:t>
      </w:r>
      <w:r w:rsidR="00732827">
        <w:rPr>
          <w:rFonts w:ascii="Times New Roman" w:hAnsi="Times New Roman" w:cs="Times New Roman"/>
          <w:b/>
          <w:sz w:val="25"/>
          <w:szCs w:val="25"/>
        </w:rPr>
        <w:t>2</w:t>
      </w:r>
      <w:r w:rsidRPr="00C107B7">
        <w:rPr>
          <w:rFonts w:ascii="Times New Roman" w:hAnsi="Times New Roman" w:cs="Times New Roman"/>
          <w:b/>
          <w:sz w:val="25"/>
          <w:szCs w:val="25"/>
        </w:rPr>
        <w:t>.1. Климат и агроклиматический потенциал</w:t>
      </w:r>
      <w:bookmarkEnd w:id="4"/>
    </w:p>
    <w:p w:rsidR="00C107B7" w:rsidRPr="00C107B7" w:rsidRDefault="00C107B7" w:rsidP="00C107B7">
      <w:pPr>
        <w:pStyle w:val="a3"/>
        <w:spacing w:line="360" w:lineRule="auto"/>
        <w:ind w:firstLine="567"/>
        <w:jc w:val="both"/>
        <w:rPr>
          <w:rFonts w:ascii="Times New Roman" w:hAnsi="Times New Roman" w:cs="Times New Roman"/>
          <w:sz w:val="25"/>
          <w:szCs w:val="25"/>
        </w:rPr>
      </w:pPr>
      <w:r w:rsidRPr="00C107B7">
        <w:rPr>
          <w:rFonts w:ascii="Times New Roman" w:hAnsi="Times New Roman" w:cs="Times New Roman"/>
          <w:sz w:val="25"/>
          <w:szCs w:val="25"/>
        </w:rPr>
        <w:t>Климат  сельского поселения степной континентальный, засушливый, умеренно жаркий с умеренно мягкой зимой.</w:t>
      </w:r>
    </w:p>
    <w:p w:rsidR="00C107B7" w:rsidRPr="00C107B7" w:rsidRDefault="00C107B7" w:rsidP="00C107B7">
      <w:pPr>
        <w:pStyle w:val="a3"/>
        <w:spacing w:line="360" w:lineRule="auto"/>
        <w:ind w:firstLine="567"/>
        <w:jc w:val="both"/>
        <w:rPr>
          <w:rFonts w:ascii="Times New Roman" w:hAnsi="Times New Roman" w:cs="Times New Roman"/>
          <w:sz w:val="25"/>
          <w:szCs w:val="25"/>
        </w:rPr>
      </w:pPr>
      <w:r w:rsidRPr="00C107B7">
        <w:rPr>
          <w:rFonts w:ascii="Times New Roman" w:hAnsi="Times New Roman" w:cs="Times New Roman"/>
          <w:sz w:val="25"/>
          <w:szCs w:val="25"/>
        </w:rPr>
        <w:t>Продолжительность холодного периода составляет 80 - 90 дней. Средняя суточная температура воздуха переходит через 00С в сторону отрицательных температур зимой во второй половине декабря и, в сторону положительных температур весной в феврале. Число дней со средней суточной температурой меньше 00С составляет 53 дня.</w:t>
      </w:r>
    </w:p>
    <w:p w:rsidR="00C107B7" w:rsidRPr="00C107B7" w:rsidRDefault="00C107B7" w:rsidP="00C107B7">
      <w:pPr>
        <w:pStyle w:val="a3"/>
        <w:spacing w:line="360" w:lineRule="auto"/>
        <w:ind w:firstLine="567"/>
        <w:jc w:val="both"/>
        <w:rPr>
          <w:rFonts w:ascii="Times New Roman" w:hAnsi="Times New Roman" w:cs="Times New Roman"/>
          <w:sz w:val="25"/>
          <w:szCs w:val="25"/>
        </w:rPr>
      </w:pPr>
      <w:r w:rsidRPr="00C107B7">
        <w:rPr>
          <w:rFonts w:ascii="Times New Roman" w:hAnsi="Times New Roman" w:cs="Times New Roman"/>
          <w:sz w:val="25"/>
          <w:szCs w:val="25"/>
        </w:rPr>
        <w:t xml:space="preserve">Погодные особенности территории формируют атлантический и средиземноморский циклоны и проникновение в южные широты континентального полярного воздуха. Преобладание западного и </w:t>
      </w:r>
      <w:proofErr w:type="spellStart"/>
      <w:proofErr w:type="gramStart"/>
      <w:r w:rsidRPr="00C107B7">
        <w:rPr>
          <w:rFonts w:ascii="Times New Roman" w:hAnsi="Times New Roman" w:cs="Times New Roman"/>
          <w:sz w:val="25"/>
          <w:szCs w:val="25"/>
        </w:rPr>
        <w:t>юго</w:t>
      </w:r>
      <w:proofErr w:type="spellEnd"/>
      <w:r w:rsidRPr="00C107B7">
        <w:rPr>
          <w:rFonts w:ascii="Times New Roman" w:hAnsi="Times New Roman" w:cs="Times New Roman"/>
          <w:sz w:val="25"/>
          <w:szCs w:val="25"/>
        </w:rPr>
        <w:t xml:space="preserve"> – западного</w:t>
      </w:r>
      <w:proofErr w:type="gramEnd"/>
      <w:r w:rsidRPr="00C107B7">
        <w:rPr>
          <w:rFonts w:ascii="Times New Roman" w:hAnsi="Times New Roman" w:cs="Times New Roman"/>
          <w:sz w:val="25"/>
          <w:szCs w:val="25"/>
        </w:rPr>
        <w:t xml:space="preserve"> переноса в зимний период при незначительной повторяемости вхождений арктического континентального холодного воздуха с </w:t>
      </w:r>
      <w:proofErr w:type="spellStart"/>
      <w:r w:rsidRPr="00C107B7">
        <w:rPr>
          <w:rFonts w:ascii="Times New Roman" w:hAnsi="Times New Roman" w:cs="Times New Roman"/>
          <w:sz w:val="25"/>
          <w:szCs w:val="25"/>
        </w:rPr>
        <w:t>северо</w:t>
      </w:r>
      <w:proofErr w:type="spellEnd"/>
      <w:r w:rsidRPr="00C107B7">
        <w:rPr>
          <w:rFonts w:ascii="Times New Roman" w:hAnsi="Times New Roman" w:cs="Times New Roman"/>
          <w:sz w:val="25"/>
          <w:szCs w:val="25"/>
        </w:rPr>
        <w:t xml:space="preserve"> – востока обуславливает относительно высокий фон температуры зимних месяцев. А преобладание в летний период </w:t>
      </w:r>
      <w:proofErr w:type="spellStart"/>
      <w:proofErr w:type="gramStart"/>
      <w:r w:rsidRPr="00C107B7">
        <w:rPr>
          <w:rFonts w:ascii="Times New Roman" w:hAnsi="Times New Roman" w:cs="Times New Roman"/>
          <w:sz w:val="25"/>
          <w:szCs w:val="25"/>
        </w:rPr>
        <w:t>юго</w:t>
      </w:r>
      <w:proofErr w:type="spellEnd"/>
      <w:r w:rsidRPr="00C107B7">
        <w:rPr>
          <w:rFonts w:ascii="Times New Roman" w:hAnsi="Times New Roman" w:cs="Times New Roman"/>
          <w:sz w:val="25"/>
          <w:szCs w:val="25"/>
        </w:rPr>
        <w:t xml:space="preserve"> – западных</w:t>
      </w:r>
      <w:proofErr w:type="gramEnd"/>
      <w:r w:rsidRPr="00C107B7">
        <w:rPr>
          <w:rFonts w:ascii="Times New Roman" w:hAnsi="Times New Roman" w:cs="Times New Roman"/>
          <w:sz w:val="25"/>
          <w:szCs w:val="25"/>
        </w:rPr>
        <w:t>, восточных и юго- восточных ветров являются причиной засушливого лета.</w:t>
      </w:r>
    </w:p>
    <w:p w:rsidR="00C107B7" w:rsidRPr="00C107B7" w:rsidRDefault="00C107B7" w:rsidP="00C107B7">
      <w:pPr>
        <w:pStyle w:val="a3"/>
        <w:spacing w:line="360" w:lineRule="auto"/>
        <w:ind w:firstLine="567"/>
        <w:jc w:val="both"/>
        <w:rPr>
          <w:rFonts w:ascii="Times New Roman" w:hAnsi="Times New Roman" w:cs="Times New Roman"/>
          <w:sz w:val="25"/>
          <w:szCs w:val="25"/>
        </w:rPr>
      </w:pPr>
      <w:r w:rsidRPr="00C107B7">
        <w:rPr>
          <w:rFonts w:ascii="Times New Roman" w:hAnsi="Times New Roman" w:cs="Times New Roman"/>
          <w:sz w:val="25"/>
          <w:szCs w:val="25"/>
        </w:rPr>
        <w:t>Средняя годовая температура воздуха положительная и составляет +11,2ОС. Наиболее жарким месяцем в году является июль (+22,7 - +23,40С) со средней температурой (+23,00С), наиболее холодный – январь (+0,8 - -1,50С) со средней температурой -0,40С. Абсолютная максимальная температура воздуха составила +390С, минимальная - -27,50С.</w:t>
      </w:r>
    </w:p>
    <w:p w:rsidR="00C107B7" w:rsidRPr="00C107B7" w:rsidRDefault="00C107B7" w:rsidP="00C107B7">
      <w:pPr>
        <w:pStyle w:val="a3"/>
        <w:spacing w:line="360" w:lineRule="auto"/>
        <w:ind w:firstLine="567"/>
        <w:jc w:val="both"/>
        <w:rPr>
          <w:rFonts w:ascii="Times New Roman" w:hAnsi="Times New Roman" w:cs="Times New Roman"/>
          <w:sz w:val="25"/>
          <w:szCs w:val="25"/>
        </w:rPr>
      </w:pPr>
      <w:r w:rsidRPr="00C107B7">
        <w:rPr>
          <w:rFonts w:ascii="Times New Roman" w:hAnsi="Times New Roman" w:cs="Times New Roman"/>
          <w:sz w:val="25"/>
          <w:szCs w:val="25"/>
        </w:rPr>
        <w:t>На рассматриваемой территории холодный период длится 2 - 3 месяца. Средняя дата образования устойчивого снежного покрова 25 декабря, разрушения – 25 февраля. Средняя продолжительность периода со снежным покровом составляет 55 дней.</w:t>
      </w:r>
    </w:p>
    <w:p w:rsidR="00C107B7" w:rsidRPr="00C107B7" w:rsidRDefault="00C107B7" w:rsidP="00C107B7">
      <w:pPr>
        <w:pStyle w:val="a3"/>
        <w:spacing w:line="360" w:lineRule="auto"/>
        <w:ind w:firstLine="567"/>
        <w:jc w:val="both"/>
        <w:rPr>
          <w:rFonts w:ascii="Times New Roman" w:hAnsi="Times New Roman" w:cs="Times New Roman"/>
          <w:sz w:val="25"/>
          <w:szCs w:val="25"/>
        </w:rPr>
      </w:pPr>
      <w:r w:rsidRPr="00C107B7">
        <w:rPr>
          <w:rFonts w:ascii="Times New Roman" w:hAnsi="Times New Roman" w:cs="Times New Roman"/>
          <w:sz w:val="25"/>
          <w:szCs w:val="25"/>
        </w:rPr>
        <w:t>Теплый период в среднем длится с марта и заканчивается в декабре. Средняя многолетняя дата наступления среднесуточных температур выше нуля приходится на начало февраля. Начало холодного периода (переход к средним суточным отрицательным температурам) – на конец декабря. Средняя продолжительность безморозного периода составляет 327 дней. Причем среднее количество дней со среднесуточной температурой ниже +100С составляет 170 дней, выше +100С – 195 дней.</w:t>
      </w:r>
    </w:p>
    <w:p w:rsidR="00C107B7" w:rsidRPr="00C107B7" w:rsidRDefault="00C107B7" w:rsidP="00C107B7">
      <w:pPr>
        <w:pStyle w:val="a3"/>
        <w:spacing w:line="360" w:lineRule="auto"/>
        <w:ind w:firstLine="567"/>
        <w:jc w:val="both"/>
        <w:rPr>
          <w:rFonts w:ascii="Times New Roman" w:hAnsi="Times New Roman" w:cs="Times New Roman"/>
          <w:sz w:val="25"/>
          <w:szCs w:val="25"/>
        </w:rPr>
      </w:pPr>
      <w:r w:rsidRPr="00C107B7">
        <w:rPr>
          <w:rFonts w:ascii="Times New Roman" w:hAnsi="Times New Roman" w:cs="Times New Roman"/>
          <w:sz w:val="25"/>
          <w:szCs w:val="25"/>
        </w:rPr>
        <w:lastRenderedPageBreak/>
        <w:t>За год здесь выпадает 400 - 450 мм\год осадков. Распределение осадков равномерное в течение года. Лето здесь, как правило, засушливое. Максимальное суточное количество осадков -200-240 мм. Число дней с грозой – 21 - 23. Число дней с осадками более 1 мм – 60-70. Годовой ход осадков: максимум в октябре-январе, минимум в апреле. Осадки теплого периода превышают осадки холодного периода. Кислотность атмосферных осадков -6,3 - 6.4. Коэффициент увлажнения – 0,4 – 0,5. Средняя годовая относительная влажность воздуха превышает 75%.</w:t>
      </w:r>
    </w:p>
    <w:p w:rsidR="00C107B7" w:rsidRPr="00C107B7" w:rsidRDefault="00C107B7" w:rsidP="00C107B7">
      <w:pPr>
        <w:pStyle w:val="a3"/>
        <w:spacing w:line="360" w:lineRule="auto"/>
        <w:ind w:firstLine="567"/>
        <w:jc w:val="both"/>
        <w:rPr>
          <w:rFonts w:ascii="Times New Roman" w:hAnsi="Times New Roman" w:cs="Times New Roman"/>
          <w:sz w:val="25"/>
          <w:szCs w:val="25"/>
        </w:rPr>
      </w:pPr>
      <w:r w:rsidRPr="00C107B7">
        <w:rPr>
          <w:rFonts w:ascii="Times New Roman" w:hAnsi="Times New Roman" w:cs="Times New Roman"/>
          <w:sz w:val="25"/>
          <w:szCs w:val="25"/>
        </w:rPr>
        <w:t xml:space="preserve">Большое влияние на перемешивание примесей в атмосфере оказывает ветер, его скорость и направление. В летний период на территории поселения преобладают восточные и </w:t>
      </w:r>
      <w:proofErr w:type="gramStart"/>
      <w:r w:rsidRPr="00C107B7">
        <w:rPr>
          <w:rFonts w:ascii="Times New Roman" w:hAnsi="Times New Roman" w:cs="Times New Roman"/>
          <w:sz w:val="25"/>
          <w:szCs w:val="25"/>
        </w:rPr>
        <w:t>юго- восточные</w:t>
      </w:r>
      <w:proofErr w:type="gramEnd"/>
      <w:r w:rsidRPr="00C107B7">
        <w:rPr>
          <w:rFonts w:ascii="Times New Roman" w:hAnsi="Times New Roman" w:cs="Times New Roman"/>
          <w:sz w:val="25"/>
          <w:szCs w:val="25"/>
        </w:rPr>
        <w:t xml:space="preserve"> ветры, в зимний – западные и </w:t>
      </w:r>
      <w:proofErr w:type="spellStart"/>
      <w:r w:rsidRPr="00C107B7">
        <w:rPr>
          <w:rFonts w:ascii="Times New Roman" w:hAnsi="Times New Roman" w:cs="Times New Roman"/>
          <w:sz w:val="25"/>
          <w:szCs w:val="25"/>
        </w:rPr>
        <w:t>юго</w:t>
      </w:r>
      <w:proofErr w:type="spellEnd"/>
      <w:r w:rsidRPr="00C107B7">
        <w:rPr>
          <w:rFonts w:ascii="Times New Roman" w:hAnsi="Times New Roman" w:cs="Times New Roman"/>
          <w:sz w:val="25"/>
          <w:szCs w:val="25"/>
        </w:rPr>
        <w:t xml:space="preserve"> – западные. </w:t>
      </w:r>
      <w:proofErr w:type="gramStart"/>
      <w:r w:rsidRPr="00C107B7">
        <w:rPr>
          <w:rFonts w:ascii="Times New Roman" w:hAnsi="Times New Roman" w:cs="Times New Roman"/>
          <w:sz w:val="25"/>
          <w:szCs w:val="25"/>
        </w:rPr>
        <w:t>Средняя скорость ветра составляет 4-5 м/с. Высокая продуваемость территории не позволяет здесь формироваться застойным явлениям, что является экологически благоприятным фактором, постоянно обновляющим атмосферный воздух и выносящим с территории поселения вредные вещества, поступающие в воздушную среду.</w:t>
      </w:r>
      <w:proofErr w:type="gramEnd"/>
    </w:p>
    <w:p w:rsidR="00C107B7" w:rsidRPr="00C107B7" w:rsidRDefault="00C107B7" w:rsidP="00C107B7">
      <w:pPr>
        <w:pStyle w:val="a3"/>
        <w:spacing w:line="360" w:lineRule="auto"/>
        <w:ind w:firstLine="567"/>
        <w:jc w:val="both"/>
        <w:rPr>
          <w:rFonts w:ascii="Times New Roman" w:hAnsi="Times New Roman" w:cs="Times New Roman"/>
          <w:sz w:val="25"/>
          <w:szCs w:val="25"/>
        </w:rPr>
      </w:pPr>
      <w:r w:rsidRPr="00C107B7">
        <w:rPr>
          <w:rFonts w:ascii="Times New Roman" w:hAnsi="Times New Roman" w:cs="Times New Roman"/>
          <w:sz w:val="25"/>
          <w:szCs w:val="25"/>
        </w:rPr>
        <w:t>Суммарное количество солнечной радиации на территории сельского поселения достигает – 5000 МДж/м</w:t>
      </w:r>
      <w:proofErr w:type="gramStart"/>
      <w:r w:rsidRPr="00C107B7">
        <w:rPr>
          <w:rFonts w:ascii="Times New Roman" w:hAnsi="Times New Roman" w:cs="Times New Roman"/>
          <w:sz w:val="25"/>
          <w:szCs w:val="25"/>
        </w:rPr>
        <w:t>2</w:t>
      </w:r>
      <w:proofErr w:type="gramEnd"/>
      <w:r w:rsidRPr="00C107B7">
        <w:rPr>
          <w:rFonts w:ascii="Times New Roman" w:hAnsi="Times New Roman" w:cs="Times New Roman"/>
          <w:sz w:val="25"/>
          <w:szCs w:val="25"/>
        </w:rPr>
        <w:t xml:space="preserve">. </w:t>
      </w:r>
      <w:proofErr w:type="gramStart"/>
      <w:r w:rsidRPr="00C107B7">
        <w:rPr>
          <w:rFonts w:ascii="Times New Roman" w:hAnsi="Times New Roman" w:cs="Times New Roman"/>
          <w:sz w:val="25"/>
          <w:szCs w:val="25"/>
        </w:rPr>
        <w:t>Продолжительность солнечного сияния 2250-2350 ч/год, в теплый период – 1877, в холодный – 408, максимальное количество солнечной радиации поступает в июле, минимальное – в декабре.</w:t>
      </w:r>
      <w:proofErr w:type="gramEnd"/>
      <w:r w:rsidRPr="00C107B7">
        <w:rPr>
          <w:rFonts w:ascii="Times New Roman" w:hAnsi="Times New Roman" w:cs="Times New Roman"/>
          <w:sz w:val="25"/>
          <w:szCs w:val="25"/>
        </w:rPr>
        <w:t xml:space="preserve"> Поэтому здесь велика сумма активных температур воздуха выше 10</w:t>
      </w:r>
      <w:proofErr w:type="gramStart"/>
      <w:r w:rsidRPr="00C107B7">
        <w:rPr>
          <w:rFonts w:ascii="Times New Roman" w:hAnsi="Times New Roman" w:cs="Times New Roman"/>
          <w:sz w:val="25"/>
          <w:szCs w:val="25"/>
        </w:rPr>
        <w:t>°С</w:t>
      </w:r>
      <w:proofErr w:type="gramEnd"/>
      <w:r w:rsidRPr="00C107B7">
        <w:rPr>
          <w:rFonts w:ascii="Times New Roman" w:hAnsi="Times New Roman" w:cs="Times New Roman"/>
          <w:sz w:val="25"/>
          <w:szCs w:val="25"/>
        </w:rPr>
        <w:t xml:space="preserve"> (3335-3280° С), необходимая для выращивания теплолюбивых культур, и более 15°С (2715-2610° С) - для очень теплолюбивых растений.</w:t>
      </w:r>
    </w:p>
    <w:p w:rsidR="00C107B7" w:rsidRPr="00C107B7" w:rsidRDefault="00C107B7" w:rsidP="001A15E5">
      <w:pPr>
        <w:pStyle w:val="a3"/>
        <w:spacing w:line="360" w:lineRule="auto"/>
        <w:ind w:firstLine="567"/>
        <w:jc w:val="both"/>
        <w:outlineLvl w:val="2"/>
        <w:rPr>
          <w:rFonts w:ascii="Times New Roman" w:hAnsi="Times New Roman" w:cs="Times New Roman"/>
          <w:b/>
          <w:sz w:val="25"/>
          <w:szCs w:val="25"/>
        </w:rPr>
      </w:pPr>
      <w:bookmarkStart w:id="5" w:name="_Toc533339351"/>
      <w:r w:rsidRPr="00C107B7">
        <w:rPr>
          <w:rFonts w:ascii="Times New Roman" w:hAnsi="Times New Roman" w:cs="Times New Roman"/>
          <w:b/>
          <w:sz w:val="25"/>
          <w:szCs w:val="25"/>
        </w:rPr>
        <w:t>1.</w:t>
      </w:r>
      <w:r w:rsidR="00732827">
        <w:rPr>
          <w:rFonts w:ascii="Times New Roman" w:hAnsi="Times New Roman" w:cs="Times New Roman"/>
          <w:b/>
          <w:sz w:val="25"/>
          <w:szCs w:val="25"/>
        </w:rPr>
        <w:t>2</w:t>
      </w:r>
      <w:r w:rsidRPr="00C107B7">
        <w:rPr>
          <w:rFonts w:ascii="Times New Roman" w:hAnsi="Times New Roman" w:cs="Times New Roman"/>
          <w:b/>
          <w:sz w:val="25"/>
          <w:szCs w:val="25"/>
        </w:rPr>
        <w:t>.2. Геологическое строение</w:t>
      </w:r>
      <w:bookmarkEnd w:id="5"/>
    </w:p>
    <w:p w:rsidR="00C107B7" w:rsidRPr="00C107B7" w:rsidRDefault="00C107B7" w:rsidP="00C107B7">
      <w:pPr>
        <w:pStyle w:val="a3"/>
        <w:spacing w:line="360" w:lineRule="auto"/>
        <w:ind w:firstLine="567"/>
        <w:jc w:val="both"/>
        <w:rPr>
          <w:rFonts w:ascii="Times New Roman" w:hAnsi="Times New Roman" w:cs="Times New Roman"/>
          <w:sz w:val="25"/>
          <w:szCs w:val="25"/>
        </w:rPr>
      </w:pPr>
      <w:r w:rsidRPr="00C107B7">
        <w:rPr>
          <w:rFonts w:ascii="Times New Roman" w:hAnsi="Times New Roman" w:cs="Times New Roman"/>
          <w:sz w:val="25"/>
          <w:szCs w:val="25"/>
        </w:rPr>
        <w:t xml:space="preserve">Непосредственно территория сельского поселения расположена на аккумулятивной лёссовой </w:t>
      </w:r>
      <w:proofErr w:type="spellStart"/>
      <w:r w:rsidRPr="00C107B7">
        <w:rPr>
          <w:rFonts w:ascii="Times New Roman" w:hAnsi="Times New Roman" w:cs="Times New Roman"/>
          <w:sz w:val="25"/>
          <w:szCs w:val="25"/>
        </w:rPr>
        <w:t>слаборасчленненой</w:t>
      </w:r>
      <w:proofErr w:type="spellEnd"/>
      <w:r w:rsidRPr="00C107B7">
        <w:rPr>
          <w:rFonts w:ascii="Times New Roman" w:hAnsi="Times New Roman" w:cs="Times New Roman"/>
          <w:sz w:val="25"/>
          <w:szCs w:val="25"/>
        </w:rPr>
        <w:t xml:space="preserve"> низменности. Рельеф исследуемой территории относится к равнинному типу и носит общий </w:t>
      </w:r>
      <w:proofErr w:type="spellStart"/>
      <w:r w:rsidRPr="00C107B7">
        <w:rPr>
          <w:rFonts w:ascii="Times New Roman" w:hAnsi="Times New Roman" w:cs="Times New Roman"/>
          <w:sz w:val="25"/>
          <w:szCs w:val="25"/>
        </w:rPr>
        <w:t>выположенный</w:t>
      </w:r>
      <w:proofErr w:type="spellEnd"/>
      <w:r w:rsidRPr="00C107B7">
        <w:rPr>
          <w:rFonts w:ascii="Times New Roman" w:hAnsi="Times New Roman" w:cs="Times New Roman"/>
          <w:sz w:val="25"/>
          <w:szCs w:val="25"/>
        </w:rPr>
        <w:t xml:space="preserve"> характер.</w:t>
      </w:r>
    </w:p>
    <w:p w:rsidR="00C107B7" w:rsidRPr="00C107B7" w:rsidRDefault="00C107B7" w:rsidP="001A15E5">
      <w:pPr>
        <w:pStyle w:val="a3"/>
        <w:spacing w:line="360" w:lineRule="auto"/>
        <w:ind w:firstLine="567"/>
        <w:jc w:val="both"/>
        <w:outlineLvl w:val="2"/>
        <w:rPr>
          <w:rFonts w:ascii="Times New Roman" w:hAnsi="Times New Roman" w:cs="Times New Roman"/>
          <w:b/>
          <w:sz w:val="25"/>
          <w:szCs w:val="25"/>
        </w:rPr>
      </w:pPr>
      <w:bookmarkStart w:id="6" w:name="_Toc533339352"/>
      <w:r w:rsidRPr="00C107B7">
        <w:rPr>
          <w:rFonts w:ascii="Times New Roman" w:hAnsi="Times New Roman" w:cs="Times New Roman"/>
          <w:b/>
          <w:sz w:val="25"/>
          <w:szCs w:val="25"/>
        </w:rPr>
        <w:t>1.</w:t>
      </w:r>
      <w:r w:rsidR="00732827">
        <w:rPr>
          <w:rFonts w:ascii="Times New Roman" w:hAnsi="Times New Roman" w:cs="Times New Roman"/>
          <w:b/>
          <w:sz w:val="25"/>
          <w:szCs w:val="25"/>
        </w:rPr>
        <w:t>2</w:t>
      </w:r>
      <w:r w:rsidRPr="00C107B7">
        <w:rPr>
          <w:rFonts w:ascii="Times New Roman" w:hAnsi="Times New Roman" w:cs="Times New Roman"/>
          <w:b/>
          <w:sz w:val="25"/>
          <w:szCs w:val="25"/>
        </w:rPr>
        <w:t>.3. Водные ресурсы</w:t>
      </w:r>
      <w:bookmarkEnd w:id="6"/>
    </w:p>
    <w:p w:rsidR="00C107B7" w:rsidRPr="00C107B7" w:rsidRDefault="00C107B7" w:rsidP="00C107B7">
      <w:pPr>
        <w:pStyle w:val="a3"/>
        <w:spacing w:line="360" w:lineRule="auto"/>
        <w:ind w:firstLine="567"/>
        <w:jc w:val="both"/>
        <w:rPr>
          <w:rFonts w:ascii="Times New Roman" w:hAnsi="Times New Roman" w:cs="Times New Roman"/>
          <w:sz w:val="25"/>
          <w:szCs w:val="25"/>
        </w:rPr>
      </w:pPr>
      <w:r w:rsidRPr="00C107B7">
        <w:rPr>
          <w:rFonts w:ascii="Times New Roman" w:hAnsi="Times New Roman" w:cs="Times New Roman"/>
          <w:sz w:val="25"/>
          <w:szCs w:val="25"/>
        </w:rPr>
        <w:t xml:space="preserve">Грунтовые воды на глубине до 5,0 метров вскрыты скважинами. В весенний период в толще песков на линзах суглинков возможно образование «верховодки» на различных глубинах до поверхности от 1,8 – 2,3 до 4,9 – 5,6 м и мощностью 0,8 – 1,9 м. Основной водоносный горизонт в зависимости от условий рельефа залегает на глубине 41,59м – 65,0м от поверхности. </w:t>
      </w:r>
    </w:p>
    <w:p w:rsidR="00C107B7" w:rsidRPr="00C107B7" w:rsidRDefault="00C107B7" w:rsidP="001A15E5">
      <w:pPr>
        <w:pStyle w:val="a3"/>
        <w:spacing w:line="360" w:lineRule="auto"/>
        <w:ind w:firstLine="567"/>
        <w:jc w:val="both"/>
        <w:outlineLvl w:val="2"/>
        <w:rPr>
          <w:rFonts w:ascii="Times New Roman" w:hAnsi="Times New Roman" w:cs="Times New Roman"/>
          <w:b/>
          <w:sz w:val="25"/>
          <w:szCs w:val="25"/>
        </w:rPr>
      </w:pPr>
      <w:bookmarkStart w:id="7" w:name="_Toc533339353"/>
      <w:r w:rsidRPr="00C107B7">
        <w:rPr>
          <w:rFonts w:ascii="Times New Roman" w:hAnsi="Times New Roman" w:cs="Times New Roman"/>
          <w:b/>
          <w:sz w:val="25"/>
          <w:szCs w:val="25"/>
        </w:rPr>
        <w:t>1.</w:t>
      </w:r>
      <w:r w:rsidR="00732827">
        <w:rPr>
          <w:rFonts w:ascii="Times New Roman" w:hAnsi="Times New Roman" w:cs="Times New Roman"/>
          <w:b/>
          <w:sz w:val="25"/>
          <w:szCs w:val="25"/>
        </w:rPr>
        <w:t>2</w:t>
      </w:r>
      <w:r w:rsidRPr="00C107B7">
        <w:rPr>
          <w:rFonts w:ascii="Times New Roman" w:hAnsi="Times New Roman" w:cs="Times New Roman"/>
          <w:b/>
          <w:sz w:val="25"/>
          <w:szCs w:val="25"/>
        </w:rPr>
        <w:t>.4. Почвенные ресурсы</w:t>
      </w:r>
      <w:bookmarkEnd w:id="7"/>
    </w:p>
    <w:p w:rsidR="00C107B7" w:rsidRPr="00C107B7" w:rsidRDefault="00C107B7" w:rsidP="00C107B7">
      <w:pPr>
        <w:pStyle w:val="a3"/>
        <w:spacing w:line="360" w:lineRule="auto"/>
        <w:ind w:firstLine="567"/>
        <w:jc w:val="both"/>
        <w:rPr>
          <w:rFonts w:ascii="Times New Roman" w:hAnsi="Times New Roman" w:cs="Times New Roman"/>
          <w:sz w:val="25"/>
          <w:szCs w:val="25"/>
        </w:rPr>
      </w:pPr>
      <w:r w:rsidRPr="00C107B7">
        <w:rPr>
          <w:rFonts w:ascii="Times New Roman" w:hAnsi="Times New Roman" w:cs="Times New Roman"/>
          <w:sz w:val="25"/>
          <w:szCs w:val="25"/>
        </w:rPr>
        <w:lastRenderedPageBreak/>
        <w:t>Значительная часть сельского поселения занята плодородными землями. Почвы Советского района представлены следующими типами:</w:t>
      </w:r>
    </w:p>
    <w:p w:rsidR="00C107B7" w:rsidRPr="00C107B7" w:rsidRDefault="00C107B7" w:rsidP="00C107B7">
      <w:pPr>
        <w:pStyle w:val="a3"/>
        <w:spacing w:line="360" w:lineRule="auto"/>
        <w:ind w:firstLine="567"/>
        <w:jc w:val="both"/>
        <w:rPr>
          <w:rFonts w:ascii="Times New Roman" w:hAnsi="Times New Roman" w:cs="Times New Roman"/>
          <w:sz w:val="25"/>
          <w:szCs w:val="25"/>
        </w:rPr>
      </w:pPr>
      <w:r w:rsidRPr="00C107B7">
        <w:rPr>
          <w:rFonts w:ascii="Times New Roman" w:hAnsi="Times New Roman" w:cs="Times New Roman"/>
          <w:sz w:val="25"/>
          <w:szCs w:val="25"/>
        </w:rPr>
        <w:t xml:space="preserve">Лугово-каштановые солонцеватые, темно-каштановые солонцеватые и солонцы солончаковатые. </w:t>
      </w:r>
      <w:proofErr w:type="gramStart"/>
      <w:r w:rsidRPr="00C107B7">
        <w:rPr>
          <w:rFonts w:ascii="Times New Roman" w:hAnsi="Times New Roman" w:cs="Times New Roman"/>
          <w:sz w:val="25"/>
          <w:szCs w:val="25"/>
        </w:rPr>
        <w:t>Распространены</w:t>
      </w:r>
      <w:proofErr w:type="gramEnd"/>
      <w:r w:rsidRPr="00C107B7">
        <w:rPr>
          <w:rFonts w:ascii="Times New Roman" w:hAnsi="Times New Roman" w:cs="Times New Roman"/>
          <w:sz w:val="25"/>
          <w:szCs w:val="25"/>
        </w:rPr>
        <w:t xml:space="preserve"> в сухостепной зоне среди каштановых почв по </w:t>
      </w:r>
      <w:proofErr w:type="spellStart"/>
      <w:r w:rsidRPr="00C107B7">
        <w:rPr>
          <w:rFonts w:ascii="Times New Roman" w:hAnsi="Times New Roman" w:cs="Times New Roman"/>
          <w:sz w:val="25"/>
          <w:szCs w:val="25"/>
        </w:rPr>
        <w:t>межсопочным</w:t>
      </w:r>
      <w:proofErr w:type="spellEnd"/>
      <w:r w:rsidRPr="00C107B7">
        <w:rPr>
          <w:rFonts w:ascii="Times New Roman" w:hAnsi="Times New Roman" w:cs="Times New Roman"/>
          <w:sz w:val="25"/>
          <w:szCs w:val="25"/>
        </w:rPr>
        <w:t xml:space="preserve"> долинам, надпойменным террасам рек, в понижениях между увалами, в замкнутых плоских понижениях, </w:t>
      </w:r>
      <w:proofErr w:type="spellStart"/>
      <w:r w:rsidRPr="00C107B7">
        <w:rPr>
          <w:rFonts w:ascii="Times New Roman" w:hAnsi="Times New Roman" w:cs="Times New Roman"/>
          <w:sz w:val="25"/>
          <w:szCs w:val="25"/>
        </w:rPr>
        <w:t>потяжинах</w:t>
      </w:r>
      <w:proofErr w:type="spellEnd"/>
      <w:r w:rsidRPr="00C107B7">
        <w:rPr>
          <w:rFonts w:ascii="Times New Roman" w:hAnsi="Times New Roman" w:cs="Times New Roman"/>
          <w:sz w:val="25"/>
          <w:szCs w:val="25"/>
        </w:rPr>
        <w:t xml:space="preserve"> на </w:t>
      </w:r>
      <w:proofErr w:type="spellStart"/>
      <w:r w:rsidRPr="00C107B7">
        <w:rPr>
          <w:rFonts w:ascii="Times New Roman" w:hAnsi="Times New Roman" w:cs="Times New Roman"/>
          <w:sz w:val="25"/>
          <w:szCs w:val="25"/>
        </w:rPr>
        <w:t>недренированных</w:t>
      </w:r>
      <w:proofErr w:type="spellEnd"/>
      <w:r w:rsidRPr="00C107B7">
        <w:rPr>
          <w:rFonts w:ascii="Times New Roman" w:hAnsi="Times New Roman" w:cs="Times New Roman"/>
          <w:sz w:val="25"/>
          <w:szCs w:val="25"/>
        </w:rPr>
        <w:t xml:space="preserve"> равнинах, на подгорных шлейфах. Формируются при дополнительном поверхностном или грунтовом увлажнении, что способствует развитию богатой по составу разнотравн</w:t>
      </w:r>
      <w:proofErr w:type="gramStart"/>
      <w:r w:rsidRPr="00C107B7">
        <w:rPr>
          <w:rFonts w:ascii="Times New Roman" w:hAnsi="Times New Roman" w:cs="Times New Roman"/>
          <w:sz w:val="25"/>
          <w:szCs w:val="25"/>
        </w:rPr>
        <w:t>о-</w:t>
      </w:r>
      <w:proofErr w:type="gramEnd"/>
      <w:r w:rsidRPr="00C107B7">
        <w:rPr>
          <w:rFonts w:ascii="Times New Roman" w:hAnsi="Times New Roman" w:cs="Times New Roman"/>
          <w:sz w:val="25"/>
          <w:szCs w:val="25"/>
        </w:rPr>
        <w:t xml:space="preserve"> кустарничково-злаковой растительности. Лугово-каштановые почвы могут образовываться при </w:t>
      </w:r>
      <w:proofErr w:type="spellStart"/>
      <w:r w:rsidRPr="00C107B7">
        <w:rPr>
          <w:rFonts w:ascii="Times New Roman" w:hAnsi="Times New Roman" w:cs="Times New Roman"/>
          <w:sz w:val="25"/>
          <w:szCs w:val="25"/>
        </w:rPr>
        <w:t>остепнении</w:t>
      </w:r>
      <w:proofErr w:type="spellEnd"/>
      <w:r w:rsidRPr="00C107B7">
        <w:rPr>
          <w:rFonts w:ascii="Times New Roman" w:hAnsi="Times New Roman" w:cs="Times New Roman"/>
          <w:sz w:val="25"/>
          <w:szCs w:val="25"/>
        </w:rPr>
        <w:t xml:space="preserve"> пойменных и луговых почв и при </w:t>
      </w:r>
      <w:proofErr w:type="spellStart"/>
      <w:r w:rsidRPr="00C107B7">
        <w:rPr>
          <w:rFonts w:ascii="Times New Roman" w:hAnsi="Times New Roman" w:cs="Times New Roman"/>
          <w:sz w:val="25"/>
          <w:szCs w:val="25"/>
        </w:rPr>
        <w:t>рассолонцевании</w:t>
      </w:r>
      <w:proofErr w:type="spellEnd"/>
      <w:r w:rsidRPr="00C107B7">
        <w:rPr>
          <w:rFonts w:ascii="Times New Roman" w:hAnsi="Times New Roman" w:cs="Times New Roman"/>
          <w:sz w:val="25"/>
          <w:szCs w:val="25"/>
        </w:rPr>
        <w:t xml:space="preserve"> лугово-каштановых солонцов.</w:t>
      </w:r>
    </w:p>
    <w:p w:rsidR="00C107B7" w:rsidRPr="00C107B7" w:rsidRDefault="00C107B7" w:rsidP="00C107B7">
      <w:pPr>
        <w:pStyle w:val="a3"/>
        <w:spacing w:line="360" w:lineRule="auto"/>
        <w:ind w:firstLine="567"/>
        <w:jc w:val="both"/>
        <w:rPr>
          <w:rFonts w:ascii="Times New Roman" w:hAnsi="Times New Roman" w:cs="Times New Roman"/>
          <w:sz w:val="25"/>
          <w:szCs w:val="25"/>
        </w:rPr>
      </w:pPr>
      <w:r w:rsidRPr="00C107B7">
        <w:rPr>
          <w:rFonts w:ascii="Times New Roman" w:hAnsi="Times New Roman" w:cs="Times New Roman"/>
          <w:sz w:val="25"/>
          <w:szCs w:val="25"/>
        </w:rPr>
        <w:t xml:space="preserve">В пределах каждого подтипа выделяются три фациальные термические группы: теплая, умеренная, глубинно-холодная. Внутри подтипов выделяются роды: обычные, </w:t>
      </w:r>
      <w:proofErr w:type="spellStart"/>
      <w:r w:rsidRPr="00C107B7">
        <w:rPr>
          <w:rFonts w:ascii="Times New Roman" w:hAnsi="Times New Roman" w:cs="Times New Roman"/>
          <w:sz w:val="25"/>
          <w:szCs w:val="25"/>
        </w:rPr>
        <w:t>солнцеватые</w:t>
      </w:r>
      <w:proofErr w:type="spellEnd"/>
      <w:r w:rsidRPr="00C107B7">
        <w:rPr>
          <w:rFonts w:ascii="Times New Roman" w:hAnsi="Times New Roman" w:cs="Times New Roman"/>
          <w:sz w:val="25"/>
          <w:szCs w:val="25"/>
        </w:rPr>
        <w:t>, солонцевато-солончаковые, остаточно-солонцеватые, солонцевато-осолоделые, карбонатные, карбонатно-солонцеватые с пониженным вскипанием от HCL (</w:t>
      </w:r>
      <w:proofErr w:type="spellStart"/>
      <w:r w:rsidRPr="00C107B7">
        <w:rPr>
          <w:rFonts w:ascii="Times New Roman" w:hAnsi="Times New Roman" w:cs="Times New Roman"/>
          <w:sz w:val="25"/>
          <w:szCs w:val="25"/>
        </w:rPr>
        <w:t>глубоковскипающие</w:t>
      </w:r>
      <w:proofErr w:type="spellEnd"/>
      <w:r w:rsidRPr="00C107B7">
        <w:rPr>
          <w:rFonts w:ascii="Times New Roman" w:hAnsi="Times New Roman" w:cs="Times New Roman"/>
          <w:sz w:val="25"/>
          <w:szCs w:val="25"/>
        </w:rPr>
        <w:t xml:space="preserve">) и </w:t>
      </w:r>
      <w:proofErr w:type="spellStart"/>
      <w:r w:rsidRPr="00C107B7">
        <w:rPr>
          <w:rFonts w:ascii="Times New Roman" w:hAnsi="Times New Roman" w:cs="Times New Roman"/>
          <w:sz w:val="25"/>
          <w:szCs w:val="25"/>
        </w:rPr>
        <w:t>неполноразвитые</w:t>
      </w:r>
      <w:proofErr w:type="spellEnd"/>
      <w:r w:rsidRPr="00C107B7">
        <w:rPr>
          <w:rFonts w:ascii="Times New Roman" w:hAnsi="Times New Roman" w:cs="Times New Roman"/>
          <w:sz w:val="25"/>
          <w:szCs w:val="25"/>
        </w:rPr>
        <w:t xml:space="preserve"> (на плотных породах).</w:t>
      </w:r>
    </w:p>
    <w:p w:rsidR="00C107B7" w:rsidRPr="00C107B7" w:rsidRDefault="00C107B7" w:rsidP="00C107B7">
      <w:pPr>
        <w:pStyle w:val="a3"/>
        <w:spacing w:line="360" w:lineRule="auto"/>
        <w:ind w:firstLine="567"/>
        <w:jc w:val="both"/>
        <w:rPr>
          <w:rFonts w:ascii="Times New Roman" w:hAnsi="Times New Roman" w:cs="Times New Roman"/>
          <w:b/>
          <w:i/>
          <w:sz w:val="25"/>
          <w:szCs w:val="25"/>
        </w:rPr>
      </w:pPr>
      <w:r w:rsidRPr="00C107B7">
        <w:rPr>
          <w:rFonts w:ascii="Times New Roman" w:hAnsi="Times New Roman" w:cs="Times New Roman"/>
          <w:b/>
          <w:i/>
          <w:sz w:val="25"/>
          <w:szCs w:val="25"/>
        </w:rPr>
        <w:t>Темно-каштановые почвы (</w:t>
      </w:r>
      <w:proofErr w:type="spellStart"/>
      <w:proofErr w:type="gramStart"/>
      <w:r w:rsidRPr="00C107B7">
        <w:rPr>
          <w:rFonts w:ascii="Times New Roman" w:hAnsi="Times New Roman" w:cs="Times New Roman"/>
          <w:b/>
          <w:i/>
          <w:sz w:val="25"/>
          <w:szCs w:val="25"/>
        </w:rPr>
        <w:t>Кз</w:t>
      </w:r>
      <w:proofErr w:type="spellEnd"/>
      <w:proofErr w:type="gramEnd"/>
      <w:r w:rsidRPr="00C107B7">
        <w:rPr>
          <w:rFonts w:ascii="Times New Roman" w:hAnsi="Times New Roman" w:cs="Times New Roman"/>
          <w:b/>
          <w:i/>
          <w:sz w:val="25"/>
          <w:szCs w:val="25"/>
        </w:rPr>
        <w:t>).</w:t>
      </w:r>
    </w:p>
    <w:p w:rsidR="00C107B7" w:rsidRPr="00C107B7" w:rsidRDefault="00C107B7" w:rsidP="00C107B7">
      <w:pPr>
        <w:pStyle w:val="a3"/>
        <w:spacing w:line="360" w:lineRule="auto"/>
        <w:ind w:firstLine="567"/>
        <w:jc w:val="both"/>
        <w:rPr>
          <w:rFonts w:ascii="Times New Roman" w:hAnsi="Times New Roman" w:cs="Times New Roman"/>
          <w:sz w:val="25"/>
          <w:szCs w:val="25"/>
        </w:rPr>
      </w:pPr>
      <w:r w:rsidRPr="00C107B7">
        <w:rPr>
          <w:rFonts w:ascii="Times New Roman" w:hAnsi="Times New Roman" w:cs="Times New Roman"/>
          <w:sz w:val="25"/>
          <w:szCs w:val="25"/>
        </w:rPr>
        <w:t xml:space="preserve">Темно-каштановые почвы распространены в северной части зоны, в </w:t>
      </w:r>
      <w:proofErr w:type="spellStart"/>
      <w:r w:rsidRPr="00C107B7">
        <w:rPr>
          <w:rFonts w:ascii="Times New Roman" w:hAnsi="Times New Roman" w:cs="Times New Roman"/>
          <w:sz w:val="25"/>
          <w:szCs w:val="25"/>
        </w:rPr>
        <w:t>подзоне</w:t>
      </w:r>
      <w:proofErr w:type="spellEnd"/>
      <w:r w:rsidRPr="00C107B7">
        <w:rPr>
          <w:rFonts w:ascii="Times New Roman" w:hAnsi="Times New Roman" w:cs="Times New Roman"/>
          <w:sz w:val="25"/>
          <w:szCs w:val="25"/>
        </w:rPr>
        <w:t xml:space="preserve"> темно-каштановых почв. Для этих почв характерна темно-серая с коричневатым оттенком окраска, комковатая, комковато-зернистая структура гумусового горизонта целинных угодий и пылевато-комковатая – пахотных. </w:t>
      </w:r>
    </w:p>
    <w:p w:rsidR="00C107B7" w:rsidRPr="00C107B7" w:rsidRDefault="00C107B7" w:rsidP="00C107B7">
      <w:pPr>
        <w:pStyle w:val="a3"/>
        <w:spacing w:line="360" w:lineRule="auto"/>
        <w:ind w:firstLine="567"/>
        <w:jc w:val="both"/>
        <w:rPr>
          <w:rFonts w:ascii="Times New Roman" w:hAnsi="Times New Roman" w:cs="Times New Roman"/>
          <w:sz w:val="25"/>
          <w:szCs w:val="25"/>
        </w:rPr>
      </w:pPr>
      <w:r w:rsidRPr="00C107B7">
        <w:rPr>
          <w:rFonts w:ascii="Times New Roman" w:hAnsi="Times New Roman" w:cs="Times New Roman"/>
          <w:sz w:val="25"/>
          <w:szCs w:val="25"/>
        </w:rPr>
        <w:t>Мощность гумусового горизонта</w:t>
      </w:r>
      <w:proofErr w:type="gramStart"/>
      <w:r w:rsidRPr="00C107B7">
        <w:rPr>
          <w:rFonts w:ascii="Times New Roman" w:hAnsi="Times New Roman" w:cs="Times New Roman"/>
          <w:sz w:val="25"/>
          <w:szCs w:val="25"/>
        </w:rPr>
        <w:t xml:space="preserve"> А</w:t>
      </w:r>
      <w:proofErr w:type="gramEnd"/>
      <w:r w:rsidRPr="00C107B7">
        <w:rPr>
          <w:rFonts w:ascii="Times New Roman" w:hAnsi="Times New Roman" w:cs="Times New Roman"/>
          <w:sz w:val="25"/>
          <w:szCs w:val="25"/>
        </w:rPr>
        <w:t>+В1 – 35-45 (50) см, вскипание от HCL на глубине 45-50 см, гипс и легкорастворимые соли около 2 м.</w:t>
      </w:r>
    </w:p>
    <w:p w:rsidR="00C107B7" w:rsidRPr="00C107B7" w:rsidRDefault="00C107B7" w:rsidP="00C107B7">
      <w:pPr>
        <w:pStyle w:val="a3"/>
        <w:spacing w:line="360" w:lineRule="auto"/>
        <w:ind w:firstLine="567"/>
        <w:jc w:val="both"/>
        <w:rPr>
          <w:rFonts w:ascii="Times New Roman" w:hAnsi="Times New Roman" w:cs="Times New Roman"/>
          <w:sz w:val="25"/>
          <w:szCs w:val="25"/>
        </w:rPr>
      </w:pPr>
      <w:r w:rsidRPr="00C107B7">
        <w:rPr>
          <w:rFonts w:ascii="Times New Roman" w:hAnsi="Times New Roman" w:cs="Times New Roman"/>
          <w:sz w:val="25"/>
          <w:szCs w:val="25"/>
        </w:rPr>
        <w:t>Темно-каштановые обычные сохраняют признаки темно-каштановых почв.</w:t>
      </w:r>
    </w:p>
    <w:p w:rsidR="00C107B7" w:rsidRPr="00C107B7" w:rsidRDefault="00C107B7" w:rsidP="00C107B7">
      <w:pPr>
        <w:pStyle w:val="a3"/>
        <w:spacing w:line="360" w:lineRule="auto"/>
        <w:ind w:firstLine="567"/>
        <w:jc w:val="both"/>
        <w:rPr>
          <w:rFonts w:ascii="Times New Roman" w:hAnsi="Times New Roman" w:cs="Times New Roman"/>
          <w:sz w:val="25"/>
          <w:szCs w:val="25"/>
        </w:rPr>
      </w:pPr>
      <w:r w:rsidRPr="00C107B7">
        <w:rPr>
          <w:rFonts w:ascii="Times New Roman" w:hAnsi="Times New Roman" w:cs="Times New Roman"/>
          <w:sz w:val="25"/>
          <w:szCs w:val="25"/>
        </w:rPr>
        <w:t>Темно-каштановые солонцеватые почвы характеризуются более плотным сложением нижней части гумусового горизонта (B1), что обусловлено обогащением ее коллоидными частицами.</w:t>
      </w:r>
    </w:p>
    <w:p w:rsidR="00C107B7" w:rsidRPr="00C107B7" w:rsidRDefault="00C107B7" w:rsidP="00C107B7">
      <w:pPr>
        <w:pStyle w:val="a3"/>
        <w:spacing w:line="360" w:lineRule="auto"/>
        <w:ind w:firstLine="567"/>
        <w:jc w:val="both"/>
        <w:rPr>
          <w:rFonts w:ascii="Times New Roman" w:hAnsi="Times New Roman" w:cs="Times New Roman"/>
          <w:sz w:val="25"/>
          <w:szCs w:val="25"/>
        </w:rPr>
      </w:pPr>
      <w:r w:rsidRPr="00C107B7">
        <w:rPr>
          <w:rFonts w:ascii="Times New Roman" w:hAnsi="Times New Roman" w:cs="Times New Roman"/>
          <w:sz w:val="25"/>
          <w:szCs w:val="25"/>
        </w:rPr>
        <w:t xml:space="preserve">В этом горизонте отчетливо выявляется </w:t>
      </w:r>
      <w:proofErr w:type="spellStart"/>
      <w:r w:rsidRPr="00C107B7">
        <w:rPr>
          <w:rFonts w:ascii="Times New Roman" w:hAnsi="Times New Roman" w:cs="Times New Roman"/>
          <w:sz w:val="25"/>
          <w:szCs w:val="25"/>
        </w:rPr>
        <w:t>оглинение</w:t>
      </w:r>
      <w:proofErr w:type="spellEnd"/>
      <w:r w:rsidRPr="00C107B7">
        <w:rPr>
          <w:rFonts w:ascii="Times New Roman" w:hAnsi="Times New Roman" w:cs="Times New Roman"/>
          <w:sz w:val="25"/>
          <w:szCs w:val="25"/>
        </w:rPr>
        <w:t xml:space="preserve"> и увеличение полуторных окислов. Для солонцеватого горизонта характерна комковато-</w:t>
      </w:r>
      <w:proofErr w:type="spellStart"/>
      <w:r w:rsidRPr="00C107B7">
        <w:rPr>
          <w:rFonts w:ascii="Times New Roman" w:hAnsi="Times New Roman" w:cs="Times New Roman"/>
          <w:sz w:val="25"/>
          <w:szCs w:val="25"/>
        </w:rPr>
        <w:t>призмовидная</w:t>
      </w:r>
      <w:proofErr w:type="spellEnd"/>
      <w:r w:rsidRPr="00C107B7">
        <w:rPr>
          <w:rFonts w:ascii="Times New Roman" w:hAnsi="Times New Roman" w:cs="Times New Roman"/>
          <w:sz w:val="25"/>
          <w:szCs w:val="25"/>
        </w:rPr>
        <w:t xml:space="preserve"> и глыбистая структура с </w:t>
      </w:r>
      <w:proofErr w:type="spellStart"/>
      <w:r w:rsidRPr="00C107B7">
        <w:rPr>
          <w:rFonts w:ascii="Times New Roman" w:hAnsi="Times New Roman" w:cs="Times New Roman"/>
          <w:sz w:val="25"/>
          <w:szCs w:val="25"/>
        </w:rPr>
        <w:t>буровато</w:t>
      </w:r>
      <w:proofErr w:type="spellEnd"/>
      <w:r w:rsidRPr="00C107B7">
        <w:rPr>
          <w:rFonts w:ascii="Times New Roman" w:hAnsi="Times New Roman" w:cs="Times New Roman"/>
          <w:sz w:val="25"/>
          <w:szCs w:val="25"/>
        </w:rPr>
        <w:t xml:space="preserve">-коричневой корочкой (лакировкой) на гранях структурных отдельностей. Чем сильнее выражена </w:t>
      </w:r>
      <w:proofErr w:type="spellStart"/>
      <w:r w:rsidRPr="00C107B7">
        <w:rPr>
          <w:rFonts w:ascii="Times New Roman" w:hAnsi="Times New Roman" w:cs="Times New Roman"/>
          <w:sz w:val="25"/>
          <w:szCs w:val="25"/>
        </w:rPr>
        <w:t>солонцеватость</w:t>
      </w:r>
      <w:proofErr w:type="spellEnd"/>
      <w:r w:rsidRPr="00C107B7">
        <w:rPr>
          <w:rFonts w:ascii="Times New Roman" w:hAnsi="Times New Roman" w:cs="Times New Roman"/>
          <w:sz w:val="25"/>
          <w:szCs w:val="25"/>
        </w:rPr>
        <w:t xml:space="preserve">, тем интенсивнее лакировка. Вскипание от HCL выше, чем в солонцеватых почвах. На глубине 1 м и ниже заметно возрастает содержание легкорастворимых солей. Род темно-каштановых </w:t>
      </w:r>
      <w:r w:rsidRPr="00C107B7">
        <w:rPr>
          <w:rFonts w:ascii="Times New Roman" w:hAnsi="Times New Roman" w:cs="Times New Roman"/>
          <w:sz w:val="25"/>
          <w:szCs w:val="25"/>
        </w:rPr>
        <w:lastRenderedPageBreak/>
        <w:t xml:space="preserve">солонцеватых почв подразделяют на виды по степени выраженности </w:t>
      </w:r>
      <w:proofErr w:type="spellStart"/>
      <w:r w:rsidRPr="00C107B7">
        <w:rPr>
          <w:rFonts w:ascii="Times New Roman" w:hAnsi="Times New Roman" w:cs="Times New Roman"/>
          <w:sz w:val="25"/>
          <w:szCs w:val="25"/>
        </w:rPr>
        <w:t>солонцеватости</w:t>
      </w:r>
      <w:proofErr w:type="spellEnd"/>
      <w:r w:rsidRPr="00C107B7">
        <w:rPr>
          <w:rFonts w:ascii="Times New Roman" w:hAnsi="Times New Roman" w:cs="Times New Roman"/>
          <w:sz w:val="25"/>
          <w:szCs w:val="25"/>
        </w:rPr>
        <w:t xml:space="preserve">. Различают темно-каштановые </w:t>
      </w:r>
      <w:proofErr w:type="spellStart"/>
      <w:r w:rsidRPr="00C107B7">
        <w:rPr>
          <w:rFonts w:ascii="Times New Roman" w:hAnsi="Times New Roman" w:cs="Times New Roman"/>
          <w:sz w:val="25"/>
          <w:szCs w:val="25"/>
        </w:rPr>
        <w:t>несолонцеватые</w:t>
      </w:r>
      <w:proofErr w:type="spellEnd"/>
      <w:r w:rsidRPr="00C107B7">
        <w:rPr>
          <w:rFonts w:ascii="Times New Roman" w:hAnsi="Times New Roman" w:cs="Times New Roman"/>
          <w:sz w:val="25"/>
          <w:szCs w:val="25"/>
        </w:rPr>
        <w:t xml:space="preserve">, в </w:t>
      </w:r>
      <w:proofErr w:type="gramStart"/>
      <w:r w:rsidRPr="00C107B7">
        <w:rPr>
          <w:rFonts w:ascii="Times New Roman" w:hAnsi="Times New Roman" w:cs="Times New Roman"/>
          <w:sz w:val="25"/>
          <w:szCs w:val="25"/>
        </w:rPr>
        <w:t>которых</w:t>
      </w:r>
      <w:proofErr w:type="gramEnd"/>
      <w:r w:rsidRPr="00C107B7">
        <w:rPr>
          <w:rFonts w:ascii="Times New Roman" w:hAnsi="Times New Roman" w:cs="Times New Roman"/>
          <w:sz w:val="25"/>
          <w:szCs w:val="25"/>
        </w:rPr>
        <w:t xml:space="preserve"> поглощенного натрия менее 3% емкости поглощения; темно-каштановые </w:t>
      </w:r>
      <w:proofErr w:type="spellStart"/>
      <w:r w:rsidRPr="00C107B7">
        <w:rPr>
          <w:rFonts w:ascii="Times New Roman" w:hAnsi="Times New Roman" w:cs="Times New Roman"/>
          <w:sz w:val="25"/>
          <w:szCs w:val="25"/>
        </w:rPr>
        <w:t>слабосолонцевые</w:t>
      </w:r>
      <w:proofErr w:type="spellEnd"/>
      <w:r w:rsidRPr="00C107B7">
        <w:rPr>
          <w:rFonts w:ascii="Times New Roman" w:hAnsi="Times New Roman" w:cs="Times New Roman"/>
          <w:sz w:val="25"/>
          <w:szCs w:val="25"/>
        </w:rPr>
        <w:t xml:space="preserve"> – 3-5%; темно-каштановые среднесолонцеватые – 5-10% и темно-каштановые </w:t>
      </w:r>
      <w:proofErr w:type="spellStart"/>
      <w:r w:rsidRPr="00C107B7">
        <w:rPr>
          <w:rFonts w:ascii="Times New Roman" w:hAnsi="Times New Roman" w:cs="Times New Roman"/>
          <w:sz w:val="25"/>
          <w:szCs w:val="25"/>
        </w:rPr>
        <w:t>сильносолонцеватые</w:t>
      </w:r>
      <w:proofErr w:type="spellEnd"/>
      <w:r w:rsidRPr="00C107B7">
        <w:rPr>
          <w:rFonts w:ascii="Times New Roman" w:hAnsi="Times New Roman" w:cs="Times New Roman"/>
          <w:sz w:val="25"/>
          <w:szCs w:val="25"/>
        </w:rPr>
        <w:t xml:space="preserve"> – 10-15%.</w:t>
      </w:r>
    </w:p>
    <w:p w:rsidR="00C107B7" w:rsidRPr="00C107B7" w:rsidRDefault="00C107B7" w:rsidP="00C107B7">
      <w:pPr>
        <w:pStyle w:val="a3"/>
        <w:spacing w:line="360" w:lineRule="auto"/>
        <w:ind w:firstLine="567"/>
        <w:jc w:val="both"/>
        <w:rPr>
          <w:rFonts w:ascii="Times New Roman" w:hAnsi="Times New Roman" w:cs="Times New Roman"/>
          <w:sz w:val="25"/>
          <w:szCs w:val="25"/>
        </w:rPr>
      </w:pPr>
      <w:r w:rsidRPr="00C107B7">
        <w:rPr>
          <w:rFonts w:ascii="Times New Roman" w:hAnsi="Times New Roman" w:cs="Times New Roman"/>
          <w:sz w:val="25"/>
          <w:szCs w:val="25"/>
        </w:rPr>
        <w:t>Темно-каштановые солонцевато-солончаковатые почвы обычно приурочены к сильнозасоленным породам. В профиле их, наряду с отчетливо выраженными солонцеватыми свойствами, отмечается повышенное содержание (</w:t>
      </w:r>
      <w:r w:rsidRPr="00C107B7">
        <w:rPr>
          <w:rFonts w:ascii="Times New Roman" w:hAnsi="Times New Roman" w:cs="Times New Roman"/>
          <w:sz w:val="25"/>
          <w:szCs w:val="25"/>
        </w:rPr>
        <w:t>0,25) водорастворимых солей в пределах первого метра.</w:t>
      </w:r>
    </w:p>
    <w:p w:rsidR="00C107B7" w:rsidRPr="00C107B7" w:rsidRDefault="00C107B7" w:rsidP="00C107B7">
      <w:pPr>
        <w:pStyle w:val="a3"/>
        <w:spacing w:line="360" w:lineRule="auto"/>
        <w:ind w:firstLine="567"/>
        <w:jc w:val="both"/>
        <w:rPr>
          <w:rFonts w:ascii="Times New Roman" w:hAnsi="Times New Roman" w:cs="Times New Roman"/>
          <w:sz w:val="25"/>
          <w:szCs w:val="25"/>
        </w:rPr>
      </w:pPr>
      <w:r w:rsidRPr="00C107B7">
        <w:rPr>
          <w:rFonts w:ascii="Times New Roman" w:hAnsi="Times New Roman" w:cs="Times New Roman"/>
          <w:sz w:val="25"/>
          <w:szCs w:val="25"/>
        </w:rPr>
        <w:t xml:space="preserve">Темно-каштановые остаточно-солонцеватые почвы имеют отчетливо выраженные морфологические признаки </w:t>
      </w:r>
      <w:proofErr w:type="spellStart"/>
      <w:r w:rsidRPr="00C107B7">
        <w:rPr>
          <w:rFonts w:ascii="Times New Roman" w:hAnsi="Times New Roman" w:cs="Times New Roman"/>
          <w:sz w:val="25"/>
          <w:szCs w:val="25"/>
        </w:rPr>
        <w:t>солонцеватости</w:t>
      </w:r>
      <w:proofErr w:type="spellEnd"/>
      <w:r w:rsidRPr="00C107B7">
        <w:rPr>
          <w:rFonts w:ascii="Times New Roman" w:hAnsi="Times New Roman" w:cs="Times New Roman"/>
          <w:sz w:val="25"/>
          <w:szCs w:val="25"/>
        </w:rPr>
        <w:t xml:space="preserve">, но без заметного содержания обменного натрия. </w:t>
      </w:r>
      <w:proofErr w:type="spellStart"/>
      <w:r w:rsidRPr="00C107B7">
        <w:rPr>
          <w:rFonts w:ascii="Times New Roman" w:hAnsi="Times New Roman" w:cs="Times New Roman"/>
          <w:sz w:val="25"/>
          <w:szCs w:val="25"/>
        </w:rPr>
        <w:t>Солонцеватость</w:t>
      </w:r>
      <w:proofErr w:type="spellEnd"/>
      <w:r w:rsidRPr="00C107B7">
        <w:rPr>
          <w:rFonts w:ascii="Times New Roman" w:hAnsi="Times New Roman" w:cs="Times New Roman"/>
          <w:sz w:val="25"/>
          <w:szCs w:val="25"/>
        </w:rPr>
        <w:t xml:space="preserve"> в этих почвах рассматривается как свойство остаточного характера.</w:t>
      </w:r>
    </w:p>
    <w:p w:rsidR="00C107B7" w:rsidRPr="00C107B7" w:rsidRDefault="00C107B7" w:rsidP="00C107B7">
      <w:pPr>
        <w:pStyle w:val="a3"/>
        <w:spacing w:line="360" w:lineRule="auto"/>
        <w:ind w:firstLine="567"/>
        <w:jc w:val="both"/>
        <w:rPr>
          <w:rFonts w:ascii="Times New Roman" w:hAnsi="Times New Roman" w:cs="Times New Roman"/>
          <w:sz w:val="25"/>
          <w:szCs w:val="25"/>
        </w:rPr>
      </w:pPr>
      <w:r w:rsidRPr="00C107B7">
        <w:rPr>
          <w:rFonts w:ascii="Times New Roman" w:hAnsi="Times New Roman" w:cs="Times New Roman"/>
          <w:sz w:val="25"/>
          <w:szCs w:val="25"/>
        </w:rPr>
        <w:t xml:space="preserve">Темно-каштановые солонцевато-осолоделые почвы характеризуются признаками </w:t>
      </w:r>
      <w:proofErr w:type="spellStart"/>
      <w:r w:rsidRPr="00C107B7">
        <w:rPr>
          <w:rFonts w:ascii="Times New Roman" w:hAnsi="Times New Roman" w:cs="Times New Roman"/>
          <w:sz w:val="25"/>
          <w:szCs w:val="25"/>
        </w:rPr>
        <w:t>осолодевания</w:t>
      </w:r>
      <w:proofErr w:type="spellEnd"/>
      <w:r w:rsidRPr="00C107B7">
        <w:rPr>
          <w:rFonts w:ascii="Times New Roman" w:hAnsi="Times New Roman" w:cs="Times New Roman"/>
          <w:sz w:val="25"/>
          <w:szCs w:val="25"/>
        </w:rPr>
        <w:t xml:space="preserve"> в верхней или нижней части гумусового горизонта в виде кремнеземистой присыпки на гранях структурных отдельностей плитчатой или листоватой  структуры, </w:t>
      </w:r>
      <w:proofErr w:type="spellStart"/>
      <w:r w:rsidRPr="00C107B7">
        <w:rPr>
          <w:rFonts w:ascii="Times New Roman" w:hAnsi="Times New Roman" w:cs="Times New Roman"/>
          <w:sz w:val="25"/>
          <w:szCs w:val="25"/>
        </w:rPr>
        <w:t>слоеватого</w:t>
      </w:r>
      <w:proofErr w:type="spellEnd"/>
      <w:r w:rsidRPr="00C107B7">
        <w:rPr>
          <w:rFonts w:ascii="Times New Roman" w:hAnsi="Times New Roman" w:cs="Times New Roman"/>
          <w:sz w:val="25"/>
          <w:szCs w:val="25"/>
        </w:rPr>
        <w:t xml:space="preserve"> или пористого сложения.</w:t>
      </w:r>
    </w:p>
    <w:p w:rsidR="00C107B7" w:rsidRPr="00C107B7" w:rsidRDefault="00C107B7" w:rsidP="00C107B7">
      <w:pPr>
        <w:pStyle w:val="a3"/>
        <w:spacing w:line="360" w:lineRule="auto"/>
        <w:ind w:firstLine="567"/>
        <w:jc w:val="both"/>
        <w:rPr>
          <w:rFonts w:ascii="Times New Roman" w:hAnsi="Times New Roman" w:cs="Times New Roman"/>
          <w:sz w:val="25"/>
          <w:szCs w:val="25"/>
        </w:rPr>
      </w:pPr>
      <w:r w:rsidRPr="00C107B7">
        <w:rPr>
          <w:rFonts w:ascii="Times New Roman" w:hAnsi="Times New Roman" w:cs="Times New Roman"/>
          <w:sz w:val="25"/>
          <w:szCs w:val="25"/>
        </w:rPr>
        <w:t xml:space="preserve">Темно-каштановые карбонатные почвы отличаются повышенным содержанием карбонатов с самой поверхности. Образуются они на тяжелых породах, </w:t>
      </w:r>
      <w:proofErr w:type="spellStart"/>
      <w:r w:rsidRPr="00C107B7">
        <w:rPr>
          <w:rFonts w:ascii="Times New Roman" w:hAnsi="Times New Roman" w:cs="Times New Roman"/>
          <w:sz w:val="25"/>
          <w:szCs w:val="25"/>
        </w:rPr>
        <w:t>обогащенныз</w:t>
      </w:r>
      <w:proofErr w:type="spellEnd"/>
      <w:r w:rsidRPr="00C107B7">
        <w:rPr>
          <w:rFonts w:ascii="Times New Roman" w:hAnsi="Times New Roman" w:cs="Times New Roman"/>
          <w:sz w:val="25"/>
          <w:szCs w:val="25"/>
        </w:rPr>
        <w:t xml:space="preserve"> карбонатами.</w:t>
      </w:r>
    </w:p>
    <w:p w:rsidR="00C107B7" w:rsidRPr="00C107B7" w:rsidRDefault="00C107B7" w:rsidP="00C107B7">
      <w:pPr>
        <w:pStyle w:val="a3"/>
        <w:spacing w:line="360" w:lineRule="auto"/>
        <w:ind w:firstLine="567"/>
        <w:jc w:val="both"/>
        <w:rPr>
          <w:rFonts w:ascii="Times New Roman" w:hAnsi="Times New Roman" w:cs="Times New Roman"/>
          <w:sz w:val="25"/>
          <w:szCs w:val="25"/>
        </w:rPr>
      </w:pPr>
      <w:r w:rsidRPr="00C107B7">
        <w:rPr>
          <w:rFonts w:ascii="Times New Roman" w:hAnsi="Times New Roman" w:cs="Times New Roman"/>
          <w:sz w:val="25"/>
          <w:szCs w:val="25"/>
        </w:rPr>
        <w:t>Темно-каштановые карбонатно-солонцеватые почвы формируются на карбонатных засоленных породах тяжелого механического состава. Эти почвы имеют повышенную плотность и трещиноватое сложение профиля. Во влажном состоянии сильно набухают, становятся вязкими.</w:t>
      </w:r>
    </w:p>
    <w:p w:rsidR="00C107B7" w:rsidRPr="00C107B7" w:rsidRDefault="00C107B7" w:rsidP="00C107B7">
      <w:pPr>
        <w:pStyle w:val="a3"/>
        <w:spacing w:line="360" w:lineRule="auto"/>
        <w:ind w:firstLine="567"/>
        <w:jc w:val="both"/>
        <w:rPr>
          <w:rFonts w:ascii="Times New Roman" w:hAnsi="Times New Roman" w:cs="Times New Roman"/>
          <w:sz w:val="25"/>
          <w:szCs w:val="25"/>
        </w:rPr>
      </w:pPr>
      <w:r w:rsidRPr="00C107B7">
        <w:rPr>
          <w:rFonts w:ascii="Times New Roman" w:hAnsi="Times New Roman" w:cs="Times New Roman"/>
          <w:sz w:val="25"/>
          <w:szCs w:val="25"/>
        </w:rPr>
        <w:t>В составе поглощенных оснований наряду с натрием много магния.</w:t>
      </w:r>
    </w:p>
    <w:p w:rsidR="00C107B7" w:rsidRPr="00C107B7" w:rsidRDefault="00C107B7" w:rsidP="00C107B7">
      <w:pPr>
        <w:pStyle w:val="a3"/>
        <w:spacing w:line="360" w:lineRule="auto"/>
        <w:ind w:firstLine="567"/>
        <w:jc w:val="both"/>
        <w:rPr>
          <w:rFonts w:ascii="Times New Roman" w:hAnsi="Times New Roman" w:cs="Times New Roman"/>
          <w:sz w:val="25"/>
          <w:szCs w:val="25"/>
        </w:rPr>
      </w:pPr>
      <w:r w:rsidRPr="00C107B7">
        <w:rPr>
          <w:rFonts w:ascii="Times New Roman" w:hAnsi="Times New Roman" w:cs="Times New Roman"/>
          <w:sz w:val="25"/>
          <w:szCs w:val="25"/>
        </w:rPr>
        <w:t>Темно-каштановые почвы с пониженным вскипанием от HCL образовались на легких породах. Вследствие хорошей водопроницаемости карбонаты выщелочены на глубину 1-1,5м, гипсовый горизонт отсутствует.</w:t>
      </w:r>
    </w:p>
    <w:p w:rsidR="00C107B7" w:rsidRPr="00C107B7" w:rsidRDefault="00C107B7" w:rsidP="00C107B7">
      <w:pPr>
        <w:pStyle w:val="a3"/>
        <w:spacing w:line="360" w:lineRule="auto"/>
        <w:ind w:firstLine="567"/>
        <w:jc w:val="both"/>
        <w:rPr>
          <w:rFonts w:ascii="Times New Roman" w:hAnsi="Times New Roman" w:cs="Times New Roman"/>
          <w:sz w:val="25"/>
          <w:szCs w:val="25"/>
        </w:rPr>
      </w:pPr>
      <w:r w:rsidRPr="00C107B7">
        <w:rPr>
          <w:rFonts w:ascii="Times New Roman" w:hAnsi="Times New Roman" w:cs="Times New Roman"/>
          <w:sz w:val="25"/>
          <w:szCs w:val="25"/>
        </w:rPr>
        <w:t xml:space="preserve">Темно-каштановые почвы на плотных породах имеют </w:t>
      </w:r>
      <w:proofErr w:type="spellStart"/>
      <w:r w:rsidRPr="00C107B7">
        <w:rPr>
          <w:rFonts w:ascii="Times New Roman" w:hAnsi="Times New Roman" w:cs="Times New Roman"/>
          <w:sz w:val="25"/>
          <w:szCs w:val="25"/>
        </w:rPr>
        <w:t>неполноразвитый</w:t>
      </w:r>
      <w:proofErr w:type="spellEnd"/>
      <w:r w:rsidRPr="00C107B7">
        <w:rPr>
          <w:rFonts w:ascii="Times New Roman" w:hAnsi="Times New Roman" w:cs="Times New Roman"/>
          <w:sz w:val="25"/>
          <w:szCs w:val="25"/>
        </w:rPr>
        <w:t xml:space="preserve"> профиль и очень малую мощность гумусового горизонта (A+B1 меньше  20см.)</w:t>
      </w:r>
    </w:p>
    <w:p w:rsidR="00C107B7" w:rsidRPr="00C107B7" w:rsidRDefault="00C107B7" w:rsidP="00C107B7">
      <w:pPr>
        <w:pStyle w:val="a3"/>
        <w:spacing w:line="360" w:lineRule="auto"/>
        <w:ind w:firstLine="567"/>
        <w:jc w:val="both"/>
        <w:rPr>
          <w:rFonts w:ascii="Times New Roman" w:hAnsi="Times New Roman" w:cs="Times New Roman"/>
          <w:b/>
          <w:i/>
          <w:sz w:val="25"/>
          <w:szCs w:val="25"/>
        </w:rPr>
      </w:pPr>
      <w:r w:rsidRPr="00C107B7">
        <w:rPr>
          <w:rFonts w:ascii="Times New Roman" w:hAnsi="Times New Roman" w:cs="Times New Roman"/>
          <w:b/>
          <w:i/>
          <w:sz w:val="25"/>
          <w:szCs w:val="25"/>
        </w:rPr>
        <w:t>Каштановые почвы (K2).</w:t>
      </w:r>
    </w:p>
    <w:p w:rsidR="00C107B7" w:rsidRPr="00C107B7" w:rsidRDefault="00C107B7" w:rsidP="00C107B7">
      <w:pPr>
        <w:pStyle w:val="a3"/>
        <w:spacing w:line="360" w:lineRule="auto"/>
        <w:ind w:firstLine="567"/>
        <w:jc w:val="both"/>
        <w:rPr>
          <w:rFonts w:ascii="Times New Roman" w:hAnsi="Times New Roman" w:cs="Times New Roman"/>
          <w:sz w:val="25"/>
          <w:szCs w:val="25"/>
        </w:rPr>
      </w:pPr>
      <w:r w:rsidRPr="00C107B7">
        <w:rPr>
          <w:rFonts w:ascii="Times New Roman" w:hAnsi="Times New Roman" w:cs="Times New Roman"/>
          <w:sz w:val="25"/>
          <w:szCs w:val="25"/>
        </w:rPr>
        <w:t>В отличие от темно-каштановых они имеют меньшую мощность гумусовых горизонтов (A+B1 – 30-40 см).</w:t>
      </w:r>
    </w:p>
    <w:p w:rsidR="00C107B7" w:rsidRPr="00C107B7" w:rsidRDefault="00C107B7" w:rsidP="00C107B7">
      <w:pPr>
        <w:pStyle w:val="a3"/>
        <w:spacing w:line="360" w:lineRule="auto"/>
        <w:ind w:firstLine="567"/>
        <w:jc w:val="both"/>
        <w:rPr>
          <w:rFonts w:ascii="Times New Roman" w:hAnsi="Times New Roman" w:cs="Times New Roman"/>
          <w:sz w:val="25"/>
          <w:szCs w:val="25"/>
        </w:rPr>
      </w:pPr>
      <w:r w:rsidRPr="00C107B7">
        <w:rPr>
          <w:rFonts w:ascii="Times New Roman" w:hAnsi="Times New Roman" w:cs="Times New Roman"/>
          <w:sz w:val="25"/>
          <w:szCs w:val="25"/>
        </w:rPr>
        <w:lastRenderedPageBreak/>
        <w:t>Вскипание от HCL на глубине 40-45см. Максимальное скопление  карбонатов на глубине 50-55см, гипса – 150-170 см и легкорастворимых солей – около 2м.</w:t>
      </w:r>
    </w:p>
    <w:p w:rsidR="00C107B7" w:rsidRPr="00C107B7" w:rsidRDefault="00C107B7" w:rsidP="00C107B7">
      <w:pPr>
        <w:pStyle w:val="a3"/>
        <w:spacing w:line="360" w:lineRule="auto"/>
        <w:ind w:firstLine="567"/>
        <w:jc w:val="both"/>
        <w:rPr>
          <w:rFonts w:ascii="Times New Roman" w:hAnsi="Times New Roman" w:cs="Times New Roman"/>
          <w:sz w:val="25"/>
          <w:szCs w:val="25"/>
        </w:rPr>
      </w:pPr>
      <w:r w:rsidRPr="00C107B7">
        <w:rPr>
          <w:rFonts w:ascii="Times New Roman" w:hAnsi="Times New Roman" w:cs="Times New Roman"/>
          <w:sz w:val="25"/>
          <w:szCs w:val="25"/>
        </w:rPr>
        <w:t xml:space="preserve">Диагностические показатели родовых признаков каштановых почв аналогичны </w:t>
      </w:r>
      <w:proofErr w:type="gramStart"/>
      <w:r w:rsidRPr="00C107B7">
        <w:rPr>
          <w:rFonts w:ascii="Times New Roman" w:hAnsi="Times New Roman" w:cs="Times New Roman"/>
          <w:sz w:val="25"/>
          <w:szCs w:val="25"/>
        </w:rPr>
        <w:t>темно-каштановым</w:t>
      </w:r>
      <w:proofErr w:type="gramEnd"/>
      <w:r w:rsidRPr="00C107B7">
        <w:rPr>
          <w:rFonts w:ascii="Times New Roman" w:hAnsi="Times New Roman" w:cs="Times New Roman"/>
          <w:sz w:val="25"/>
          <w:szCs w:val="25"/>
        </w:rPr>
        <w:t>.</w:t>
      </w:r>
    </w:p>
    <w:p w:rsidR="00C107B7" w:rsidRPr="00C107B7" w:rsidRDefault="00C107B7" w:rsidP="00C107B7">
      <w:pPr>
        <w:pStyle w:val="a3"/>
        <w:spacing w:line="360" w:lineRule="auto"/>
        <w:ind w:firstLine="567"/>
        <w:jc w:val="both"/>
        <w:rPr>
          <w:rFonts w:ascii="Times New Roman" w:hAnsi="Times New Roman" w:cs="Times New Roman"/>
          <w:b/>
          <w:i/>
          <w:sz w:val="25"/>
          <w:szCs w:val="25"/>
        </w:rPr>
      </w:pPr>
      <w:r w:rsidRPr="00C107B7">
        <w:rPr>
          <w:rFonts w:ascii="Times New Roman" w:hAnsi="Times New Roman" w:cs="Times New Roman"/>
          <w:b/>
          <w:i/>
          <w:sz w:val="25"/>
          <w:szCs w:val="25"/>
        </w:rPr>
        <w:t>Светло-каштановые почвы (K1).</w:t>
      </w:r>
    </w:p>
    <w:p w:rsidR="00C107B7" w:rsidRPr="00C107B7" w:rsidRDefault="00C107B7" w:rsidP="00C107B7">
      <w:pPr>
        <w:pStyle w:val="a3"/>
        <w:spacing w:line="360" w:lineRule="auto"/>
        <w:ind w:firstLine="567"/>
        <w:jc w:val="both"/>
        <w:rPr>
          <w:rFonts w:ascii="Times New Roman" w:hAnsi="Times New Roman" w:cs="Times New Roman"/>
          <w:sz w:val="25"/>
          <w:szCs w:val="25"/>
        </w:rPr>
      </w:pPr>
      <w:r w:rsidRPr="00C107B7">
        <w:rPr>
          <w:rFonts w:ascii="Times New Roman" w:hAnsi="Times New Roman" w:cs="Times New Roman"/>
          <w:sz w:val="25"/>
          <w:szCs w:val="25"/>
        </w:rPr>
        <w:t xml:space="preserve">Формируются в южной части зоны сухих степей под полынно-злаковой и полынной растительностью в условиях </w:t>
      </w:r>
      <w:proofErr w:type="spellStart"/>
      <w:r w:rsidRPr="00C107B7">
        <w:rPr>
          <w:rFonts w:ascii="Times New Roman" w:hAnsi="Times New Roman" w:cs="Times New Roman"/>
          <w:sz w:val="25"/>
          <w:szCs w:val="25"/>
        </w:rPr>
        <w:t>сильнозасушливого</w:t>
      </w:r>
      <w:proofErr w:type="spellEnd"/>
      <w:r w:rsidRPr="00C107B7">
        <w:rPr>
          <w:rFonts w:ascii="Times New Roman" w:hAnsi="Times New Roman" w:cs="Times New Roman"/>
          <w:sz w:val="25"/>
          <w:szCs w:val="25"/>
        </w:rPr>
        <w:t xml:space="preserve"> климата. Светло-каштановые почвы отличаются небольшой мощностью гумусовых горизонтов (A+B1 – 25-35 см); гумусовый горизонт (A) у них бесструктурный. Вследствие слабого промачивания карбонатный горизонт залегает ближе к поверхности, чем у </w:t>
      </w:r>
      <w:proofErr w:type="gramStart"/>
      <w:r w:rsidRPr="00C107B7">
        <w:rPr>
          <w:rFonts w:ascii="Times New Roman" w:hAnsi="Times New Roman" w:cs="Times New Roman"/>
          <w:sz w:val="25"/>
          <w:szCs w:val="25"/>
        </w:rPr>
        <w:t>каштановых</w:t>
      </w:r>
      <w:proofErr w:type="gramEnd"/>
      <w:r w:rsidRPr="00C107B7">
        <w:rPr>
          <w:rFonts w:ascii="Times New Roman" w:hAnsi="Times New Roman" w:cs="Times New Roman"/>
          <w:sz w:val="25"/>
          <w:szCs w:val="25"/>
        </w:rPr>
        <w:t xml:space="preserve">. Гипсовый горизонт находится на глубине 110-120см. Более высокое скопление легкорастворимых солей  в светло-каштановых почвах по сравнению с </w:t>
      </w:r>
      <w:proofErr w:type="gramStart"/>
      <w:r w:rsidRPr="00C107B7">
        <w:rPr>
          <w:rFonts w:ascii="Times New Roman" w:hAnsi="Times New Roman" w:cs="Times New Roman"/>
          <w:sz w:val="25"/>
          <w:szCs w:val="25"/>
        </w:rPr>
        <w:t>темно-каштановыми</w:t>
      </w:r>
      <w:proofErr w:type="gramEnd"/>
      <w:r w:rsidRPr="00C107B7">
        <w:rPr>
          <w:rFonts w:ascii="Times New Roman" w:hAnsi="Times New Roman" w:cs="Times New Roman"/>
          <w:sz w:val="25"/>
          <w:szCs w:val="25"/>
        </w:rPr>
        <w:t xml:space="preserve"> и каштановыми способствует почти повсеместному проявлению признаков </w:t>
      </w:r>
      <w:proofErr w:type="spellStart"/>
      <w:r w:rsidRPr="00C107B7">
        <w:rPr>
          <w:rFonts w:ascii="Times New Roman" w:hAnsi="Times New Roman" w:cs="Times New Roman"/>
          <w:sz w:val="25"/>
          <w:szCs w:val="25"/>
        </w:rPr>
        <w:t>солонцеватости</w:t>
      </w:r>
      <w:proofErr w:type="spellEnd"/>
      <w:r w:rsidRPr="00C107B7">
        <w:rPr>
          <w:rFonts w:ascii="Times New Roman" w:hAnsi="Times New Roman" w:cs="Times New Roman"/>
          <w:sz w:val="25"/>
          <w:szCs w:val="25"/>
        </w:rPr>
        <w:t xml:space="preserve">. Светло-каштановые </w:t>
      </w:r>
      <w:proofErr w:type="spellStart"/>
      <w:r w:rsidRPr="00C107B7">
        <w:rPr>
          <w:rFonts w:ascii="Times New Roman" w:hAnsi="Times New Roman" w:cs="Times New Roman"/>
          <w:sz w:val="25"/>
          <w:szCs w:val="25"/>
        </w:rPr>
        <w:t>несолонцеватые</w:t>
      </w:r>
      <w:proofErr w:type="spellEnd"/>
      <w:r w:rsidRPr="00C107B7">
        <w:rPr>
          <w:rFonts w:ascii="Times New Roman" w:hAnsi="Times New Roman" w:cs="Times New Roman"/>
          <w:sz w:val="25"/>
          <w:szCs w:val="25"/>
        </w:rPr>
        <w:t xml:space="preserve"> почвы встречаются очень редко. В них наблюдается более резкая дифференциация профиля , что обусловлено обеднением </w:t>
      </w:r>
      <w:proofErr w:type="spellStart"/>
      <w:r w:rsidRPr="00C107B7">
        <w:rPr>
          <w:rFonts w:ascii="Times New Roman" w:hAnsi="Times New Roman" w:cs="Times New Roman"/>
          <w:sz w:val="25"/>
          <w:szCs w:val="25"/>
        </w:rPr>
        <w:t>илистной</w:t>
      </w:r>
      <w:proofErr w:type="spellEnd"/>
      <w:r w:rsidRPr="00C107B7">
        <w:rPr>
          <w:rFonts w:ascii="Times New Roman" w:hAnsi="Times New Roman" w:cs="Times New Roman"/>
          <w:sz w:val="25"/>
          <w:szCs w:val="25"/>
        </w:rPr>
        <w:t xml:space="preserve"> фракцией верхнего горизонта (А) и более высоким содержанием ее в горизонте B, который четко выделяется по более темной окраске, чем горизонт</w:t>
      </w:r>
      <w:proofErr w:type="gramStart"/>
      <w:r w:rsidRPr="00C107B7">
        <w:rPr>
          <w:rFonts w:ascii="Times New Roman" w:hAnsi="Times New Roman" w:cs="Times New Roman"/>
          <w:sz w:val="25"/>
          <w:szCs w:val="25"/>
        </w:rPr>
        <w:t xml:space="preserve"> А</w:t>
      </w:r>
      <w:proofErr w:type="gramEnd"/>
      <w:r w:rsidRPr="00C107B7">
        <w:rPr>
          <w:rFonts w:ascii="Times New Roman" w:hAnsi="Times New Roman" w:cs="Times New Roman"/>
          <w:sz w:val="25"/>
          <w:szCs w:val="25"/>
        </w:rPr>
        <w:t>, который более плотный и грубый по структуре.</w:t>
      </w:r>
    </w:p>
    <w:p w:rsidR="00C107B7" w:rsidRPr="00C107B7" w:rsidRDefault="00C107B7" w:rsidP="00C107B7">
      <w:pPr>
        <w:pStyle w:val="a3"/>
        <w:spacing w:line="360" w:lineRule="auto"/>
        <w:ind w:firstLine="567"/>
        <w:jc w:val="both"/>
        <w:rPr>
          <w:rFonts w:ascii="Times New Roman" w:hAnsi="Times New Roman" w:cs="Times New Roman"/>
          <w:sz w:val="25"/>
          <w:szCs w:val="25"/>
        </w:rPr>
      </w:pPr>
      <w:r w:rsidRPr="00C107B7">
        <w:rPr>
          <w:rFonts w:ascii="Times New Roman" w:hAnsi="Times New Roman" w:cs="Times New Roman"/>
          <w:sz w:val="25"/>
          <w:szCs w:val="25"/>
        </w:rPr>
        <w:t xml:space="preserve">В светло-каштановых почвах с ясно выраженной </w:t>
      </w:r>
      <w:proofErr w:type="spellStart"/>
      <w:r w:rsidRPr="00C107B7">
        <w:rPr>
          <w:rFonts w:ascii="Times New Roman" w:hAnsi="Times New Roman" w:cs="Times New Roman"/>
          <w:sz w:val="25"/>
          <w:szCs w:val="25"/>
        </w:rPr>
        <w:t>солонцеватостью</w:t>
      </w:r>
      <w:proofErr w:type="spellEnd"/>
      <w:r w:rsidRPr="00C107B7">
        <w:rPr>
          <w:rFonts w:ascii="Times New Roman" w:hAnsi="Times New Roman" w:cs="Times New Roman"/>
          <w:sz w:val="25"/>
          <w:szCs w:val="25"/>
        </w:rPr>
        <w:t xml:space="preserve"> отмечаются признаки </w:t>
      </w:r>
      <w:proofErr w:type="spellStart"/>
      <w:r w:rsidRPr="00C107B7">
        <w:rPr>
          <w:rFonts w:ascii="Times New Roman" w:hAnsi="Times New Roman" w:cs="Times New Roman"/>
          <w:sz w:val="25"/>
          <w:szCs w:val="25"/>
        </w:rPr>
        <w:t>осолодевания</w:t>
      </w:r>
      <w:proofErr w:type="spellEnd"/>
      <w:r w:rsidRPr="00C107B7">
        <w:rPr>
          <w:rFonts w:ascii="Times New Roman" w:hAnsi="Times New Roman" w:cs="Times New Roman"/>
          <w:sz w:val="25"/>
          <w:szCs w:val="25"/>
        </w:rPr>
        <w:t xml:space="preserve"> в верхнем горизонте, который </w:t>
      </w:r>
      <w:proofErr w:type="gramStart"/>
      <w:r w:rsidRPr="00C107B7">
        <w:rPr>
          <w:rFonts w:ascii="Times New Roman" w:hAnsi="Times New Roman" w:cs="Times New Roman"/>
          <w:sz w:val="25"/>
          <w:szCs w:val="25"/>
        </w:rPr>
        <w:t>приобретает</w:t>
      </w:r>
      <w:proofErr w:type="gramEnd"/>
      <w:r w:rsidRPr="00C107B7">
        <w:rPr>
          <w:rFonts w:ascii="Times New Roman" w:hAnsi="Times New Roman" w:cs="Times New Roman"/>
          <w:sz w:val="25"/>
          <w:szCs w:val="25"/>
        </w:rPr>
        <w:t xml:space="preserve"> светлую окраску, плитчато-листоватую структуру и более рыхлое сложение. </w:t>
      </w:r>
    </w:p>
    <w:p w:rsidR="00C107B7" w:rsidRPr="00C107B7" w:rsidRDefault="00C107B7" w:rsidP="00C107B7">
      <w:pPr>
        <w:pStyle w:val="a3"/>
        <w:spacing w:line="360" w:lineRule="auto"/>
        <w:ind w:firstLine="567"/>
        <w:jc w:val="both"/>
        <w:rPr>
          <w:rFonts w:ascii="Times New Roman" w:hAnsi="Times New Roman" w:cs="Times New Roman"/>
          <w:sz w:val="25"/>
          <w:szCs w:val="25"/>
        </w:rPr>
      </w:pPr>
      <w:r w:rsidRPr="00C107B7">
        <w:rPr>
          <w:rFonts w:ascii="Times New Roman" w:hAnsi="Times New Roman" w:cs="Times New Roman"/>
          <w:sz w:val="25"/>
          <w:szCs w:val="25"/>
        </w:rPr>
        <w:t xml:space="preserve">В светло-каштановых почвах выделяют те же роды, что и в темно-каштановых и каштановых. Диагностические показатели родовых признаков аналогичны темно-каштановым почвам. Однако в светло-каштановых почвах такие признаки, как </w:t>
      </w:r>
      <w:proofErr w:type="spellStart"/>
      <w:r w:rsidRPr="00C107B7">
        <w:rPr>
          <w:rFonts w:ascii="Times New Roman" w:hAnsi="Times New Roman" w:cs="Times New Roman"/>
          <w:sz w:val="25"/>
          <w:szCs w:val="25"/>
        </w:rPr>
        <w:t>солонцеватость</w:t>
      </w:r>
      <w:proofErr w:type="spellEnd"/>
      <w:r w:rsidRPr="00C107B7">
        <w:rPr>
          <w:rFonts w:ascii="Times New Roman" w:hAnsi="Times New Roman" w:cs="Times New Roman"/>
          <w:sz w:val="25"/>
          <w:szCs w:val="25"/>
        </w:rPr>
        <w:t xml:space="preserve"> и </w:t>
      </w:r>
      <w:proofErr w:type="spellStart"/>
      <w:r w:rsidRPr="00C107B7">
        <w:rPr>
          <w:rFonts w:ascii="Times New Roman" w:hAnsi="Times New Roman" w:cs="Times New Roman"/>
          <w:sz w:val="25"/>
          <w:szCs w:val="25"/>
        </w:rPr>
        <w:t>солончаковатость</w:t>
      </w:r>
      <w:proofErr w:type="spellEnd"/>
      <w:r w:rsidRPr="00C107B7">
        <w:rPr>
          <w:rFonts w:ascii="Times New Roman" w:hAnsi="Times New Roman" w:cs="Times New Roman"/>
          <w:sz w:val="25"/>
          <w:szCs w:val="25"/>
        </w:rPr>
        <w:t>, проявляются более отчетливо и носят черты зонального характера.</w:t>
      </w:r>
    </w:p>
    <w:p w:rsidR="00C107B7" w:rsidRPr="00C107B7" w:rsidRDefault="00C107B7" w:rsidP="001A15E5">
      <w:pPr>
        <w:pStyle w:val="a3"/>
        <w:spacing w:line="360" w:lineRule="auto"/>
        <w:ind w:firstLine="567"/>
        <w:jc w:val="both"/>
        <w:outlineLvl w:val="2"/>
        <w:rPr>
          <w:rFonts w:ascii="Times New Roman" w:hAnsi="Times New Roman" w:cs="Times New Roman"/>
          <w:b/>
          <w:sz w:val="25"/>
          <w:szCs w:val="25"/>
        </w:rPr>
      </w:pPr>
      <w:bookmarkStart w:id="8" w:name="_Toc533339354"/>
      <w:r w:rsidRPr="00C107B7">
        <w:rPr>
          <w:rFonts w:ascii="Times New Roman" w:hAnsi="Times New Roman" w:cs="Times New Roman"/>
          <w:b/>
          <w:sz w:val="25"/>
          <w:szCs w:val="25"/>
        </w:rPr>
        <w:t>1.</w:t>
      </w:r>
      <w:r w:rsidR="00732827">
        <w:rPr>
          <w:rFonts w:ascii="Times New Roman" w:hAnsi="Times New Roman" w:cs="Times New Roman"/>
          <w:b/>
          <w:sz w:val="25"/>
          <w:szCs w:val="25"/>
        </w:rPr>
        <w:t>2</w:t>
      </w:r>
      <w:r w:rsidRPr="00C107B7">
        <w:rPr>
          <w:rFonts w:ascii="Times New Roman" w:hAnsi="Times New Roman" w:cs="Times New Roman"/>
          <w:b/>
          <w:sz w:val="25"/>
          <w:szCs w:val="25"/>
        </w:rPr>
        <w:t>.5. Растительный и животный мир</w:t>
      </w:r>
      <w:bookmarkEnd w:id="8"/>
    </w:p>
    <w:p w:rsidR="00C107B7" w:rsidRPr="00C107B7" w:rsidRDefault="00C51D24" w:rsidP="00C107B7">
      <w:pPr>
        <w:pStyle w:val="a3"/>
        <w:spacing w:line="360" w:lineRule="auto"/>
        <w:ind w:firstLine="567"/>
        <w:jc w:val="both"/>
        <w:rPr>
          <w:rFonts w:ascii="Times New Roman" w:hAnsi="Times New Roman" w:cs="Times New Roman"/>
          <w:sz w:val="25"/>
          <w:szCs w:val="25"/>
        </w:rPr>
      </w:pPr>
      <w:r>
        <w:rPr>
          <w:rFonts w:ascii="Times New Roman" w:hAnsi="Times New Roman" w:cs="Times New Roman"/>
          <w:sz w:val="25"/>
          <w:szCs w:val="25"/>
        </w:rPr>
        <w:t>Р</w:t>
      </w:r>
      <w:r w:rsidR="00C107B7" w:rsidRPr="00C107B7">
        <w:rPr>
          <w:rFonts w:ascii="Times New Roman" w:hAnsi="Times New Roman" w:cs="Times New Roman"/>
          <w:sz w:val="25"/>
          <w:szCs w:val="25"/>
        </w:rPr>
        <w:t xml:space="preserve">астительность сельского поселения представлена лесными, луговыми формациями, распаханные пространства заняты сельскохозяйственными культурами. </w:t>
      </w:r>
      <w:r>
        <w:rPr>
          <w:rFonts w:ascii="Times New Roman" w:hAnsi="Times New Roman" w:cs="Times New Roman"/>
          <w:sz w:val="25"/>
          <w:szCs w:val="25"/>
        </w:rPr>
        <w:t>Л</w:t>
      </w:r>
      <w:r w:rsidR="00C107B7" w:rsidRPr="00C107B7">
        <w:rPr>
          <w:rFonts w:ascii="Times New Roman" w:hAnsi="Times New Roman" w:cs="Times New Roman"/>
          <w:sz w:val="25"/>
          <w:szCs w:val="25"/>
        </w:rPr>
        <w:t>еса, покрывавшие в прошлом значительную площадь территории сельского поселения, представлена отдельными участками, разбросанными среди сельскохозяйственных угодий.</w:t>
      </w:r>
    </w:p>
    <w:p w:rsidR="00C107B7" w:rsidRPr="00C107B7" w:rsidRDefault="00C107B7" w:rsidP="00C107B7">
      <w:pPr>
        <w:pStyle w:val="a3"/>
        <w:spacing w:line="360" w:lineRule="auto"/>
        <w:ind w:firstLine="567"/>
        <w:jc w:val="both"/>
        <w:rPr>
          <w:rFonts w:ascii="Times New Roman" w:hAnsi="Times New Roman" w:cs="Times New Roman"/>
          <w:sz w:val="25"/>
          <w:szCs w:val="25"/>
        </w:rPr>
      </w:pPr>
      <w:proofErr w:type="gramStart"/>
      <w:r w:rsidRPr="00C107B7">
        <w:rPr>
          <w:rFonts w:ascii="Times New Roman" w:hAnsi="Times New Roman" w:cs="Times New Roman"/>
          <w:sz w:val="25"/>
          <w:szCs w:val="25"/>
        </w:rPr>
        <w:lastRenderedPageBreak/>
        <w:t>Растительность представлена четырьмя типами: лесным, луговым, болотным и водными.</w:t>
      </w:r>
      <w:proofErr w:type="gramEnd"/>
      <w:r w:rsidRPr="00C107B7">
        <w:rPr>
          <w:rFonts w:ascii="Times New Roman" w:hAnsi="Times New Roman" w:cs="Times New Roman"/>
          <w:sz w:val="25"/>
          <w:szCs w:val="25"/>
        </w:rPr>
        <w:t xml:space="preserve"> В качестве главных лесообразующих пород выступают мелколиственные породы – осина и береза, a также хвойные – сосна и ель. Небольшими участками встречаются дуб, липа, ольха.</w:t>
      </w:r>
    </w:p>
    <w:p w:rsidR="00C107B7" w:rsidRPr="00C107B7" w:rsidRDefault="00C107B7" w:rsidP="00C107B7">
      <w:pPr>
        <w:pStyle w:val="a3"/>
        <w:spacing w:line="360" w:lineRule="auto"/>
        <w:ind w:firstLine="567"/>
        <w:jc w:val="both"/>
        <w:rPr>
          <w:rFonts w:ascii="Times New Roman" w:hAnsi="Times New Roman" w:cs="Times New Roman"/>
          <w:sz w:val="25"/>
          <w:szCs w:val="25"/>
        </w:rPr>
      </w:pPr>
      <w:r w:rsidRPr="00C107B7">
        <w:rPr>
          <w:rFonts w:ascii="Times New Roman" w:hAnsi="Times New Roman" w:cs="Times New Roman"/>
          <w:sz w:val="25"/>
          <w:szCs w:val="25"/>
        </w:rPr>
        <w:t>Они уже отличаются более высокой производительностью (1а-1 бонитета). В траншейном покрове преобладает кислица, копытень, майник, двулистный, черника и др.</w:t>
      </w:r>
      <w:r>
        <w:rPr>
          <w:rFonts w:ascii="Times New Roman" w:hAnsi="Times New Roman" w:cs="Times New Roman"/>
          <w:sz w:val="25"/>
          <w:szCs w:val="25"/>
        </w:rPr>
        <w:t xml:space="preserve"> </w:t>
      </w:r>
      <w:r w:rsidRPr="00C107B7">
        <w:rPr>
          <w:rFonts w:ascii="Times New Roman" w:hAnsi="Times New Roman" w:cs="Times New Roman"/>
          <w:sz w:val="25"/>
          <w:szCs w:val="25"/>
        </w:rPr>
        <w:t xml:space="preserve">Травяной покров представлен типичным дубравным </w:t>
      </w:r>
      <w:proofErr w:type="spellStart"/>
      <w:r w:rsidRPr="00C107B7">
        <w:rPr>
          <w:rFonts w:ascii="Times New Roman" w:hAnsi="Times New Roman" w:cs="Times New Roman"/>
          <w:sz w:val="25"/>
          <w:szCs w:val="25"/>
        </w:rPr>
        <w:t>широкотравьем</w:t>
      </w:r>
      <w:proofErr w:type="spellEnd"/>
      <w:r w:rsidRPr="00C107B7">
        <w:rPr>
          <w:rFonts w:ascii="Times New Roman" w:hAnsi="Times New Roman" w:cs="Times New Roman"/>
          <w:sz w:val="25"/>
          <w:szCs w:val="25"/>
        </w:rPr>
        <w:t>, сныть, копытень, зеленчук.</w:t>
      </w:r>
    </w:p>
    <w:p w:rsidR="00C107B7" w:rsidRPr="00C107B7" w:rsidRDefault="00C107B7" w:rsidP="00C107B7">
      <w:pPr>
        <w:pStyle w:val="a3"/>
        <w:spacing w:line="360" w:lineRule="auto"/>
        <w:ind w:firstLine="567"/>
        <w:jc w:val="both"/>
        <w:rPr>
          <w:rFonts w:ascii="Times New Roman" w:hAnsi="Times New Roman" w:cs="Times New Roman"/>
          <w:sz w:val="25"/>
          <w:szCs w:val="25"/>
        </w:rPr>
      </w:pPr>
      <w:r w:rsidRPr="00C107B7">
        <w:rPr>
          <w:rFonts w:ascii="Times New Roman" w:hAnsi="Times New Roman" w:cs="Times New Roman"/>
          <w:sz w:val="25"/>
          <w:szCs w:val="25"/>
        </w:rPr>
        <w:t xml:space="preserve">Сохранившиеся леса играют большую </w:t>
      </w:r>
      <w:proofErr w:type="gramStart"/>
      <w:r w:rsidRPr="00C107B7">
        <w:rPr>
          <w:rFonts w:ascii="Times New Roman" w:hAnsi="Times New Roman" w:cs="Times New Roman"/>
          <w:sz w:val="25"/>
          <w:szCs w:val="25"/>
        </w:rPr>
        <w:t>поле-почвозащитную</w:t>
      </w:r>
      <w:proofErr w:type="gramEnd"/>
      <w:r w:rsidRPr="00C107B7">
        <w:rPr>
          <w:rFonts w:ascii="Times New Roman" w:hAnsi="Times New Roman" w:cs="Times New Roman"/>
          <w:sz w:val="25"/>
          <w:szCs w:val="25"/>
        </w:rPr>
        <w:t xml:space="preserve"> и </w:t>
      </w:r>
      <w:proofErr w:type="spellStart"/>
      <w:r w:rsidRPr="00C107B7">
        <w:rPr>
          <w:rFonts w:ascii="Times New Roman" w:hAnsi="Times New Roman" w:cs="Times New Roman"/>
          <w:sz w:val="25"/>
          <w:szCs w:val="25"/>
        </w:rPr>
        <w:t>водоохранную</w:t>
      </w:r>
      <w:proofErr w:type="spellEnd"/>
      <w:r w:rsidRPr="00C107B7">
        <w:rPr>
          <w:rFonts w:ascii="Times New Roman" w:hAnsi="Times New Roman" w:cs="Times New Roman"/>
          <w:sz w:val="25"/>
          <w:szCs w:val="25"/>
        </w:rPr>
        <w:t xml:space="preserve"> роль.</w:t>
      </w:r>
      <w:r>
        <w:rPr>
          <w:rFonts w:ascii="Times New Roman" w:hAnsi="Times New Roman" w:cs="Times New Roman"/>
          <w:sz w:val="25"/>
          <w:szCs w:val="25"/>
        </w:rPr>
        <w:t xml:space="preserve"> </w:t>
      </w:r>
      <w:r w:rsidRPr="00C107B7">
        <w:rPr>
          <w:rFonts w:ascii="Times New Roman" w:hAnsi="Times New Roman" w:cs="Times New Roman"/>
          <w:sz w:val="25"/>
          <w:szCs w:val="25"/>
        </w:rPr>
        <w:t xml:space="preserve">Луга на территории поселения занимают около 20% его общей площади, преобладают суходольные луга и заливные луга, незначительная часть приходится </w:t>
      </w:r>
      <w:proofErr w:type="gramStart"/>
      <w:r w:rsidRPr="00C107B7">
        <w:rPr>
          <w:rFonts w:ascii="Times New Roman" w:hAnsi="Times New Roman" w:cs="Times New Roman"/>
          <w:sz w:val="25"/>
          <w:szCs w:val="25"/>
        </w:rPr>
        <w:t>на</w:t>
      </w:r>
      <w:proofErr w:type="gramEnd"/>
      <w:r w:rsidRPr="00C107B7">
        <w:rPr>
          <w:rFonts w:ascii="Times New Roman" w:hAnsi="Times New Roman" w:cs="Times New Roman"/>
          <w:sz w:val="25"/>
          <w:szCs w:val="25"/>
        </w:rPr>
        <w:t xml:space="preserve"> заболоченные.</w:t>
      </w:r>
    </w:p>
    <w:p w:rsidR="00C107B7" w:rsidRPr="00C107B7" w:rsidRDefault="00C107B7" w:rsidP="00C107B7">
      <w:pPr>
        <w:pStyle w:val="a3"/>
        <w:spacing w:line="360" w:lineRule="auto"/>
        <w:ind w:firstLine="567"/>
        <w:jc w:val="both"/>
        <w:rPr>
          <w:rFonts w:ascii="Times New Roman" w:hAnsi="Times New Roman" w:cs="Times New Roman"/>
          <w:sz w:val="25"/>
          <w:szCs w:val="25"/>
        </w:rPr>
      </w:pPr>
      <w:r w:rsidRPr="00C107B7">
        <w:rPr>
          <w:rFonts w:ascii="Times New Roman" w:hAnsi="Times New Roman" w:cs="Times New Roman"/>
          <w:sz w:val="25"/>
          <w:szCs w:val="25"/>
        </w:rPr>
        <w:t>В травяном покрове суходольных лугов преобладают низовые злаки, овсяница красная, пахучий колосок, мятлик луговой и другие, дающие мало вегетационной массы. Эти луга используются в качестве пастбищ.</w:t>
      </w:r>
    </w:p>
    <w:p w:rsidR="00C107B7" w:rsidRPr="00C107B7" w:rsidRDefault="00C107B7" w:rsidP="00C107B7">
      <w:pPr>
        <w:pStyle w:val="a3"/>
        <w:spacing w:line="360" w:lineRule="auto"/>
        <w:ind w:firstLine="567"/>
        <w:jc w:val="both"/>
        <w:rPr>
          <w:rFonts w:ascii="Times New Roman" w:hAnsi="Times New Roman" w:cs="Times New Roman"/>
          <w:sz w:val="25"/>
          <w:szCs w:val="25"/>
        </w:rPr>
      </w:pPr>
      <w:r w:rsidRPr="00C107B7">
        <w:rPr>
          <w:rFonts w:ascii="Times New Roman" w:hAnsi="Times New Roman" w:cs="Times New Roman"/>
          <w:sz w:val="25"/>
          <w:szCs w:val="25"/>
        </w:rPr>
        <w:t>На заливных лугах в поймах рек наиболее широко представлена ассоциация лисохвоста лугового с клеверами во втором ярусе.</w:t>
      </w:r>
    </w:p>
    <w:p w:rsidR="00C107B7" w:rsidRPr="00C107B7" w:rsidRDefault="00C107B7" w:rsidP="00C107B7">
      <w:pPr>
        <w:pStyle w:val="a3"/>
        <w:spacing w:line="360" w:lineRule="auto"/>
        <w:ind w:firstLine="567"/>
        <w:jc w:val="both"/>
        <w:rPr>
          <w:rFonts w:ascii="Times New Roman" w:hAnsi="Times New Roman" w:cs="Times New Roman"/>
          <w:sz w:val="25"/>
          <w:szCs w:val="25"/>
        </w:rPr>
      </w:pPr>
      <w:r w:rsidRPr="00C107B7">
        <w:rPr>
          <w:rFonts w:ascii="Times New Roman" w:hAnsi="Times New Roman" w:cs="Times New Roman"/>
          <w:sz w:val="25"/>
          <w:szCs w:val="25"/>
        </w:rPr>
        <w:t>Пойменные заливные луга по составу растительности и урожайности значительно превосходят суходольные материковые луга. Средняя урожайность их достигает 20 процентов сена с 1га. Они используются в качестве сенокосов.</w:t>
      </w:r>
    </w:p>
    <w:p w:rsidR="00C107B7" w:rsidRPr="00C107B7" w:rsidRDefault="00C107B7" w:rsidP="00C107B7">
      <w:pPr>
        <w:pStyle w:val="a3"/>
        <w:spacing w:line="360" w:lineRule="auto"/>
        <w:ind w:firstLine="567"/>
        <w:jc w:val="both"/>
        <w:rPr>
          <w:rFonts w:ascii="Times New Roman" w:hAnsi="Times New Roman" w:cs="Times New Roman"/>
          <w:sz w:val="25"/>
          <w:szCs w:val="25"/>
        </w:rPr>
      </w:pPr>
      <w:r w:rsidRPr="00C107B7">
        <w:rPr>
          <w:rFonts w:ascii="Times New Roman" w:hAnsi="Times New Roman" w:cs="Times New Roman"/>
          <w:sz w:val="25"/>
          <w:szCs w:val="25"/>
        </w:rPr>
        <w:t xml:space="preserve">Заболоченные луга, приуроченные к притеррасным понижениям поймы, представлены преимущественно осоковыми ассоциациями. По качеству травостоя они значительно уступают заливным лугам. Имеющиеся на территории луговые угодья способствуют широкому развитию животноводства. </w:t>
      </w:r>
    </w:p>
    <w:p w:rsidR="00C107B7" w:rsidRPr="00C107B7" w:rsidRDefault="00C107B7" w:rsidP="00C107B7">
      <w:pPr>
        <w:pStyle w:val="a3"/>
        <w:spacing w:line="360" w:lineRule="auto"/>
        <w:ind w:firstLine="567"/>
        <w:jc w:val="both"/>
        <w:rPr>
          <w:rFonts w:ascii="Times New Roman" w:hAnsi="Times New Roman" w:cs="Times New Roman"/>
          <w:sz w:val="25"/>
          <w:szCs w:val="25"/>
        </w:rPr>
      </w:pPr>
      <w:r w:rsidRPr="00C107B7">
        <w:rPr>
          <w:rFonts w:ascii="Times New Roman" w:hAnsi="Times New Roman" w:cs="Times New Roman"/>
          <w:sz w:val="25"/>
          <w:szCs w:val="25"/>
        </w:rPr>
        <w:t>Преобладающую часть болот составляют низинные болота, питающиеся грунтовыми водами, для которых характерны осоки, камыши и влажное разнотравье. Типичной растительностью верховых болот, питающихся атмосферными осадками, являются сфагновые мхи, пушица, клюква, багульник и другие.</w:t>
      </w:r>
      <w:r>
        <w:rPr>
          <w:rFonts w:ascii="Times New Roman" w:hAnsi="Times New Roman" w:cs="Times New Roman"/>
          <w:sz w:val="25"/>
          <w:szCs w:val="25"/>
        </w:rPr>
        <w:t xml:space="preserve"> </w:t>
      </w:r>
      <w:r w:rsidRPr="00C107B7">
        <w:rPr>
          <w:rFonts w:ascii="Times New Roman" w:hAnsi="Times New Roman" w:cs="Times New Roman"/>
          <w:sz w:val="25"/>
          <w:szCs w:val="25"/>
        </w:rPr>
        <w:t>Иногда верховые болота покрыты низкорослой сосной.</w:t>
      </w:r>
    </w:p>
    <w:p w:rsidR="00C107B7" w:rsidRPr="00C107B7" w:rsidRDefault="00C107B7" w:rsidP="00C107B7">
      <w:pPr>
        <w:pStyle w:val="a3"/>
        <w:spacing w:line="360" w:lineRule="auto"/>
        <w:ind w:firstLine="567"/>
        <w:jc w:val="both"/>
        <w:rPr>
          <w:rFonts w:ascii="Times New Roman" w:hAnsi="Times New Roman" w:cs="Times New Roman"/>
          <w:sz w:val="25"/>
          <w:szCs w:val="25"/>
        </w:rPr>
      </w:pPr>
      <w:r w:rsidRPr="00C107B7">
        <w:rPr>
          <w:rFonts w:ascii="Times New Roman" w:hAnsi="Times New Roman" w:cs="Times New Roman"/>
          <w:sz w:val="25"/>
          <w:szCs w:val="25"/>
        </w:rPr>
        <w:t>Переходные болота более разнообразны по составу, чем верховые. На переходных болотах растительность представляет смесь растительности верховых и низинных болот.</w:t>
      </w:r>
    </w:p>
    <w:p w:rsidR="00C107B7" w:rsidRPr="00C107B7" w:rsidRDefault="00C107B7" w:rsidP="00C107B7">
      <w:pPr>
        <w:pStyle w:val="a3"/>
        <w:spacing w:line="360" w:lineRule="auto"/>
        <w:ind w:firstLine="567"/>
        <w:jc w:val="both"/>
        <w:rPr>
          <w:rFonts w:ascii="Times New Roman" w:hAnsi="Times New Roman" w:cs="Times New Roman"/>
          <w:sz w:val="25"/>
          <w:szCs w:val="25"/>
        </w:rPr>
      </w:pPr>
      <w:r w:rsidRPr="00C107B7">
        <w:rPr>
          <w:rFonts w:ascii="Times New Roman" w:hAnsi="Times New Roman" w:cs="Times New Roman"/>
          <w:sz w:val="25"/>
          <w:szCs w:val="25"/>
        </w:rPr>
        <w:lastRenderedPageBreak/>
        <w:t>Наиболее перспективны для хозяйственного освоения низинные болота, которые используются после осушения под высокопродуктивные сенокосы, пастбища и пашни. В последнее время на необрабатываемых участках полей развиваются самосевные острова синего люпина, которые иногда достигают до 30% общей площадью травостоя.</w:t>
      </w:r>
    </w:p>
    <w:p w:rsidR="00C107B7" w:rsidRPr="00C107B7" w:rsidRDefault="00C107B7" w:rsidP="00C107B7">
      <w:pPr>
        <w:pStyle w:val="a3"/>
        <w:spacing w:line="360" w:lineRule="auto"/>
        <w:ind w:firstLine="567"/>
        <w:jc w:val="both"/>
        <w:rPr>
          <w:rFonts w:ascii="Times New Roman" w:hAnsi="Times New Roman" w:cs="Times New Roman"/>
          <w:sz w:val="25"/>
          <w:szCs w:val="25"/>
        </w:rPr>
      </w:pPr>
      <w:r w:rsidRPr="00C107B7">
        <w:rPr>
          <w:rFonts w:ascii="Times New Roman" w:hAnsi="Times New Roman" w:cs="Times New Roman"/>
          <w:sz w:val="25"/>
          <w:szCs w:val="25"/>
        </w:rPr>
        <w:t>На территории поселения распространены виды животных, типичных для зоны смешанных лесов европейской части РФ. В лесах обитают лось, кабан, лисица, куница, белка, волк и др. Количество их незначительное из-за отсутствия крупных лесных массивов. Из птиц в лесах распространены дятлы, зяблики, дрозды, тетерева, глухари и другие. На полях и лугах широко представлены заяц-русак, много кротов и мышевидных грызунов, а из птиц – куропатка серая, перепел обыкновенный, жаворонок, коростель и др.</w:t>
      </w:r>
    </w:p>
    <w:p w:rsidR="00C107B7" w:rsidRPr="00C107B7" w:rsidRDefault="00732827" w:rsidP="001A15E5">
      <w:pPr>
        <w:pStyle w:val="a3"/>
        <w:spacing w:line="360" w:lineRule="auto"/>
        <w:ind w:firstLine="567"/>
        <w:jc w:val="both"/>
        <w:outlineLvl w:val="1"/>
        <w:rPr>
          <w:rFonts w:ascii="Times New Roman" w:hAnsi="Times New Roman" w:cs="Times New Roman"/>
          <w:b/>
          <w:sz w:val="25"/>
          <w:szCs w:val="25"/>
        </w:rPr>
      </w:pPr>
      <w:bookmarkStart w:id="9" w:name="_Toc533339355"/>
      <w:r>
        <w:rPr>
          <w:rFonts w:ascii="Times New Roman" w:hAnsi="Times New Roman" w:cs="Times New Roman"/>
          <w:b/>
          <w:sz w:val="25"/>
          <w:szCs w:val="25"/>
        </w:rPr>
        <w:t>1.3</w:t>
      </w:r>
      <w:r w:rsidR="00C107B7" w:rsidRPr="00C107B7">
        <w:rPr>
          <w:rFonts w:ascii="Times New Roman" w:hAnsi="Times New Roman" w:cs="Times New Roman"/>
          <w:b/>
          <w:sz w:val="25"/>
          <w:szCs w:val="25"/>
        </w:rPr>
        <w:t>. Особо охраняемые природные территории</w:t>
      </w:r>
      <w:bookmarkEnd w:id="9"/>
    </w:p>
    <w:p w:rsidR="00C107B7" w:rsidRPr="00C107B7" w:rsidRDefault="00C107B7" w:rsidP="00C107B7">
      <w:pPr>
        <w:pStyle w:val="a3"/>
        <w:spacing w:line="360" w:lineRule="auto"/>
        <w:ind w:firstLine="567"/>
        <w:jc w:val="both"/>
        <w:rPr>
          <w:rFonts w:ascii="Times New Roman" w:hAnsi="Times New Roman" w:cs="Times New Roman"/>
          <w:sz w:val="25"/>
          <w:szCs w:val="25"/>
        </w:rPr>
      </w:pPr>
      <w:r w:rsidRPr="00C107B7">
        <w:rPr>
          <w:rFonts w:ascii="Times New Roman" w:hAnsi="Times New Roman" w:cs="Times New Roman"/>
          <w:sz w:val="25"/>
          <w:szCs w:val="25"/>
        </w:rPr>
        <w:t>Особо охраняемые природные территории относятся к территориям с особым природоохранным режимом, которые также включают в себя земли природоохранного назначения (</w:t>
      </w:r>
      <w:proofErr w:type="spellStart"/>
      <w:r w:rsidRPr="00C107B7">
        <w:rPr>
          <w:rFonts w:ascii="Times New Roman" w:hAnsi="Times New Roman" w:cs="Times New Roman"/>
          <w:sz w:val="25"/>
          <w:szCs w:val="25"/>
        </w:rPr>
        <w:t>водоохранные</w:t>
      </w:r>
      <w:proofErr w:type="spellEnd"/>
      <w:r w:rsidRPr="00C107B7">
        <w:rPr>
          <w:rFonts w:ascii="Times New Roman" w:hAnsi="Times New Roman" w:cs="Times New Roman"/>
          <w:sz w:val="25"/>
          <w:szCs w:val="25"/>
        </w:rPr>
        <w:t xml:space="preserve"> зоны рек и водоемов, городские леса, скверы, парки, городские сады, пригородная зеленая зона, противоэрозионные насаждения); особо ценные природные объекты (родники, верховые болота, малые реки и др.). На территории сельского поселения нет особо охраняемых природных территорий.</w:t>
      </w:r>
    </w:p>
    <w:p w:rsidR="00C107B7" w:rsidRPr="00C107B7" w:rsidRDefault="00C107B7" w:rsidP="001A15E5">
      <w:pPr>
        <w:pStyle w:val="a3"/>
        <w:spacing w:line="360" w:lineRule="auto"/>
        <w:ind w:firstLine="567"/>
        <w:jc w:val="both"/>
        <w:outlineLvl w:val="2"/>
        <w:rPr>
          <w:rFonts w:ascii="Times New Roman" w:hAnsi="Times New Roman" w:cs="Times New Roman"/>
          <w:b/>
          <w:sz w:val="25"/>
          <w:szCs w:val="25"/>
        </w:rPr>
      </w:pPr>
      <w:bookmarkStart w:id="10" w:name="_Toc533339356"/>
      <w:r w:rsidRPr="00C107B7">
        <w:rPr>
          <w:rFonts w:ascii="Times New Roman" w:hAnsi="Times New Roman" w:cs="Times New Roman"/>
          <w:b/>
          <w:sz w:val="25"/>
          <w:szCs w:val="25"/>
        </w:rPr>
        <w:t>1.</w:t>
      </w:r>
      <w:r w:rsidR="00732827">
        <w:rPr>
          <w:rFonts w:ascii="Times New Roman" w:hAnsi="Times New Roman" w:cs="Times New Roman"/>
          <w:b/>
          <w:sz w:val="25"/>
          <w:szCs w:val="25"/>
        </w:rPr>
        <w:t>3</w:t>
      </w:r>
      <w:r w:rsidRPr="00C107B7">
        <w:rPr>
          <w:rFonts w:ascii="Times New Roman" w:hAnsi="Times New Roman" w:cs="Times New Roman"/>
          <w:b/>
          <w:sz w:val="25"/>
          <w:szCs w:val="25"/>
        </w:rPr>
        <w:t>.1. Ландшафтно-рекреационный потенциал. Инженерно-геологическая оценка территории</w:t>
      </w:r>
      <w:bookmarkEnd w:id="10"/>
    </w:p>
    <w:p w:rsidR="00C107B7" w:rsidRPr="00C107B7" w:rsidRDefault="00C107B7" w:rsidP="00C107B7">
      <w:pPr>
        <w:pStyle w:val="a3"/>
        <w:spacing w:line="360" w:lineRule="auto"/>
        <w:ind w:firstLine="567"/>
        <w:jc w:val="both"/>
        <w:rPr>
          <w:rFonts w:ascii="Times New Roman" w:hAnsi="Times New Roman" w:cs="Times New Roman"/>
          <w:sz w:val="25"/>
          <w:szCs w:val="25"/>
        </w:rPr>
      </w:pPr>
      <w:r w:rsidRPr="00C107B7">
        <w:rPr>
          <w:rFonts w:ascii="Times New Roman" w:hAnsi="Times New Roman" w:cs="Times New Roman"/>
          <w:sz w:val="25"/>
          <w:szCs w:val="25"/>
        </w:rPr>
        <w:t xml:space="preserve">При перспективном планировании развития рекреации, должны учитываться природные особенности территории, благоприятные климатические условия и рельеф территории. Местность сельского поселения преимущественно равнинная. </w:t>
      </w:r>
    </w:p>
    <w:p w:rsidR="00C107B7" w:rsidRPr="00C107B7" w:rsidRDefault="00C107B7" w:rsidP="00C107B7">
      <w:pPr>
        <w:pStyle w:val="a3"/>
        <w:spacing w:line="360" w:lineRule="auto"/>
        <w:ind w:firstLine="567"/>
        <w:jc w:val="both"/>
        <w:rPr>
          <w:rFonts w:ascii="Times New Roman" w:hAnsi="Times New Roman" w:cs="Times New Roman"/>
          <w:sz w:val="25"/>
          <w:szCs w:val="25"/>
        </w:rPr>
      </w:pPr>
      <w:r w:rsidRPr="00C107B7">
        <w:rPr>
          <w:rFonts w:ascii="Times New Roman" w:hAnsi="Times New Roman" w:cs="Times New Roman"/>
          <w:sz w:val="25"/>
          <w:szCs w:val="25"/>
        </w:rPr>
        <w:t>Поселение характеризуется:</w:t>
      </w:r>
    </w:p>
    <w:p w:rsidR="00C107B7" w:rsidRPr="00C107B7" w:rsidRDefault="00C107B7" w:rsidP="00C107B7">
      <w:pPr>
        <w:pStyle w:val="a3"/>
        <w:numPr>
          <w:ilvl w:val="0"/>
          <w:numId w:val="10"/>
        </w:numPr>
        <w:spacing w:line="360" w:lineRule="auto"/>
        <w:jc w:val="both"/>
        <w:rPr>
          <w:rFonts w:ascii="Times New Roman" w:hAnsi="Times New Roman" w:cs="Times New Roman"/>
          <w:sz w:val="25"/>
          <w:szCs w:val="25"/>
        </w:rPr>
      </w:pPr>
      <w:r w:rsidRPr="00C107B7">
        <w:rPr>
          <w:rFonts w:ascii="Times New Roman" w:hAnsi="Times New Roman" w:cs="Times New Roman"/>
          <w:sz w:val="25"/>
          <w:szCs w:val="25"/>
        </w:rPr>
        <w:t xml:space="preserve">благоприятной экологической ситуацией </w:t>
      </w:r>
    </w:p>
    <w:p w:rsidR="00C107B7" w:rsidRPr="00C107B7" w:rsidRDefault="00C107B7" w:rsidP="00C107B7">
      <w:pPr>
        <w:pStyle w:val="a3"/>
        <w:numPr>
          <w:ilvl w:val="0"/>
          <w:numId w:val="10"/>
        </w:numPr>
        <w:spacing w:line="360" w:lineRule="auto"/>
        <w:jc w:val="both"/>
        <w:rPr>
          <w:rFonts w:ascii="Times New Roman" w:hAnsi="Times New Roman" w:cs="Times New Roman"/>
          <w:sz w:val="25"/>
          <w:szCs w:val="25"/>
        </w:rPr>
      </w:pPr>
      <w:r w:rsidRPr="00C107B7">
        <w:rPr>
          <w:rFonts w:ascii="Times New Roman" w:hAnsi="Times New Roman" w:cs="Times New Roman"/>
          <w:sz w:val="25"/>
          <w:szCs w:val="25"/>
        </w:rPr>
        <w:t>наличием земельных ресурсов сельскохозяйственного назначения</w:t>
      </w:r>
    </w:p>
    <w:p w:rsidR="00C107B7" w:rsidRPr="00C107B7" w:rsidRDefault="00C107B7" w:rsidP="00C107B7">
      <w:pPr>
        <w:pStyle w:val="a3"/>
        <w:numPr>
          <w:ilvl w:val="0"/>
          <w:numId w:val="10"/>
        </w:numPr>
        <w:spacing w:line="360" w:lineRule="auto"/>
        <w:jc w:val="both"/>
        <w:rPr>
          <w:rFonts w:ascii="Times New Roman" w:hAnsi="Times New Roman" w:cs="Times New Roman"/>
          <w:sz w:val="25"/>
          <w:szCs w:val="25"/>
        </w:rPr>
      </w:pPr>
      <w:r w:rsidRPr="00C107B7">
        <w:rPr>
          <w:rFonts w:ascii="Times New Roman" w:hAnsi="Times New Roman" w:cs="Times New Roman"/>
          <w:sz w:val="25"/>
          <w:szCs w:val="25"/>
        </w:rPr>
        <w:t>развитием садоводства и огородничества</w:t>
      </w:r>
    </w:p>
    <w:p w:rsidR="00C107B7" w:rsidRPr="00C107B7" w:rsidRDefault="00C107B7" w:rsidP="00C107B7">
      <w:pPr>
        <w:pStyle w:val="a3"/>
        <w:numPr>
          <w:ilvl w:val="0"/>
          <w:numId w:val="10"/>
        </w:numPr>
        <w:spacing w:line="360" w:lineRule="auto"/>
        <w:jc w:val="both"/>
        <w:rPr>
          <w:rFonts w:ascii="Times New Roman" w:hAnsi="Times New Roman" w:cs="Times New Roman"/>
          <w:sz w:val="25"/>
          <w:szCs w:val="25"/>
        </w:rPr>
      </w:pPr>
      <w:r w:rsidRPr="00C107B7">
        <w:rPr>
          <w:rFonts w:ascii="Times New Roman" w:hAnsi="Times New Roman" w:cs="Times New Roman"/>
          <w:sz w:val="25"/>
          <w:szCs w:val="25"/>
        </w:rPr>
        <w:t>низким уровнем антропогенного воздействия</w:t>
      </w:r>
    </w:p>
    <w:p w:rsidR="00C107B7" w:rsidRPr="00C107B7" w:rsidRDefault="00C107B7" w:rsidP="00C107B7">
      <w:pPr>
        <w:pStyle w:val="a3"/>
        <w:numPr>
          <w:ilvl w:val="0"/>
          <w:numId w:val="10"/>
        </w:numPr>
        <w:spacing w:line="360" w:lineRule="auto"/>
        <w:jc w:val="both"/>
        <w:rPr>
          <w:rFonts w:ascii="Times New Roman" w:hAnsi="Times New Roman" w:cs="Times New Roman"/>
          <w:sz w:val="25"/>
          <w:szCs w:val="25"/>
        </w:rPr>
      </w:pPr>
      <w:r w:rsidRPr="00C107B7">
        <w:rPr>
          <w:rFonts w:ascii="Times New Roman" w:hAnsi="Times New Roman" w:cs="Times New Roman"/>
          <w:sz w:val="25"/>
          <w:szCs w:val="25"/>
        </w:rPr>
        <w:t>комфортной средой проживания</w:t>
      </w:r>
    </w:p>
    <w:p w:rsidR="00C107B7" w:rsidRPr="00C107B7" w:rsidRDefault="00C107B7" w:rsidP="00C107B7">
      <w:pPr>
        <w:pStyle w:val="a3"/>
        <w:spacing w:line="360" w:lineRule="auto"/>
        <w:ind w:firstLine="567"/>
        <w:jc w:val="both"/>
        <w:rPr>
          <w:rFonts w:ascii="Times New Roman" w:hAnsi="Times New Roman" w:cs="Times New Roman"/>
          <w:sz w:val="25"/>
          <w:szCs w:val="25"/>
        </w:rPr>
      </w:pPr>
      <w:r w:rsidRPr="00C107B7">
        <w:rPr>
          <w:rFonts w:ascii="Times New Roman" w:hAnsi="Times New Roman" w:cs="Times New Roman"/>
          <w:sz w:val="25"/>
          <w:szCs w:val="25"/>
        </w:rPr>
        <w:t>Климатические и температурные условия благоприятствуют нормальному развитию сельскохозяйственных культур.</w:t>
      </w:r>
    </w:p>
    <w:p w:rsidR="00C107B7" w:rsidRPr="00C107B7" w:rsidRDefault="00C107B7" w:rsidP="00C107B7">
      <w:pPr>
        <w:pStyle w:val="a3"/>
        <w:spacing w:line="360" w:lineRule="auto"/>
        <w:ind w:firstLine="567"/>
        <w:jc w:val="both"/>
        <w:rPr>
          <w:rFonts w:ascii="Times New Roman" w:hAnsi="Times New Roman" w:cs="Times New Roman"/>
          <w:sz w:val="25"/>
          <w:szCs w:val="25"/>
        </w:rPr>
      </w:pPr>
      <w:r w:rsidRPr="00C107B7">
        <w:rPr>
          <w:rFonts w:ascii="Times New Roman" w:hAnsi="Times New Roman" w:cs="Times New Roman"/>
          <w:sz w:val="25"/>
          <w:szCs w:val="25"/>
        </w:rPr>
        <w:lastRenderedPageBreak/>
        <w:t>При проектировании особенно внимательно следует подходить к оценке опасных геологических и инженерно-геологических процессов и явлений, возникающих под влиянием природных и техногенных факторов и оказывающих негативное воздействие на строительные объекты и жизнедеятельность людей.</w:t>
      </w:r>
    </w:p>
    <w:p w:rsidR="006119FE" w:rsidRDefault="00C107B7" w:rsidP="006119FE">
      <w:pPr>
        <w:pStyle w:val="a3"/>
        <w:spacing w:line="360" w:lineRule="auto"/>
        <w:ind w:firstLine="567"/>
        <w:jc w:val="both"/>
        <w:rPr>
          <w:rFonts w:ascii="Times New Roman" w:hAnsi="Times New Roman" w:cs="Times New Roman"/>
          <w:sz w:val="25"/>
          <w:szCs w:val="25"/>
        </w:rPr>
      </w:pPr>
      <w:r w:rsidRPr="00C107B7">
        <w:rPr>
          <w:rFonts w:ascii="Times New Roman" w:hAnsi="Times New Roman" w:cs="Times New Roman"/>
          <w:sz w:val="25"/>
          <w:szCs w:val="25"/>
        </w:rPr>
        <w:t>По инженерно-геологическим условиям вся территория является пригодной для строительства.</w:t>
      </w:r>
    </w:p>
    <w:p w:rsidR="00A87927" w:rsidRPr="00A87927" w:rsidRDefault="00A87927" w:rsidP="001A15E5">
      <w:pPr>
        <w:pStyle w:val="a3"/>
        <w:spacing w:line="360" w:lineRule="auto"/>
        <w:ind w:firstLine="567"/>
        <w:jc w:val="both"/>
        <w:outlineLvl w:val="1"/>
        <w:rPr>
          <w:rFonts w:ascii="Times New Roman" w:hAnsi="Times New Roman" w:cs="Times New Roman"/>
          <w:b/>
          <w:sz w:val="25"/>
          <w:szCs w:val="25"/>
        </w:rPr>
      </w:pPr>
      <w:bookmarkStart w:id="11" w:name="_Toc533339357"/>
      <w:r w:rsidRPr="00A87927">
        <w:rPr>
          <w:rFonts w:ascii="Times New Roman" w:hAnsi="Times New Roman" w:cs="Times New Roman"/>
          <w:b/>
          <w:sz w:val="25"/>
          <w:szCs w:val="25"/>
        </w:rPr>
        <w:t>1.</w:t>
      </w:r>
      <w:r w:rsidR="00732827">
        <w:rPr>
          <w:rFonts w:ascii="Times New Roman" w:hAnsi="Times New Roman" w:cs="Times New Roman"/>
          <w:b/>
          <w:sz w:val="25"/>
          <w:szCs w:val="25"/>
        </w:rPr>
        <w:t>4</w:t>
      </w:r>
      <w:r w:rsidRPr="00A87927">
        <w:rPr>
          <w:rFonts w:ascii="Times New Roman" w:hAnsi="Times New Roman" w:cs="Times New Roman"/>
          <w:b/>
          <w:sz w:val="25"/>
          <w:szCs w:val="25"/>
        </w:rPr>
        <w:t>. Население и демография сельского поселения</w:t>
      </w:r>
      <w:bookmarkEnd w:id="11"/>
    </w:p>
    <w:p w:rsidR="00A87927" w:rsidRPr="00A87927" w:rsidRDefault="00A87927" w:rsidP="00A87927">
      <w:pPr>
        <w:pStyle w:val="a3"/>
        <w:spacing w:line="360" w:lineRule="auto"/>
        <w:ind w:firstLine="567"/>
        <w:jc w:val="both"/>
        <w:rPr>
          <w:rFonts w:ascii="Times New Roman" w:hAnsi="Times New Roman" w:cs="Times New Roman"/>
          <w:sz w:val="25"/>
          <w:szCs w:val="25"/>
        </w:rPr>
      </w:pPr>
      <w:r w:rsidRPr="00A87927">
        <w:rPr>
          <w:rFonts w:ascii="Times New Roman" w:hAnsi="Times New Roman" w:cs="Times New Roman"/>
          <w:sz w:val="25"/>
          <w:szCs w:val="25"/>
        </w:rPr>
        <w:t>Важнейшими социально-экономическими показателями формирования градостроительной системы любого уровня являются динамика численности населения, его возрастная структура. Наряду с природой, экономической и экологической составляющими они выступают в качестве основного фактора, влияющего на сбалансированное и устойчивое развитие территории поселения. Возрастной, половой и национальный составы населения во многом определяют перспективы и проблемы рынка труда, а значит, и трудовой потенциал той или иной территории. На сегодня вопрос о создании современных сельских поселений и обеспечение его населения высоким уровнем жизни крайне актуален.</w:t>
      </w:r>
    </w:p>
    <w:p w:rsidR="00A87927" w:rsidRPr="00A87927" w:rsidRDefault="00A87927" w:rsidP="00A87927">
      <w:pPr>
        <w:pStyle w:val="a3"/>
        <w:spacing w:line="360" w:lineRule="auto"/>
        <w:ind w:firstLine="567"/>
        <w:jc w:val="both"/>
        <w:rPr>
          <w:rFonts w:ascii="Times New Roman" w:hAnsi="Times New Roman" w:cs="Times New Roman"/>
          <w:sz w:val="25"/>
          <w:szCs w:val="25"/>
        </w:rPr>
      </w:pPr>
      <w:r w:rsidRPr="00A87927">
        <w:rPr>
          <w:rFonts w:ascii="Times New Roman" w:hAnsi="Times New Roman" w:cs="Times New Roman"/>
          <w:sz w:val="25"/>
          <w:szCs w:val="25"/>
        </w:rPr>
        <w:t>На сегодняшний день наблюдается миграция сельской молодежи в город. Основные причины этого – экономически неблагоприятные условия жизни и отсутствие возможности для большинства сельской молодежи решать свои жилищные и бытовые проблемы. Доступность многих бытовых благ в городе и более высокие доходы делают непривлекательным сельский образ жизни. При этом без привлечения молодежи в сельское поселение нельзя устойчиво развивать сельские территории.</w:t>
      </w:r>
    </w:p>
    <w:p w:rsidR="00A87927" w:rsidRPr="00A87927" w:rsidRDefault="00A87927" w:rsidP="00A87927">
      <w:pPr>
        <w:pStyle w:val="a3"/>
        <w:spacing w:line="360" w:lineRule="auto"/>
        <w:ind w:firstLine="567"/>
        <w:jc w:val="both"/>
        <w:rPr>
          <w:rFonts w:ascii="Times New Roman" w:hAnsi="Times New Roman" w:cs="Times New Roman"/>
          <w:sz w:val="25"/>
          <w:szCs w:val="25"/>
        </w:rPr>
      </w:pPr>
      <w:r w:rsidRPr="00A87927">
        <w:rPr>
          <w:rFonts w:ascii="Times New Roman" w:hAnsi="Times New Roman" w:cs="Times New Roman"/>
          <w:sz w:val="25"/>
          <w:szCs w:val="25"/>
        </w:rPr>
        <w:t xml:space="preserve">Поэтому в результате получается, что отсутствие необходимого трудоспособного сельского населения постепенно ведет к процессу самоликвидации сельских поселений. А, следовательно, снижается эффективность использования земли, уменьшается динамичное развитие производительных сил, что не позволяет поднять экономику сельских территорий в целом. </w:t>
      </w:r>
    </w:p>
    <w:p w:rsidR="00A87927" w:rsidRDefault="00A87927" w:rsidP="00A87927">
      <w:pPr>
        <w:pStyle w:val="a3"/>
        <w:spacing w:line="360" w:lineRule="auto"/>
        <w:ind w:firstLine="567"/>
        <w:jc w:val="both"/>
        <w:rPr>
          <w:rFonts w:ascii="Times New Roman" w:hAnsi="Times New Roman" w:cs="Times New Roman"/>
          <w:sz w:val="25"/>
          <w:szCs w:val="25"/>
        </w:rPr>
      </w:pPr>
      <w:r w:rsidRPr="00A87927">
        <w:rPr>
          <w:rFonts w:ascii="Times New Roman" w:hAnsi="Times New Roman" w:cs="Times New Roman"/>
          <w:sz w:val="25"/>
          <w:szCs w:val="25"/>
        </w:rPr>
        <w:t>По</w:t>
      </w:r>
      <w:r>
        <w:rPr>
          <w:rFonts w:ascii="Times New Roman" w:hAnsi="Times New Roman" w:cs="Times New Roman"/>
          <w:sz w:val="25"/>
          <w:szCs w:val="25"/>
        </w:rPr>
        <w:t xml:space="preserve"> данным администрации сельского поселения</w:t>
      </w:r>
      <w:r w:rsidRPr="00A87927">
        <w:rPr>
          <w:rFonts w:ascii="Times New Roman" w:hAnsi="Times New Roman" w:cs="Times New Roman"/>
          <w:sz w:val="25"/>
          <w:szCs w:val="25"/>
        </w:rPr>
        <w:t xml:space="preserve"> состоянию на 01.01.2018 год численность населения </w:t>
      </w:r>
      <w:r>
        <w:rPr>
          <w:rFonts w:ascii="Times New Roman" w:hAnsi="Times New Roman" w:cs="Times New Roman"/>
          <w:sz w:val="25"/>
          <w:szCs w:val="25"/>
        </w:rPr>
        <w:t>СП «</w:t>
      </w:r>
      <w:r w:rsidR="00844752">
        <w:rPr>
          <w:rFonts w:ascii="Times New Roman" w:hAnsi="Times New Roman" w:cs="Times New Roman"/>
          <w:sz w:val="25"/>
          <w:szCs w:val="25"/>
        </w:rPr>
        <w:t>село Кала</w:t>
      </w:r>
      <w:r>
        <w:rPr>
          <w:rFonts w:ascii="Times New Roman" w:hAnsi="Times New Roman" w:cs="Times New Roman"/>
          <w:sz w:val="25"/>
          <w:szCs w:val="25"/>
        </w:rPr>
        <w:t xml:space="preserve">» составила </w:t>
      </w:r>
      <w:r w:rsidR="00C51D24">
        <w:rPr>
          <w:rFonts w:ascii="Times New Roman" w:hAnsi="Times New Roman" w:cs="Times New Roman"/>
          <w:sz w:val="25"/>
          <w:szCs w:val="25"/>
        </w:rPr>
        <w:t>2254</w:t>
      </w:r>
      <w:r>
        <w:rPr>
          <w:rFonts w:ascii="Times New Roman" w:hAnsi="Times New Roman" w:cs="Times New Roman"/>
          <w:sz w:val="25"/>
          <w:szCs w:val="25"/>
        </w:rPr>
        <w:t xml:space="preserve"> человек. </w:t>
      </w:r>
    </w:p>
    <w:tbl>
      <w:tblPr>
        <w:tblStyle w:val="12"/>
        <w:tblW w:w="0" w:type="auto"/>
        <w:tblLook w:val="04A0" w:firstRow="1" w:lastRow="0" w:firstColumn="1" w:lastColumn="0" w:noHBand="0" w:noVBand="1"/>
      </w:tblPr>
      <w:tblGrid>
        <w:gridCol w:w="620"/>
        <w:gridCol w:w="2663"/>
        <w:gridCol w:w="854"/>
        <w:gridCol w:w="905"/>
        <w:gridCol w:w="931"/>
        <w:gridCol w:w="931"/>
        <w:gridCol w:w="931"/>
        <w:gridCol w:w="931"/>
        <w:gridCol w:w="805"/>
      </w:tblGrid>
      <w:tr w:rsidR="00A87927" w:rsidRPr="00A87927" w:rsidTr="00A87927">
        <w:trPr>
          <w:trHeight w:val="759"/>
        </w:trPr>
        <w:tc>
          <w:tcPr>
            <w:tcW w:w="620" w:type="dxa"/>
            <w:shd w:val="clear" w:color="auto" w:fill="B6DDE8" w:themeFill="accent5" w:themeFillTint="66"/>
          </w:tcPr>
          <w:p w:rsidR="00A87927" w:rsidRPr="00A87927" w:rsidRDefault="00A87927" w:rsidP="00A87927">
            <w:pPr>
              <w:jc w:val="both"/>
              <w:rPr>
                <w:rFonts w:ascii="Times New Roman" w:hAnsi="Times New Roman" w:cs="Times New Roman"/>
                <w:b/>
                <w:sz w:val="25"/>
                <w:szCs w:val="25"/>
              </w:rPr>
            </w:pPr>
            <w:r w:rsidRPr="00A87927">
              <w:rPr>
                <w:rFonts w:ascii="Times New Roman" w:hAnsi="Times New Roman" w:cs="Times New Roman"/>
                <w:b/>
                <w:sz w:val="25"/>
                <w:szCs w:val="25"/>
              </w:rPr>
              <w:t>№</w:t>
            </w:r>
          </w:p>
          <w:p w:rsidR="00A87927" w:rsidRPr="00A87927" w:rsidRDefault="00A87927" w:rsidP="00A87927">
            <w:pPr>
              <w:jc w:val="both"/>
              <w:rPr>
                <w:rFonts w:ascii="Times New Roman" w:hAnsi="Times New Roman" w:cs="Times New Roman"/>
                <w:b/>
                <w:sz w:val="25"/>
                <w:szCs w:val="25"/>
              </w:rPr>
            </w:pPr>
            <w:proofErr w:type="gramStart"/>
            <w:r w:rsidRPr="00A87927">
              <w:rPr>
                <w:rFonts w:ascii="Times New Roman" w:hAnsi="Times New Roman" w:cs="Times New Roman"/>
                <w:b/>
                <w:sz w:val="25"/>
                <w:szCs w:val="25"/>
              </w:rPr>
              <w:t>п</w:t>
            </w:r>
            <w:proofErr w:type="gramEnd"/>
            <w:r w:rsidRPr="00A87927">
              <w:rPr>
                <w:rFonts w:ascii="Times New Roman" w:hAnsi="Times New Roman" w:cs="Times New Roman"/>
                <w:b/>
                <w:sz w:val="25"/>
                <w:szCs w:val="25"/>
              </w:rPr>
              <w:t>/п</w:t>
            </w:r>
          </w:p>
        </w:tc>
        <w:tc>
          <w:tcPr>
            <w:tcW w:w="2663" w:type="dxa"/>
            <w:tcBorders>
              <w:tr2bl w:val="single" w:sz="4" w:space="0" w:color="auto"/>
            </w:tcBorders>
            <w:shd w:val="clear" w:color="auto" w:fill="B6DDE8" w:themeFill="accent5" w:themeFillTint="66"/>
          </w:tcPr>
          <w:p w:rsidR="00A87927" w:rsidRPr="00A87927" w:rsidRDefault="00A87927" w:rsidP="00A87927">
            <w:pPr>
              <w:rPr>
                <w:rFonts w:ascii="Times New Roman" w:hAnsi="Times New Roman" w:cs="Times New Roman"/>
                <w:b/>
                <w:sz w:val="25"/>
                <w:szCs w:val="25"/>
              </w:rPr>
            </w:pPr>
            <w:r w:rsidRPr="00A87927">
              <w:rPr>
                <w:rFonts w:ascii="Times New Roman" w:hAnsi="Times New Roman" w:cs="Times New Roman"/>
                <w:b/>
                <w:sz w:val="25"/>
                <w:szCs w:val="25"/>
              </w:rPr>
              <w:t xml:space="preserve">Показатели                                </w:t>
            </w:r>
          </w:p>
          <w:p w:rsidR="00A87927" w:rsidRPr="00A87927" w:rsidRDefault="00A87927" w:rsidP="00A87927">
            <w:pPr>
              <w:jc w:val="center"/>
              <w:rPr>
                <w:rFonts w:ascii="Times New Roman" w:hAnsi="Times New Roman" w:cs="Times New Roman"/>
                <w:b/>
                <w:sz w:val="25"/>
                <w:szCs w:val="25"/>
              </w:rPr>
            </w:pPr>
          </w:p>
          <w:p w:rsidR="00A87927" w:rsidRPr="00A87927" w:rsidRDefault="00A87927" w:rsidP="00A87927">
            <w:pPr>
              <w:jc w:val="center"/>
              <w:rPr>
                <w:rFonts w:ascii="Times New Roman" w:hAnsi="Times New Roman" w:cs="Times New Roman"/>
                <w:b/>
                <w:sz w:val="25"/>
                <w:szCs w:val="25"/>
              </w:rPr>
            </w:pPr>
            <w:r w:rsidRPr="00A87927">
              <w:rPr>
                <w:rFonts w:ascii="Times New Roman" w:hAnsi="Times New Roman" w:cs="Times New Roman"/>
                <w:b/>
                <w:sz w:val="25"/>
                <w:szCs w:val="25"/>
              </w:rPr>
              <w:t>Годы</w:t>
            </w:r>
          </w:p>
        </w:tc>
        <w:tc>
          <w:tcPr>
            <w:tcW w:w="854" w:type="dxa"/>
            <w:shd w:val="clear" w:color="auto" w:fill="B6DDE8" w:themeFill="accent5" w:themeFillTint="66"/>
            <w:vAlign w:val="center"/>
          </w:tcPr>
          <w:p w:rsidR="00A87927" w:rsidRPr="00A87927" w:rsidRDefault="00A87927" w:rsidP="00A87927">
            <w:pPr>
              <w:jc w:val="both"/>
              <w:rPr>
                <w:rFonts w:ascii="Times New Roman" w:hAnsi="Times New Roman" w:cs="Times New Roman"/>
                <w:b/>
                <w:sz w:val="25"/>
                <w:szCs w:val="25"/>
              </w:rPr>
            </w:pPr>
            <w:r>
              <w:rPr>
                <w:rFonts w:ascii="Times New Roman" w:hAnsi="Times New Roman" w:cs="Times New Roman"/>
                <w:b/>
                <w:sz w:val="25"/>
                <w:szCs w:val="25"/>
              </w:rPr>
              <w:t>2012</w:t>
            </w:r>
          </w:p>
        </w:tc>
        <w:tc>
          <w:tcPr>
            <w:tcW w:w="905" w:type="dxa"/>
            <w:shd w:val="clear" w:color="auto" w:fill="B6DDE8" w:themeFill="accent5" w:themeFillTint="66"/>
            <w:vAlign w:val="center"/>
          </w:tcPr>
          <w:p w:rsidR="00A87927" w:rsidRPr="00A87927" w:rsidRDefault="00A87927" w:rsidP="00A87927">
            <w:pPr>
              <w:jc w:val="both"/>
              <w:rPr>
                <w:rFonts w:ascii="Times New Roman" w:hAnsi="Times New Roman" w:cs="Times New Roman"/>
                <w:b/>
                <w:sz w:val="25"/>
                <w:szCs w:val="25"/>
              </w:rPr>
            </w:pPr>
            <w:r w:rsidRPr="00A87927">
              <w:rPr>
                <w:rFonts w:ascii="Times New Roman" w:hAnsi="Times New Roman" w:cs="Times New Roman"/>
                <w:b/>
                <w:sz w:val="25"/>
                <w:szCs w:val="25"/>
              </w:rPr>
              <w:t>201</w:t>
            </w:r>
            <w:r>
              <w:rPr>
                <w:rFonts w:ascii="Times New Roman" w:hAnsi="Times New Roman" w:cs="Times New Roman"/>
                <w:b/>
                <w:sz w:val="25"/>
                <w:szCs w:val="25"/>
              </w:rPr>
              <w:t>3</w:t>
            </w:r>
          </w:p>
        </w:tc>
        <w:tc>
          <w:tcPr>
            <w:tcW w:w="931" w:type="dxa"/>
            <w:shd w:val="clear" w:color="auto" w:fill="B6DDE8" w:themeFill="accent5" w:themeFillTint="66"/>
            <w:vAlign w:val="center"/>
          </w:tcPr>
          <w:p w:rsidR="00A87927" w:rsidRPr="00A87927" w:rsidRDefault="00A87927" w:rsidP="00A87927">
            <w:pPr>
              <w:jc w:val="both"/>
              <w:rPr>
                <w:rFonts w:ascii="Times New Roman" w:hAnsi="Times New Roman" w:cs="Times New Roman"/>
                <w:b/>
                <w:sz w:val="25"/>
                <w:szCs w:val="25"/>
              </w:rPr>
            </w:pPr>
            <w:r w:rsidRPr="00A87927">
              <w:rPr>
                <w:rFonts w:ascii="Times New Roman" w:hAnsi="Times New Roman" w:cs="Times New Roman"/>
                <w:b/>
                <w:sz w:val="25"/>
                <w:szCs w:val="25"/>
              </w:rPr>
              <w:t>201</w:t>
            </w:r>
            <w:r>
              <w:rPr>
                <w:rFonts w:ascii="Times New Roman" w:hAnsi="Times New Roman" w:cs="Times New Roman"/>
                <w:b/>
                <w:sz w:val="25"/>
                <w:szCs w:val="25"/>
              </w:rPr>
              <w:t>4</w:t>
            </w:r>
          </w:p>
        </w:tc>
        <w:tc>
          <w:tcPr>
            <w:tcW w:w="931" w:type="dxa"/>
            <w:shd w:val="clear" w:color="auto" w:fill="B6DDE8" w:themeFill="accent5" w:themeFillTint="66"/>
            <w:vAlign w:val="center"/>
          </w:tcPr>
          <w:p w:rsidR="00A87927" w:rsidRPr="00A87927" w:rsidRDefault="00A87927" w:rsidP="00A87927">
            <w:pPr>
              <w:jc w:val="both"/>
              <w:rPr>
                <w:rFonts w:ascii="Times New Roman" w:hAnsi="Times New Roman" w:cs="Times New Roman"/>
                <w:b/>
                <w:sz w:val="25"/>
                <w:szCs w:val="25"/>
              </w:rPr>
            </w:pPr>
            <w:r w:rsidRPr="00A87927">
              <w:rPr>
                <w:rFonts w:ascii="Times New Roman" w:hAnsi="Times New Roman" w:cs="Times New Roman"/>
                <w:b/>
                <w:sz w:val="25"/>
                <w:szCs w:val="25"/>
              </w:rPr>
              <w:t>201</w:t>
            </w:r>
            <w:r>
              <w:rPr>
                <w:rFonts w:ascii="Times New Roman" w:hAnsi="Times New Roman" w:cs="Times New Roman"/>
                <w:b/>
                <w:sz w:val="25"/>
                <w:szCs w:val="25"/>
              </w:rPr>
              <w:t>5</w:t>
            </w:r>
          </w:p>
        </w:tc>
        <w:tc>
          <w:tcPr>
            <w:tcW w:w="931" w:type="dxa"/>
            <w:shd w:val="clear" w:color="auto" w:fill="B6DDE8" w:themeFill="accent5" w:themeFillTint="66"/>
            <w:vAlign w:val="center"/>
          </w:tcPr>
          <w:p w:rsidR="00A87927" w:rsidRPr="00A87927" w:rsidRDefault="00A87927" w:rsidP="00A87927">
            <w:pPr>
              <w:jc w:val="both"/>
              <w:rPr>
                <w:rFonts w:ascii="Times New Roman" w:hAnsi="Times New Roman" w:cs="Times New Roman"/>
                <w:b/>
                <w:sz w:val="25"/>
                <w:szCs w:val="25"/>
              </w:rPr>
            </w:pPr>
            <w:r w:rsidRPr="00A87927">
              <w:rPr>
                <w:rFonts w:ascii="Times New Roman" w:hAnsi="Times New Roman" w:cs="Times New Roman"/>
                <w:b/>
                <w:sz w:val="25"/>
                <w:szCs w:val="25"/>
              </w:rPr>
              <w:t>201</w:t>
            </w:r>
            <w:r>
              <w:rPr>
                <w:rFonts w:ascii="Times New Roman" w:hAnsi="Times New Roman" w:cs="Times New Roman"/>
                <w:b/>
                <w:sz w:val="25"/>
                <w:szCs w:val="25"/>
              </w:rPr>
              <w:t>6</w:t>
            </w:r>
          </w:p>
        </w:tc>
        <w:tc>
          <w:tcPr>
            <w:tcW w:w="931" w:type="dxa"/>
            <w:shd w:val="clear" w:color="auto" w:fill="B6DDE8" w:themeFill="accent5" w:themeFillTint="66"/>
            <w:vAlign w:val="center"/>
          </w:tcPr>
          <w:p w:rsidR="00A87927" w:rsidRPr="00A87927" w:rsidRDefault="00A87927" w:rsidP="00A87927">
            <w:pPr>
              <w:jc w:val="both"/>
              <w:rPr>
                <w:rFonts w:ascii="Times New Roman" w:hAnsi="Times New Roman" w:cs="Times New Roman"/>
                <w:b/>
                <w:sz w:val="25"/>
                <w:szCs w:val="25"/>
              </w:rPr>
            </w:pPr>
            <w:r w:rsidRPr="00A87927">
              <w:rPr>
                <w:rFonts w:ascii="Times New Roman" w:hAnsi="Times New Roman" w:cs="Times New Roman"/>
                <w:b/>
                <w:sz w:val="25"/>
                <w:szCs w:val="25"/>
              </w:rPr>
              <w:t>201</w:t>
            </w:r>
            <w:r>
              <w:rPr>
                <w:rFonts w:ascii="Times New Roman" w:hAnsi="Times New Roman" w:cs="Times New Roman"/>
                <w:b/>
                <w:sz w:val="25"/>
                <w:szCs w:val="25"/>
              </w:rPr>
              <w:t>7</w:t>
            </w:r>
          </w:p>
        </w:tc>
        <w:tc>
          <w:tcPr>
            <w:tcW w:w="805" w:type="dxa"/>
            <w:shd w:val="clear" w:color="auto" w:fill="B6DDE8" w:themeFill="accent5" w:themeFillTint="66"/>
            <w:vAlign w:val="center"/>
          </w:tcPr>
          <w:p w:rsidR="00A87927" w:rsidRPr="00A87927" w:rsidRDefault="00A87927" w:rsidP="00A87927">
            <w:pPr>
              <w:jc w:val="center"/>
              <w:rPr>
                <w:rFonts w:ascii="Times New Roman" w:hAnsi="Times New Roman" w:cs="Times New Roman"/>
                <w:b/>
                <w:sz w:val="25"/>
                <w:szCs w:val="25"/>
              </w:rPr>
            </w:pPr>
            <w:r>
              <w:rPr>
                <w:rFonts w:ascii="Times New Roman" w:hAnsi="Times New Roman" w:cs="Times New Roman"/>
                <w:b/>
                <w:sz w:val="25"/>
                <w:szCs w:val="25"/>
              </w:rPr>
              <w:t>2018</w:t>
            </w:r>
          </w:p>
        </w:tc>
      </w:tr>
      <w:tr w:rsidR="00C51D24" w:rsidRPr="00A87927" w:rsidTr="00C51D24">
        <w:tc>
          <w:tcPr>
            <w:tcW w:w="620" w:type="dxa"/>
            <w:vAlign w:val="center"/>
          </w:tcPr>
          <w:p w:rsidR="00C51D24" w:rsidRPr="00A87927" w:rsidRDefault="00C51D24" w:rsidP="00A30F43">
            <w:pPr>
              <w:jc w:val="center"/>
              <w:rPr>
                <w:rFonts w:ascii="Times New Roman" w:hAnsi="Times New Roman" w:cs="Times New Roman"/>
                <w:b/>
                <w:sz w:val="25"/>
                <w:szCs w:val="25"/>
              </w:rPr>
            </w:pPr>
            <w:r w:rsidRPr="00A87927">
              <w:rPr>
                <w:rFonts w:ascii="Times New Roman" w:hAnsi="Times New Roman" w:cs="Times New Roman"/>
                <w:b/>
                <w:sz w:val="25"/>
                <w:szCs w:val="25"/>
              </w:rPr>
              <w:t>1</w:t>
            </w:r>
          </w:p>
        </w:tc>
        <w:tc>
          <w:tcPr>
            <w:tcW w:w="2663" w:type="dxa"/>
            <w:vAlign w:val="center"/>
          </w:tcPr>
          <w:p w:rsidR="00C51D24" w:rsidRPr="00A87927" w:rsidRDefault="00C51D24" w:rsidP="00A30F43">
            <w:pPr>
              <w:jc w:val="center"/>
              <w:rPr>
                <w:rFonts w:ascii="Times New Roman" w:hAnsi="Times New Roman" w:cs="Times New Roman"/>
                <w:sz w:val="25"/>
                <w:szCs w:val="25"/>
              </w:rPr>
            </w:pPr>
            <w:r w:rsidRPr="00A87927">
              <w:rPr>
                <w:rFonts w:ascii="Times New Roman" w:hAnsi="Times New Roman" w:cs="Times New Roman"/>
                <w:sz w:val="25"/>
                <w:szCs w:val="25"/>
              </w:rPr>
              <w:t xml:space="preserve">Общая численность населения на начало </w:t>
            </w:r>
            <w:r w:rsidRPr="00A87927">
              <w:rPr>
                <w:rFonts w:ascii="Times New Roman" w:hAnsi="Times New Roman" w:cs="Times New Roman"/>
                <w:sz w:val="25"/>
                <w:szCs w:val="25"/>
              </w:rPr>
              <w:lastRenderedPageBreak/>
              <w:t>года</w:t>
            </w:r>
          </w:p>
        </w:tc>
        <w:tc>
          <w:tcPr>
            <w:tcW w:w="854" w:type="dxa"/>
            <w:vAlign w:val="center"/>
          </w:tcPr>
          <w:p w:rsidR="00C51D24" w:rsidRPr="00C51D24" w:rsidRDefault="00C51D24" w:rsidP="00C51D24">
            <w:pPr>
              <w:jc w:val="center"/>
              <w:rPr>
                <w:rFonts w:ascii="Times New Roman" w:hAnsi="Times New Roman" w:cs="Times New Roman"/>
                <w:sz w:val="25"/>
                <w:szCs w:val="25"/>
              </w:rPr>
            </w:pPr>
            <w:r w:rsidRPr="00C51D24">
              <w:rPr>
                <w:rFonts w:ascii="Times New Roman" w:hAnsi="Times New Roman" w:cs="Times New Roman"/>
                <w:sz w:val="25"/>
                <w:szCs w:val="25"/>
              </w:rPr>
              <w:lastRenderedPageBreak/>
              <w:t>2073</w:t>
            </w:r>
          </w:p>
        </w:tc>
        <w:tc>
          <w:tcPr>
            <w:tcW w:w="905" w:type="dxa"/>
            <w:vAlign w:val="center"/>
          </w:tcPr>
          <w:p w:rsidR="00C51D24" w:rsidRPr="00C51D24" w:rsidRDefault="00C51D24" w:rsidP="00C51D24">
            <w:pPr>
              <w:jc w:val="center"/>
              <w:rPr>
                <w:rFonts w:ascii="Times New Roman" w:hAnsi="Times New Roman" w:cs="Times New Roman"/>
                <w:sz w:val="25"/>
                <w:szCs w:val="25"/>
              </w:rPr>
            </w:pPr>
            <w:r w:rsidRPr="00C51D24">
              <w:rPr>
                <w:rFonts w:ascii="Times New Roman" w:hAnsi="Times New Roman" w:cs="Times New Roman"/>
                <w:sz w:val="25"/>
                <w:szCs w:val="25"/>
              </w:rPr>
              <w:t>2113</w:t>
            </w:r>
          </w:p>
        </w:tc>
        <w:tc>
          <w:tcPr>
            <w:tcW w:w="931" w:type="dxa"/>
            <w:vAlign w:val="center"/>
          </w:tcPr>
          <w:p w:rsidR="00C51D24" w:rsidRPr="00C51D24" w:rsidRDefault="00C51D24" w:rsidP="00C51D24">
            <w:pPr>
              <w:jc w:val="center"/>
              <w:rPr>
                <w:rFonts w:ascii="Times New Roman" w:hAnsi="Times New Roman" w:cs="Times New Roman"/>
                <w:sz w:val="25"/>
                <w:szCs w:val="25"/>
              </w:rPr>
            </w:pPr>
            <w:r w:rsidRPr="00C51D24">
              <w:rPr>
                <w:rFonts w:ascii="Times New Roman" w:hAnsi="Times New Roman" w:cs="Times New Roman"/>
                <w:sz w:val="25"/>
                <w:szCs w:val="25"/>
              </w:rPr>
              <w:t>2146</w:t>
            </w:r>
          </w:p>
        </w:tc>
        <w:tc>
          <w:tcPr>
            <w:tcW w:w="931" w:type="dxa"/>
            <w:vAlign w:val="center"/>
          </w:tcPr>
          <w:p w:rsidR="00C51D24" w:rsidRPr="00C51D24" w:rsidRDefault="00C51D24" w:rsidP="00C51D24">
            <w:pPr>
              <w:jc w:val="center"/>
              <w:rPr>
                <w:rFonts w:ascii="Times New Roman" w:hAnsi="Times New Roman" w:cs="Times New Roman"/>
                <w:sz w:val="25"/>
                <w:szCs w:val="25"/>
              </w:rPr>
            </w:pPr>
            <w:r w:rsidRPr="00C51D24">
              <w:rPr>
                <w:rFonts w:ascii="Times New Roman" w:hAnsi="Times New Roman" w:cs="Times New Roman"/>
                <w:sz w:val="25"/>
                <w:szCs w:val="25"/>
              </w:rPr>
              <w:t>2176</w:t>
            </w:r>
          </w:p>
        </w:tc>
        <w:tc>
          <w:tcPr>
            <w:tcW w:w="931" w:type="dxa"/>
            <w:vAlign w:val="center"/>
          </w:tcPr>
          <w:p w:rsidR="00C51D24" w:rsidRPr="00C51D24" w:rsidRDefault="00C51D24" w:rsidP="00C51D24">
            <w:pPr>
              <w:jc w:val="center"/>
              <w:rPr>
                <w:rFonts w:ascii="Times New Roman" w:hAnsi="Times New Roman" w:cs="Times New Roman"/>
                <w:sz w:val="25"/>
                <w:szCs w:val="25"/>
              </w:rPr>
            </w:pPr>
            <w:r w:rsidRPr="00C51D24">
              <w:rPr>
                <w:rFonts w:ascii="Times New Roman" w:hAnsi="Times New Roman" w:cs="Times New Roman"/>
                <w:sz w:val="25"/>
                <w:szCs w:val="25"/>
              </w:rPr>
              <w:t>2202</w:t>
            </w:r>
          </w:p>
        </w:tc>
        <w:tc>
          <w:tcPr>
            <w:tcW w:w="931" w:type="dxa"/>
            <w:vAlign w:val="center"/>
          </w:tcPr>
          <w:p w:rsidR="00C51D24" w:rsidRPr="00C51D24" w:rsidRDefault="00C51D24" w:rsidP="00C51D24">
            <w:pPr>
              <w:jc w:val="center"/>
              <w:rPr>
                <w:rFonts w:ascii="Times New Roman" w:hAnsi="Times New Roman" w:cs="Times New Roman"/>
                <w:sz w:val="25"/>
                <w:szCs w:val="25"/>
              </w:rPr>
            </w:pPr>
            <w:r w:rsidRPr="00C51D24">
              <w:rPr>
                <w:rFonts w:ascii="Times New Roman" w:hAnsi="Times New Roman" w:cs="Times New Roman"/>
                <w:sz w:val="25"/>
                <w:szCs w:val="25"/>
              </w:rPr>
              <w:t>2223</w:t>
            </w:r>
          </w:p>
        </w:tc>
        <w:tc>
          <w:tcPr>
            <w:tcW w:w="805" w:type="dxa"/>
            <w:vAlign w:val="center"/>
          </w:tcPr>
          <w:p w:rsidR="00C51D24" w:rsidRPr="00C51D24" w:rsidRDefault="00C51D24" w:rsidP="00C51D24">
            <w:pPr>
              <w:jc w:val="center"/>
              <w:rPr>
                <w:rFonts w:ascii="Times New Roman" w:hAnsi="Times New Roman" w:cs="Times New Roman"/>
                <w:sz w:val="25"/>
                <w:szCs w:val="25"/>
              </w:rPr>
            </w:pPr>
            <w:r w:rsidRPr="00C51D24">
              <w:rPr>
                <w:rFonts w:ascii="Times New Roman" w:hAnsi="Times New Roman" w:cs="Times New Roman"/>
                <w:sz w:val="25"/>
                <w:szCs w:val="25"/>
              </w:rPr>
              <w:t>2254</w:t>
            </w:r>
          </w:p>
        </w:tc>
      </w:tr>
      <w:tr w:rsidR="00A87927" w:rsidRPr="00A87927" w:rsidTr="00A87927">
        <w:tc>
          <w:tcPr>
            <w:tcW w:w="620" w:type="dxa"/>
            <w:vAlign w:val="center"/>
          </w:tcPr>
          <w:p w:rsidR="00A87927" w:rsidRPr="00A87927" w:rsidRDefault="00A87927" w:rsidP="00A87927">
            <w:pPr>
              <w:jc w:val="center"/>
              <w:rPr>
                <w:rFonts w:ascii="Times New Roman" w:hAnsi="Times New Roman" w:cs="Times New Roman"/>
                <w:b/>
                <w:sz w:val="25"/>
                <w:szCs w:val="25"/>
              </w:rPr>
            </w:pPr>
            <w:r w:rsidRPr="00A87927">
              <w:rPr>
                <w:rFonts w:ascii="Times New Roman" w:hAnsi="Times New Roman" w:cs="Times New Roman"/>
                <w:b/>
                <w:sz w:val="25"/>
                <w:szCs w:val="25"/>
              </w:rPr>
              <w:lastRenderedPageBreak/>
              <w:t>2</w:t>
            </w:r>
          </w:p>
        </w:tc>
        <w:tc>
          <w:tcPr>
            <w:tcW w:w="2663" w:type="dxa"/>
            <w:vAlign w:val="center"/>
          </w:tcPr>
          <w:p w:rsidR="00A87927" w:rsidRPr="00A87927" w:rsidRDefault="00A87927" w:rsidP="00A87927">
            <w:pPr>
              <w:jc w:val="center"/>
              <w:rPr>
                <w:rFonts w:ascii="Times New Roman" w:hAnsi="Times New Roman" w:cs="Times New Roman"/>
                <w:sz w:val="25"/>
                <w:szCs w:val="25"/>
              </w:rPr>
            </w:pPr>
            <w:r w:rsidRPr="00A87927">
              <w:rPr>
                <w:rFonts w:ascii="Times New Roman" w:hAnsi="Times New Roman" w:cs="Times New Roman"/>
                <w:sz w:val="25"/>
                <w:szCs w:val="25"/>
              </w:rPr>
              <w:t xml:space="preserve">Общее число </w:t>
            </w:r>
            <w:proofErr w:type="gramStart"/>
            <w:r w:rsidRPr="00A87927">
              <w:rPr>
                <w:rFonts w:ascii="Times New Roman" w:hAnsi="Times New Roman" w:cs="Times New Roman"/>
                <w:sz w:val="25"/>
                <w:szCs w:val="25"/>
              </w:rPr>
              <w:t>родившихся</w:t>
            </w:r>
            <w:proofErr w:type="gramEnd"/>
            <w:r w:rsidRPr="00A87927">
              <w:rPr>
                <w:rFonts w:ascii="Times New Roman" w:hAnsi="Times New Roman" w:cs="Times New Roman"/>
                <w:sz w:val="25"/>
                <w:szCs w:val="25"/>
              </w:rPr>
              <w:t xml:space="preserve"> за отчетный период</w:t>
            </w:r>
          </w:p>
        </w:tc>
        <w:tc>
          <w:tcPr>
            <w:tcW w:w="854" w:type="dxa"/>
            <w:vAlign w:val="center"/>
          </w:tcPr>
          <w:p w:rsidR="00A87927" w:rsidRPr="00A87927" w:rsidRDefault="00C51D24" w:rsidP="00A87927">
            <w:pPr>
              <w:jc w:val="center"/>
              <w:rPr>
                <w:rFonts w:ascii="Times New Roman" w:hAnsi="Times New Roman" w:cs="Times New Roman"/>
                <w:sz w:val="25"/>
                <w:szCs w:val="25"/>
              </w:rPr>
            </w:pPr>
            <w:r>
              <w:rPr>
                <w:rFonts w:ascii="Times New Roman" w:hAnsi="Times New Roman" w:cs="Times New Roman"/>
                <w:sz w:val="25"/>
                <w:szCs w:val="25"/>
              </w:rPr>
              <w:t>46</w:t>
            </w:r>
          </w:p>
        </w:tc>
        <w:tc>
          <w:tcPr>
            <w:tcW w:w="905" w:type="dxa"/>
            <w:vAlign w:val="center"/>
          </w:tcPr>
          <w:p w:rsidR="00A87927" w:rsidRPr="00A87927" w:rsidRDefault="00C51D24" w:rsidP="00A87927">
            <w:pPr>
              <w:jc w:val="center"/>
              <w:rPr>
                <w:rFonts w:ascii="Times New Roman" w:hAnsi="Times New Roman" w:cs="Times New Roman"/>
                <w:sz w:val="25"/>
                <w:szCs w:val="25"/>
              </w:rPr>
            </w:pPr>
            <w:r>
              <w:rPr>
                <w:rFonts w:ascii="Times New Roman" w:hAnsi="Times New Roman" w:cs="Times New Roman"/>
                <w:sz w:val="25"/>
                <w:szCs w:val="25"/>
              </w:rPr>
              <w:t>44</w:t>
            </w:r>
          </w:p>
        </w:tc>
        <w:tc>
          <w:tcPr>
            <w:tcW w:w="931" w:type="dxa"/>
            <w:vAlign w:val="center"/>
          </w:tcPr>
          <w:p w:rsidR="00A87927" w:rsidRPr="00A87927" w:rsidRDefault="00C51D24" w:rsidP="00A87927">
            <w:pPr>
              <w:jc w:val="center"/>
              <w:rPr>
                <w:rFonts w:ascii="Times New Roman" w:hAnsi="Times New Roman" w:cs="Times New Roman"/>
                <w:sz w:val="25"/>
                <w:szCs w:val="25"/>
              </w:rPr>
            </w:pPr>
            <w:r>
              <w:rPr>
                <w:rFonts w:ascii="Times New Roman" w:hAnsi="Times New Roman" w:cs="Times New Roman"/>
                <w:sz w:val="25"/>
                <w:szCs w:val="25"/>
              </w:rPr>
              <w:t>39</w:t>
            </w:r>
          </w:p>
        </w:tc>
        <w:tc>
          <w:tcPr>
            <w:tcW w:w="931" w:type="dxa"/>
            <w:vAlign w:val="center"/>
          </w:tcPr>
          <w:p w:rsidR="00A87927" w:rsidRPr="00A87927" w:rsidRDefault="00C51D24" w:rsidP="00A87927">
            <w:pPr>
              <w:jc w:val="center"/>
              <w:rPr>
                <w:rFonts w:ascii="Times New Roman" w:hAnsi="Times New Roman" w:cs="Times New Roman"/>
                <w:sz w:val="25"/>
                <w:szCs w:val="25"/>
              </w:rPr>
            </w:pPr>
            <w:r>
              <w:rPr>
                <w:rFonts w:ascii="Times New Roman" w:hAnsi="Times New Roman" w:cs="Times New Roman"/>
                <w:sz w:val="25"/>
                <w:szCs w:val="25"/>
              </w:rPr>
              <w:t>38</w:t>
            </w:r>
          </w:p>
        </w:tc>
        <w:tc>
          <w:tcPr>
            <w:tcW w:w="931" w:type="dxa"/>
            <w:vAlign w:val="center"/>
          </w:tcPr>
          <w:p w:rsidR="00A87927" w:rsidRPr="00A87927" w:rsidRDefault="00C51D24" w:rsidP="00A87927">
            <w:pPr>
              <w:jc w:val="center"/>
              <w:rPr>
                <w:rFonts w:ascii="Times New Roman" w:hAnsi="Times New Roman" w:cs="Times New Roman"/>
                <w:sz w:val="25"/>
                <w:szCs w:val="25"/>
              </w:rPr>
            </w:pPr>
            <w:r>
              <w:rPr>
                <w:rFonts w:ascii="Times New Roman" w:hAnsi="Times New Roman" w:cs="Times New Roman"/>
                <w:sz w:val="25"/>
                <w:szCs w:val="25"/>
              </w:rPr>
              <w:t>33</w:t>
            </w:r>
          </w:p>
        </w:tc>
        <w:tc>
          <w:tcPr>
            <w:tcW w:w="931" w:type="dxa"/>
            <w:vAlign w:val="center"/>
          </w:tcPr>
          <w:p w:rsidR="00A87927" w:rsidRPr="00A87927" w:rsidRDefault="00C51D24" w:rsidP="00A87927">
            <w:pPr>
              <w:jc w:val="center"/>
              <w:rPr>
                <w:rFonts w:ascii="Times New Roman" w:hAnsi="Times New Roman" w:cs="Times New Roman"/>
                <w:sz w:val="25"/>
                <w:szCs w:val="25"/>
              </w:rPr>
            </w:pPr>
            <w:r>
              <w:rPr>
                <w:rFonts w:ascii="Times New Roman" w:hAnsi="Times New Roman" w:cs="Times New Roman"/>
                <w:sz w:val="25"/>
                <w:szCs w:val="25"/>
              </w:rPr>
              <w:t>43</w:t>
            </w:r>
          </w:p>
        </w:tc>
        <w:tc>
          <w:tcPr>
            <w:tcW w:w="805" w:type="dxa"/>
            <w:vAlign w:val="center"/>
          </w:tcPr>
          <w:p w:rsidR="00A87927" w:rsidRPr="00A87927" w:rsidRDefault="00C51D24" w:rsidP="00A87927">
            <w:pPr>
              <w:jc w:val="center"/>
              <w:rPr>
                <w:rFonts w:ascii="Times New Roman" w:hAnsi="Times New Roman" w:cs="Times New Roman"/>
                <w:sz w:val="25"/>
                <w:szCs w:val="25"/>
              </w:rPr>
            </w:pPr>
            <w:r>
              <w:rPr>
                <w:rFonts w:ascii="Times New Roman" w:hAnsi="Times New Roman" w:cs="Times New Roman"/>
                <w:sz w:val="25"/>
                <w:szCs w:val="25"/>
              </w:rPr>
              <w:t>18</w:t>
            </w:r>
          </w:p>
        </w:tc>
      </w:tr>
      <w:tr w:rsidR="00A87927" w:rsidRPr="00A87927" w:rsidTr="00A87927">
        <w:tc>
          <w:tcPr>
            <w:tcW w:w="620" w:type="dxa"/>
            <w:vAlign w:val="center"/>
          </w:tcPr>
          <w:p w:rsidR="00A87927" w:rsidRPr="00A87927" w:rsidRDefault="00A87927" w:rsidP="00A87927">
            <w:pPr>
              <w:jc w:val="center"/>
              <w:rPr>
                <w:rFonts w:ascii="Times New Roman" w:hAnsi="Times New Roman" w:cs="Times New Roman"/>
                <w:b/>
                <w:sz w:val="25"/>
                <w:szCs w:val="25"/>
              </w:rPr>
            </w:pPr>
            <w:r w:rsidRPr="00A87927">
              <w:rPr>
                <w:rFonts w:ascii="Times New Roman" w:hAnsi="Times New Roman" w:cs="Times New Roman"/>
                <w:b/>
                <w:sz w:val="25"/>
                <w:szCs w:val="25"/>
              </w:rPr>
              <w:t>3</w:t>
            </w:r>
          </w:p>
        </w:tc>
        <w:tc>
          <w:tcPr>
            <w:tcW w:w="2663" w:type="dxa"/>
            <w:vAlign w:val="center"/>
          </w:tcPr>
          <w:p w:rsidR="00A87927" w:rsidRPr="00A87927" w:rsidRDefault="00A87927" w:rsidP="00A87927">
            <w:pPr>
              <w:jc w:val="center"/>
              <w:rPr>
                <w:rFonts w:ascii="Times New Roman" w:hAnsi="Times New Roman" w:cs="Times New Roman"/>
                <w:sz w:val="25"/>
                <w:szCs w:val="25"/>
              </w:rPr>
            </w:pPr>
            <w:r w:rsidRPr="00A87927">
              <w:rPr>
                <w:rFonts w:ascii="Times New Roman" w:hAnsi="Times New Roman" w:cs="Times New Roman"/>
                <w:sz w:val="25"/>
                <w:szCs w:val="25"/>
              </w:rPr>
              <w:t xml:space="preserve">Общее число </w:t>
            </w:r>
            <w:proofErr w:type="gramStart"/>
            <w:r w:rsidRPr="00A87927">
              <w:rPr>
                <w:rFonts w:ascii="Times New Roman" w:hAnsi="Times New Roman" w:cs="Times New Roman"/>
                <w:sz w:val="25"/>
                <w:szCs w:val="25"/>
              </w:rPr>
              <w:t>умерших</w:t>
            </w:r>
            <w:proofErr w:type="gramEnd"/>
            <w:r w:rsidRPr="00A87927">
              <w:rPr>
                <w:rFonts w:ascii="Times New Roman" w:hAnsi="Times New Roman" w:cs="Times New Roman"/>
                <w:sz w:val="25"/>
                <w:szCs w:val="25"/>
              </w:rPr>
              <w:t xml:space="preserve"> за отчетный период</w:t>
            </w:r>
          </w:p>
        </w:tc>
        <w:tc>
          <w:tcPr>
            <w:tcW w:w="854" w:type="dxa"/>
            <w:vAlign w:val="center"/>
          </w:tcPr>
          <w:p w:rsidR="00A87927" w:rsidRPr="00A87927" w:rsidRDefault="00C51D24" w:rsidP="00A87927">
            <w:pPr>
              <w:jc w:val="center"/>
              <w:rPr>
                <w:rFonts w:ascii="Times New Roman" w:hAnsi="Times New Roman" w:cs="Times New Roman"/>
                <w:sz w:val="25"/>
                <w:szCs w:val="25"/>
              </w:rPr>
            </w:pPr>
            <w:r>
              <w:rPr>
                <w:rFonts w:ascii="Times New Roman" w:hAnsi="Times New Roman" w:cs="Times New Roman"/>
                <w:sz w:val="25"/>
                <w:szCs w:val="25"/>
              </w:rPr>
              <w:t>6</w:t>
            </w:r>
          </w:p>
        </w:tc>
        <w:tc>
          <w:tcPr>
            <w:tcW w:w="905" w:type="dxa"/>
            <w:vAlign w:val="center"/>
          </w:tcPr>
          <w:p w:rsidR="00A87927" w:rsidRPr="00A87927" w:rsidRDefault="00C51D24" w:rsidP="00A87927">
            <w:pPr>
              <w:jc w:val="center"/>
              <w:rPr>
                <w:rFonts w:ascii="Times New Roman" w:hAnsi="Times New Roman" w:cs="Times New Roman"/>
                <w:sz w:val="25"/>
                <w:szCs w:val="25"/>
              </w:rPr>
            </w:pPr>
            <w:r>
              <w:rPr>
                <w:rFonts w:ascii="Times New Roman" w:hAnsi="Times New Roman" w:cs="Times New Roman"/>
                <w:sz w:val="25"/>
                <w:szCs w:val="25"/>
              </w:rPr>
              <w:t>11</w:t>
            </w:r>
          </w:p>
        </w:tc>
        <w:tc>
          <w:tcPr>
            <w:tcW w:w="931" w:type="dxa"/>
            <w:vAlign w:val="center"/>
          </w:tcPr>
          <w:p w:rsidR="00A87927" w:rsidRPr="00A87927" w:rsidRDefault="00C51D24" w:rsidP="00A87927">
            <w:pPr>
              <w:jc w:val="center"/>
              <w:rPr>
                <w:rFonts w:ascii="Times New Roman" w:hAnsi="Times New Roman" w:cs="Times New Roman"/>
                <w:sz w:val="25"/>
                <w:szCs w:val="25"/>
              </w:rPr>
            </w:pPr>
            <w:r>
              <w:rPr>
                <w:rFonts w:ascii="Times New Roman" w:hAnsi="Times New Roman" w:cs="Times New Roman"/>
                <w:sz w:val="25"/>
                <w:szCs w:val="25"/>
              </w:rPr>
              <w:t>9</w:t>
            </w:r>
          </w:p>
        </w:tc>
        <w:tc>
          <w:tcPr>
            <w:tcW w:w="931" w:type="dxa"/>
            <w:vAlign w:val="center"/>
          </w:tcPr>
          <w:p w:rsidR="00A87927" w:rsidRPr="00A87927" w:rsidRDefault="00C51D24" w:rsidP="00A87927">
            <w:pPr>
              <w:jc w:val="center"/>
              <w:rPr>
                <w:rFonts w:ascii="Times New Roman" w:hAnsi="Times New Roman" w:cs="Times New Roman"/>
                <w:sz w:val="25"/>
                <w:szCs w:val="25"/>
              </w:rPr>
            </w:pPr>
            <w:r>
              <w:rPr>
                <w:rFonts w:ascii="Times New Roman" w:hAnsi="Times New Roman" w:cs="Times New Roman"/>
                <w:sz w:val="25"/>
                <w:szCs w:val="25"/>
              </w:rPr>
              <w:t>12</w:t>
            </w:r>
          </w:p>
        </w:tc>
        <w:tc>
          <w:tcPr>
            <w:tcW w:w="931" w:type="dxa"/>
            <w:vAlign w:val="center"/>
          </w:tcPr>
          <w:p w:rsidR="00A87927" w:rsidRPr="00A87927" w:rsidRDefault="00C51D24" w:rsidP="00A87927">
            <w:pPr>
              <w:jc w:val="center"/>
              <w:rPr>
                <w:rFonts w:ascii="Times New Roman" w:hAnsi="Times New Roman" w:cs="Times New Roman"/>
                <w:sz w:val="25"/>
                <w:szCs w:val="25"/>
              </w:rPr>
            </w:pPr>
            <w:r>
              <w:rPr>
                <w:rFonts w:ascii="Times New Roman" w:hAnsi="Times New Roman" w:cs="Times New Roman"/>
                <w:sz w:val="25"/>
                <w:szCs w:val="25"/>
              </w:rPr>
              <w:t>12</w:t>
            </w:r>
          </w:p>
        </w:tc>
        <w:tc>
          <w:tcPr>
            <w:tcW w:w="931" w:type="dxa"/>
            <w:vAlign w:val="center"/>
          </w:tcPr>
          <w:p w:rsidR="00A87927" w:rsidRPr="00A87927" w:rsidRDefault="00C51D24" w:rsidP="00A87927">
            <w:pPr>
              <w:jc w:val="center"/>
              <w:rPr>
                <w:rFonts w:ascii="Times New Roman" w:hAnsi="Times New Roman" w:cs="Times New Roman"/>
                <w:sz w:val="25"/>
                <w:szCs w:val="25"/>
              </w:rPr>
            </w:pPr>
            <w:r>
              <w:rPr>
                <w:rFonts w:ascii="Times New Roman" w:hAnsi="Times New Roman" w:cs="Times New Roman"/>
                <w:sz w:val="25"/>
                <w:szCs w:val="25"/>
              </w:rPr>
              <w:t>12</w:t>
            </w:r>
          </w:p>
        </w:tc>
        <w:tc>
          <w:tcPr>
            <w:tcW w:w="805" w:type="dxa"/>
            <w:vAlign w:val="center"/>
          </w:tcPr>
          <w:p w:rsidR="00A87927" w:rsidRPr="00A87927" w:rsidRDefault="00C51D24" w:rsidP="00C51D24">
            <w:pPr>
              <w:jc w:val="center"/>
              <w:rPr>
                <w:rFonts w:ascii="Times New Roman" w:hAnsi="Times New Roman" w:cs="Times New Roman"/>
                <w:sz w:val="25"/>
                <w:szCs w:val="25"/>
              </w:rPr>
            </w:pPr>
            <w:r>
              <w:rPr>
                <w:rFonts w:ascii="Times New Roman" w:hAnsi="Times New Roman" w:cs="Times New Roman"/>
                <w:sz w:val="25"/>
                <w:szCs w:val="25"/>
              </w:rPr>
              <w:t>8</w:t>
            </w:r>
          </w:p>
        </w:tc>
      </w:tr>
    </w:tbl>
    <w:p w:rsidR="00A87927" w:rsidRPr="006119FE" w:rsidRDefault="00A87927" w:rsidP="00A87927">
      <w:pPr>
        <w:pStyle w:val="a3"/>
        <w:spacing w:line="360" w:lineRule="auto"/>
        <w:ind w:firstLine="567"/>
        <w:jc w:val="both"/>
        <w:rPr>
          <w:rFonts w:ascii="Times New Roman" w:hAnsi="Times New Roman" w:cs="Times New Roman"/>
          <w:sz w:val="25"/>
          <w:szCs w:val="25"/>
        </w:rPr>
      </w:pPr>
    </w:p>
    <w:p w:rsidR="00C51D24" w:rsidRDefault="00C51D24" w:rsidP="00C51D24">
      <w:pPr>
        <w:pStyle w:val="a3"/>
        <w:spacing w:line="360" w:lineRule="auto"/>
        <w:jc w:val="both"/>
        <w:rPr>
          <w:rFonts w:ascii="Times New Roman" w:hAnsi="Times New Roman" w:cs="Times New Roman"/>
          <w:sz w:val="25"/>
          <w:szCs w:val="25"/>
        </w:rPr>
      </w:pPr>
      <w:r>
        <w:rPr>
          <w:rFonts w:ascii="Times New Roman" w:hAnsi="Times New Roman" w:cs="Times New Roman"/>
          <w:b/>
          <w:noProof/>
          <w:sz w:val="24"/>
          <w:szCs w:val="24"/>
          <w:u w:val="single"/>
          <w:lang w:eastAsia="ru-RU"/>
        </w:rPr>
        <w:drawing>
          <wp:inline distT="0" distB="0" distL="0" distR="0" wp14:anchorId="6165FCC2" wp14:editId="209E9923">
            <wp:extent cx="5858539" cy="3455581"/>
            <wp:effectExtent l="0" t="0" r="27940" b="12065"/>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C1384" w:rsidRDefault="00A30F43" w:rsidP="006119FE">
      <w:pPr>
        <w:pStyle w:val="a3"/>
        <w:spacing w:line="360" w:lineRule="auto"/>
        <w:ind w:firstLine="567"/>
        <w:jc w:val="both"/>
        <w:rPr>
          <w:rFonts w:ascii="Times New Roman" w:hAnsi="Times New Roman" w:cs="Times New Roman"/>
          <w:sz w:val="25"/>
          <w:szCs w:val="25"/>
        </w:rPr>
      </w:pPr>
      <w:r w:rsidRPr="00A30F43">
        <w:rPr>
          <w:rFonts w:ascii="Times New Roman" w:hAnsi="Times New Roman" w:cs="Times New Roman"/>
          <w:sz w:val="25"/>
          <w:szCs w:val="25"/>
        </w:rPr>
        <w:t xml:space="preserve">Важным показателем демографической ситуации в сельском поселении является структура населения. В настоящее время для села </w:t>
      </w:r>
      <w:r w:rsidR="00C51D24">
        <w:rPr>
          <w:rFonts w:ascii="Times New Roman" w:hAnsi="Times New Roman" w:cs="Times New Roman"/>
          <w:sz w:val="25"/>
          <w:szCs w:val="25"/>
        </w:rPr>
        <w:t>Кала</w:t>
      </w:r>
      <w:r w:rsidRPr="00A30F43">
        <w:rPr>
          <w:rFonts w:ascii="Times New Roman" w:hAnsi="Times New Roman" w:cs="Times New Roman"/>
          <w:sz w:val="25"/>
          <w:szCs w:val="25"/>
        </w:rPr>
        <w:t xml:space="preserve"> характерно сохранение диспропорции мужского и женского населения. Наблюдается небольшое доминирование </w:t>
      </w:r>
      <w:r>
        <w:rPr>
          <w:rFonts w:ascii="Times New Roman" w:hAnsi="Times New Roman" w:cs="Times New Roman"/>
          <w:sz w:val="25"/>
          <w:szCs w:val="25"/>
        </w:rPr>
        <w:t>женского</w:t>
      </w:r>
      <w:r w:rsidRPr="00A30F43">
        <w:rPr>
          <w:rFonts w:ascii="Times New Roman" w:hAnsi="Times New Roman" w:cs="Times New Roman"/>
          <w:sz w:val="25"/>
          <w:szCs w:val="25"/>
        </w:rPr>
        <w:t xml:space="preserve"> населения над </w:t>
      </w:r>
      <w:proofErr w:type="gramStart"/>
      <w:r>
        <w:rPr>
          <w:rFonts w:ascii="Times New Roman" w:hAnsi="Times New Roman" w:cs="Times New Roman"/>
          <w:sz w:val="25"/>
          <w:szCs w:val="25"/>
        </w:rPr>
        <w:t>мужским</w:t>
      </w:r>
      <w:proofErr w:type="gramEnd"/>
      <w:r w:rsidRPr="00A30F43">
        <w:rPr>
          <w:rFonts w:ascii="Times New Roman" w:hAnsi="Times New Roman" w:cs="Times New Roman"/>
          <w:sz w:val="25"/>
          <w:szCs w:val="25"/>
        </w:rPr>
        <w:t xml:space="preserve">. Доля мужского населения составляет </w:t>
      </w:r>
      <w:r>
        <w:rPr>
          <w:rFonts w:ascii="Times New Roman" w:hAnsi="Times New Roman" w:cs="Times New Roman"/>
          <w:sz w:val="25"/>
          <w:szCs w:val="25"/>
        </w:rPr>
        <w:t>49</w:t>
      </w:r>
      <w:r w:rsidRPr="00A30F43">
        <w:rPr>
          <w:rFonts w:ascii="Times New Roman" w:hAnsi="Times New Roman" w:cs="Times New Roman"/>
          <w:sz w:val="25"/>
          <w:szCs w:val="25"/>
        </w:rPr>
        <w:t xml:space="preserve">%, соответственно на долю женского пола приходится </w:t>
      </w:r>
      <w:r>
        <w:rPr>
          <w:rFonts w:ascii="Times New Roman" w:hAnsi="Times New Roman" w:cs="Times New Roman"/>
          <w:sz w:val="25"/>
          <w:szCs w:val="25"/>
        </w:rPr>
        <w:t>51</w:t>
      </w:r>
      <w:r w:rsidRPr="00A30F43">
        <w:rPr>
          <w:rFonts w:ascii="Times New Roman" w:hAnsi="Times New Roman" w:cs="Times New Roman"/>
          <w:sz w:val="25"/>
          <w:szCs w:val="25"/>
        </w:rPr>
        <w:t xml:space="preserve"> %.</w:t>
      </w:r>
    </w:p>
    <w:p w:rsidR="00A30F43" w:rsidRDefault="00A30F43" w:rsidP="00A30F43">
      <w:pPr>
        <w:pStyle w:val="a3"/>
        <w:spacing w:line="360" w:lineRule="auto"/>
        <w:jc w:val="both"/>
        <w:rPr>
          <w:rFonts w:ascii="Times New Roman" w:hAnsi="Times New Roman" w:cs="Times New Roman"/>
          <w:sz w:val="25"/>
          <w:szCs w:val="25"/>
        </w:rPr>
      </w:pPr>
      <w:r w:rsidRPr="002415C9">
        <w:rPr>
          <w:rFonts w:ascii="Times New Roman" w:hAnsi="Times New Roman" w:cs="Times New Roman"/>
          <w:noProof/>
          <w:sz w:val="25"/>
          <w:szCs w:val="25"/>
          <w:lang w:eastAsia="ru-RU"/>
        </w:rPr>
        <w:lastRenderedPageBreak/>
        <w:drawing>
          <wp:inline distT="0" distB="0" distL="0" distR="0" wp14:anchorId="19C562FB" wp14:editId="44730209">
            <wp:extent cx="5940425" cy="3306129"/>
            <wp:effectExtent l="0" t="0" r="22225" b="2794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30F43" w:rsidRPr="00A30F43" w:rsidRDefault="00A30F43" w:rsidP="00A30F43">
      <w:pPr>
        <w:pStyle w:val="a3"/>
        <w:spacing w:line="360" w:lineRule="auto"/>
        <w:ind w:firstLine="567"/>
        <w:jc w:val="both"/>
        <w:rPr>
          <w:rFonts w:ascii="Times New Roman" w:hAnsi="Times New Roman" w:cs="Times New Roman"/>
          <w:sz w:val="25"/>
          <w:szCs w:val="25"/>
        </w:rPr>
      </w:pPr>
      <w:r w:rsidRPr="00A30F43">
        <w:rPr>
          <w:rFonts w:ascii="Times New Roman" w:hAnsi="Times New Roman" w:cs="Times New Roman"/>
          <w:sz w:val="25"/>
          <w:szCs w:val="25"/>
        </w:rPr>
        <w:t xml:space="preserve">Ситуация с рождаемостью в сельском поселении относительно стабильна. В 2018 году на территории поселения родилось </w:t>
      </w:r>
      <w:r w:rsidR="00F84AC6">
        <w:rPr>
          <w:rFonts w:ascii="Times New Roman" w:hAnsi="Times New Roman" w:cs="Times New Roman"/>
          <w:sz w:val="25"/>
          <w:szCs w:val="25"/>
        </w:rPr>
        <w:t>18</w:t>
      </w:r>
      <w:r w:rsidRPr="00A30F43">
        <w:rPr>
          <w:rFonts w:ascii="Times New Roman" w:hAnsi="Times New Roman" w:cs="Times New Roman"/>
          <w:sz w:val="25"/>
          <w:szCs w:val="25"/>
        </w:rPr>
        <w:t xml:space="preserve"> человек</w:t>
      </w:r>
      <w:r w:rsidR="00200214">
        <w:rPr>
          <w:rFonts w:ascii="Times New Roman" w:hAnsi="Times New Roman" w:cs="Times New Roman"/>
          <w:sz w:val="25"/>
          <w:szCs w:val="25"/>
        </w:rPr>
        <w:t xml:space="preserve"> (до </w:t>
      </w:r>
      <w:r w:rsidR="00200214">
        <w:rPr>
          <w:rFonts w:ascii="Times New Roman" w:hAnsi="Times New Roman" w:cs="Times New Roman"/>
          <w:sz w:val="25"/>
          <w:szCs w:val="25"/>
          <w:lang w:val="en-US"/>
        </w:rPr>
        <w:t>III</w:t>
      </w:r>
      <w:r w:rsidR="00200214">
        <w:rPr>
          <w:rFonts w:ascii="Times New Roman" w:hAnsi="Times New Roman" w:cs="Times New Roman"/>
          <w:sz w:val="25"/>
          <w:szCs w:val="25"/>
        </w:rPr>
        <w:t>-квартала)</w:t>
      </w:r>
      <w:r w:rsidRPr="00A30F43">
        <w:rPr>
          <w:rFonts w:ascii="Times New Roman" w:hAnsi="Times New Roman" w:cs="Times New Roman"/>
          <w:sz w:val="25"/>
          <w:szCs w:val="25"/>
        </w:rPr>
        <w:t xml:space="preserve">, что меньше по сравнению с предыдущими годами. </w:t>
      </w:r>
      <w:proofErr w:type="gramStart"/>
      <w:r w:rsidR="00200214">
        <w:rPr>
          <w:rFonts w:ascii="Times New Roman" w:hAnsi="Times New Roman" w:cs="Times New Roman"/>
          <w:sz w:val="25"/>
          <w:szCs w:val="25"/>
        </w:rPr>
        <w:t>В</w:t>
      </w:r>
      <w:proofErr w:type="gramEnd"/>
      <w:r w:rsidR="00200214">
        <w:rPr>
          <w:rFonts w:ascii="Times New Roman" w:hAnsi="Times New Roman" w:cs="Times New Roman"/>
          <w:sz w:val="25"/>
          <w:szCs w:val="25"/>
        </w:rPr>
        <w:t xml:space="preserve"> </w:t>
      </w:r>
      <w:proofErr w:type="gramStart"/>
      <w:r w:rsidR="00200214">
        <w:rPr>
          <w:rFonts w:ascii="Times New Roman" w:hAnsi="Times New Roman" w:cs="Times New Roman"/>
          <w:sz w:val="25"/>
          <w:szCs w:val="25"/>
        </w:rPr>
        <w:t>с</w:t>
      </w:r>
      <w:r w:rsidRPr="00A30F43">
        <w:rPr>
          <w:rFonts w:ascii="Times New Roman" w:hAnsi="Times New Roman" w:cs="Times New Roman"/>
          <w:sz w:val="25"/>
          <w:szCs w:val="25"/>
        </w:rPr>
        <w:t>редни</w:t>
      </w:r>
      <w:r w:rsidR="00200214">
        <w:rPr>
          <w:rFonts w:ascii="Times New Roman" w:hAnsi="Times New Roman" w:cs="Times New Roman"/>
          <w:sz w:val="25"/>
          <w:szCs w:val="25"/>
        </w:rPr>
        <w:t>м</w:t>
      </w:r>
      <w:proofErr w:type="gramEnd"/>
      <w:r w:rsidRPr="00A30F43">
        <w:rPr>
          <w:rFonts w:ascii="Times New Roman" w:hAnsi="Times New Roman" w:cs="Times New Roman"/>
          <w:sz w:val="25"/>
          <w:szCs w:val="25"/>
        </w:rPr>
        <w:t xml:space="preserve"> за период 20</w:t>
      </w:r>
      <w:r w:rsidR="00200214">
        <w:rPr>
          <w:rFonts w:ascii="Times New Roman" w:hAnsi="Times New Roman" w:cs="Times New Roman"/>
          <w:sz w:val="25"/>
          <w:szCs w:val="25"/>
        </w:rPr>
        <w:t>12</w:t>
      </w:r>
      <w:r w:rsidRPr="00A30F43">
        <w:rPr>
          <w:rFonts w:ascii="Times New Roman" w:hAnsi="Times New Roman" w:cs="Times New Roman"/>
          <w:sz w:val="25"/>
          <w:szCs w:val="25"/>
        </w:rPr>
        <w:t xml:space="preserve">-2018 гг. в селе </w:t>
      </w:r>
      <w:r w:rsidR="00F84AC6">
        <w:rPr>
          <w:rFonts w:ascii="Times New Roman" w:hAnsi="Times New Roman" w:cs="Times New Roman"/>
          <w:sz w:val="25"/>
          <w:szCs w:val="25"/>
        </w:rPr>
        <w:t>Кала</w:t>
      </w:r>
      <w:r w:rsidR="00200214">
        <w:rPr>
          <w:rFonts w:ascii="Times New Roman" w:hAnsi="Times New Roman" w:cs="Times New Roman"/>
          <w:sz w:val="25"/>
          <w:szCs w:val="25"/>
        </w:rPr>
        <w:t xml:space="preserve"> родилось </w:t>
      </w:r>
      <w:r w:rsidR="00F84AC6">
        <w:rPr>
          <w:rFonts w:ascii="Times New Roman" w:hAnsi="Times New Roman" w:cs="Times New Roman"/>
          <w:sz w:val="25"/>
          <w:szCs w:val="25"/>
        </w:rPr>
        <w:t>331 человек, умерло - 87</w:t>
      </w:r>
      <w:r w:rsidRPr="00A30F43">
        <w:rPr>
          <w:rFonts w:ascii="Times New Roman" w:hAnsi="Times New Roman" w:cs="Times New Roman"/>
          <w:sz w:val="25"/>
          <w:szCs w:val="25"/>
        </w:rPr>
        <w:t>.</w:t>
      </w:r>
    </w:p>
    <w:p w:rsidR="00A30F43" w:rsidRPr="00A30F43" w:rsidRDefault="00A30F43" w:rsidP="00A30F43">
      <w:pPr>
        <w:pStyle w:val="a3"/>
        <w:spacing w:line="360" w:lineRule="auto"/>
        <w:ind w:firstLine="567"/>
        <w:jc w:val="both"/>
        <w:rPr>
          <w:rFonts w:ascii="Times New Roman" w:hAnsi="Times New Roman" w:cs="Times New Roman"/>
          <w:sz w:val="25"/>
          <w:szCs w:val="25"/>
        </w:rPr>
      </w:pPr>
      <w:r w:rsidRPr="00A30F43">
        <w:rPr>
          <w:rFonts w:ascii="Times New Roman" w:hAnsi="Times New Roman" w:cs="Times New Roman"/>
          <w:sz w:val="25"/>
          <w:szCs w:val="25"/>
        </w:rPr>
        <w:t>Анализ естественного движения населения показывает, что в последние годы наблюдалось незначительное превышение рождаемости над смертностью, что определяло естественный прирост населения.</w:t>
      </w:r>
    </w:p>
    <w:p w:rsidR="00A30F43" w:rsidRPr="00A30F43" w:rsidRDefault="00A30F43" w:rsidP="00A30F43">
      <w:pPr>
        <w:pStyle w:val="a3"/>
        <w:spacing w:line="360" w:lineRule="auto"/>
        <w:ind w:firstLine="567"/>
        <w:jc w:val="both"/>
        <w:rPr>
          <w:rFonts w:ascii="Times New Roman" w:hAnsi="Times New Roman" w:cs="Times New Roman"/>
          <w:sz w:val="25"/>
          <w:szCs w:val="25"/>
        </w:rPr>
      </w:pPr>
      <w:r w:rsidRPr="00A30F43">
        <w:rPr>
          <w:rFonts w:ascii="Times New Roman" w:hAnsi="Times New Roman" w:cs="Times New Roman"/>
          <w:sz w:val="25"/>
          <w:szCs w:val="25"/>
        </w:rPr>
        <w:t xml:space="preserve">В современных условиях миграция играет важную роль в формировании  численности населения. По сути, она является единственно возможным источником, компенсирующим естественную убыль населения, а также оказывает весомое влияние на формирование </w:t>
      </w:r>
      <w:proofErr w:type="gramStart"/>
      <w:r w:rsidRPr="00A30F43">
        <w:rPr>
          <w:rFonts w:ascii="Times New Roman" w:hAnsi="Times New Roman" w:cs="Times New Roman"/>
          <w:sz w:val="25"/>
          <w:szCs w:val="25"/>
        </w:rPr>
        <w:t>поло-возрастной</w:t>
      </w:r>
      <w:proofErr w:type="gramEnd"/>
      <w:r w:rsidRPr="00A30F43">
        <w:rPr>
          <w:rFonts w:ascii="Times New Roman" w:hAnsi="Times New Roman" w:cs="Times New Roman"/>
          <w:sz w:val="25"/>
          <w:szCs w:val="25"/>
        </w:rPr>
        <w:t xml:space="preserve"> структуры. Численность населения уменьшилась в относительном выражении за счет отрицательного миграционного оттока, но увеличилась за счет положительного естественного прироста.  </w:t>
      </w:r>
    </w:p>
    <w:p w:rsidR="00A30F43" w:rsidRPr="00A30F43" w:rsidRDefault="00A30F43" w:rsidP="00A30F43">
      <w:pPr>
        <w:pStyle w:val="a3"/>
        <w:spacing w:line="360" w:lineRule="auto"/>
        <w:ind w:firstLine="567"/>
        <w:jc w:val="both"/>
        <w:rPr>
          <w:rFonts w:ascii="Times New Roman" w:hAnsi="Times New Roman" w:cs="Times New Roman"/>
          <w:sz w:val="25"/>
          <w:szCs w:val="25"/>
        </w:rPr>
      </w:pPr>
      <w:r w:rsidRPr="00A30F43">
        <w:rPr>
          <w:rFonts w:ascii="Times New Roman" w:hAnsi="Times New Roman" w:cs="Times New Roman"/>
          <w:sz w:val="25"/>
          <w:szCs w:val="25"/>
        </w:rPr>
        <w:t>Сложившаяся в сельском поселении демографическая модель воспроизводства населения является благополучной для дальнейшего развития территории. Состояние здоровья и уровень смертности  населения адекватно отражаются на продолжительности жизни. Средняя продолжительность жизни составляла 68 лет.</w:t>
      </w:r>
    </w:p>
    <w:p w:rsidR="00A30F43" w:rsidRPr="00A30F43" w:rsidRDefault="00A30F43" w:rsidP="00A30F43">
      <w:pPr>
        <w:pStyle w:val="a3"/>
        <w:spacing w:line="360" w:lineRule="auto"/>
        <w:ind w:firstLine="567"/>
        <w:jc w:val="both"/>
        <w:rPr>
          <w:rFonts w:ascii="Times New Roman" w:hAnsi="Times New Roman" w:cs="Times New Roman"/>
          <w:sz w:val="25"/>
          <w:szCs w:val="25"/>
        </w:rPr>
      </w:pPr>
      <w:r w:rsidRPr="00A30F43">
        <w:rPr>
          <w:rFonts w:ascii="Times New Roman" w:hAnsi="Times New Roman" w:cs="Times New Roman"/>
          <w:sz w:val="25"/>
          <w:szCs w:val="25"/>
        </w:rPr>
        <w:t xml:space="preserve">Для улучшения демографической ситуации в сельском поселении требуется осуществить комплекс мер, включающих широкий круг социально-экономических мероприятий, которые определяют демографическое развитие и направлены </w:t>
      </w:r>
      <w:proofErr w:type="gramStart"/>
      <w:r w:rsidRPr="00A30F43">
        <w:rPr>
          <w:rFonts w:ascii="Times New Roman" w:hAnsi="Times New Roman" w:cs="Times New Roman"/>
          <w:sz w:val="25"/>
          <w:szCs w:val="25"/>
        </w:rPr>
        <w:t>на</w:t>
      </w:r>
      <w:proofErr w:type="gramEnd"/>
      <w:r w:rsidRPr="00A30F43">
        <w:rPr>
          <w:rFonts w:ascii="Times New Roman" w:hAnsi="Times New Roman" w:cs="Times New Roman"/>
          <w:sz w:val="25"/>
          <w:szCs w:val="25"/>
        </w:rPr>
        <w:t>:</w:t>
      </w:r>
    </w:p>
    <w:p w:rsidR="00A30F43" w:rsidRPr="00A30F43" w:rsidRDefault="00A30F43" w:rsidP="00A30F43">
      <w:pPr>
        <w:pStyle w:val="a3"/>
        <w:numPr>
          <w:ilvl w:val="0"/>
          <w:numId w:val="11"/>
        </w:numPr>
        <w:spacing w:line="360" w:lineRule="auto"/>
        <w:jc w:val="both"/>
        <w:rPr>
          <w:rFonts w:ascii="Times New Roman" w:hAnsi="Times New Roman" w:cs="Times New Roman"/>
          <w:sz w:val="25"/>
          <w:szCs w:val="25"/>
        </w:rPr>
      </w:pPr>
      <w:r w:rsidRPr="00A30F43">
        <w:rPr>
          <w:rFonts w:ascii="Times New Roman" w:hAnsi="Times New Roman" w:cs="Times New Roman"/>
          <w:sz w:val="25"/>
          <w:szCs w:val="25"/>
        </w:rPr>
        <w:lastRenderedPageBreak/>
        <w:t xml:space="preserve">сохранение и укрепление здоровья населения, увеличение продолжительности жизни, создание условий для ведения здорового образа жизни; </w:t>
      </w:r>
    </w:p>
    <w:p w:rsidR="00A30F43" w:rsidRPr="00A30F43" w:rsidRDefault="00A30F43" w:rsidP="00A30F43">
      <w:pPr>
        <w:pStyle w:val="a3"/>
        <w:numPr>
          <w:ilvl w:val="0"/>
          <w:numId w:val="11"/>
        </w:numPr>
        <w:spacing w:line="360" w:lineRule="auto"/>
        <w:jc w:val="both"/>
        <w:rPr>
          <w:rFonts w:ascii="Times New Roman" w:hAnsi="Times New Roman" w:cs="Times New Roman"/>
          <w:sz w:val="25"/>
          <w:szCs w:val="25"/>
        </w:rPr>
      </w:pPr>
      <w:r w:rsidRPr="00A30F43">
        <w:rPr>
          <w:rFonts w:ascii="Times New Roman" w:hAnsi="Times New Roman" w:cs="Times New Roman"/>
          <w:sz w:val="25"/>
          <w:szCs w:val="25"/>
        </w:rPr>
        <w:t xml:space="preserve">укрепление репродуктивного здоровья населения, здоровья детей и подростков, сокращение уровня материнской и младенческой смертности; </w:t>
      </w:r>
    </w:p>
    <w:p w:rsidR="00A30F43" w:rsidRPr="00A30F43" w:rsidRDefault="00A30F43" w:rsidP="00A30F43">
      <w:pPr>
        <w:pStyle w:val="a3"/>
        <w:numPr>
          <w:ilvl w:val="0"/>
          <w:numId w:val="11"/>
        </w:numPr>
        <w:spacing w:line="360" w:lineRule="auto"/>
        <w:jc w:val="both"/>
        <w:rPr>
          <w:rFonts w:ascii="Times New Roman" w:hAnsi="Times New Roman" w:cs="Times New Roman"/>
          <w:sz w:val="25"/>
          <w:szCs w:val="25"/>
        </w:rPr>
      </w:pPr>
      <w:r w:rsidRPr="00A30F43">
        <w:rPr>
          <w:rFonts w:ascii="Times New Roman" w:hAnsi="Times New Roman" w:cs="Times New Roman"/>
          <w:sz w:val="25"/>
          <w:szCs w:val="25"/>
        </w:rPr>
        <w:t xml:space="preserve">сокращение общего уровня смертности населения, в том числе от социально значимых заболеваний и внешних причин; </w:t>
      </w:r>
    </w:p>
    <w:p w:rsidR="00A30F43" w:rsidRPr="00A30F43" w:rsidRDefault="00A30F43" w:rsidP="00A30F43">
      <w:pPr>
        <w:pStyle w:val="a3"/>
        <w:numPr>
          <w:ilvl w:val="0"/>
          <w:numId w:val="11"/>
        </w:numPr>
        <w:spacing w:line="360" w:lineRule="auto"/>
        <w:jc w:val="both"/>
        <w:rPr>
          <w:rFonts w:ascii="Times New Roman" w:hAnsi="Times New Roman" w:cs="Times New Roman"/>
          <w:sz w:val="25"/>
          <w:szCs w:val="25"/>
        </w:rPr>
      </w:pPr>
      <w:r w:rsidRPr="00A30F43">
        <w:rPr>
          <w:rFonts w:ascii="Times New Roman" w:hAnsi="Times New Roman" w:cs="Times New Roman"/>
          <w:sz w:val="25"/>
          <w:szCs w:val="25"/>
        </w:rPr>
        <w:t xml:space="preserve">повышение уровня рождаемости; </w:t>
      </w:r>
    </w:p>
    <w:p w:rsidR="00A30F43" w:rsidRPr="00A30F43" w:rsidRDefault="00A30F43" w:rsidP="00A30F43">
      <w:pPr>
        <w:pStyle w:val="a3"/>
        <w:numPr>
          <w:ilvl w:val="0"/>
          <w:numId w:val="11"/>
        </w:numPr>
        <w:spacing w:line="360" w:lineRule="auto"/>
        <w:jc w:val="both"/>
        <w:rPr>
          <w:rFonts w:ascii="Times New Roman" w:hAnsi="Times New Roman" w:cs="Times New Roman"/>
          <w:sz w:val="25"/>
          <w:szCs w:val="25"/>
        </w:rPr>
      </w:pPr>
      <w:r w:rsidRPr="00A30F43">
        <w:rPr>
          <w:rFonts w:ascii="Times New Roman" w:hAnsi="Times New Roman" w:cs="Times New Roman"/>
          <w:sz w:val="25"/>
          <w:szCs w:val="25"/>
        </w:rPr>
        <w:t xml:space="preserve">укрепление института семьи, возрождение и сохранение традиций крепких семейных отношений, поддержку материнства и детства; </w:t>
      </w:r>
    </w:p>
    <w:p w:rsidR="00A30F43" w:rsidRPr="00A30F43" w:rsidRDefault="00A30F43" w:rsidP="00A30F43">
      <w:pPr>
        <w:pStyle w:val="a3"/>
        <w:numPr>
          <w:ilvl w:val="0"/>
          <w:numId w:val="11"/>
        </w:numPr>
        <w:spacing w:line="360" w:lineRule="auto"/>
        <w:jc w:val="both"/>
        <w:rPr>
          <w:rFonts w:ascii="Times New Roman" w:hAnsi="Times New Roman" w:cs="Times New Roman"/>
          <w:sz w:val="25"/>
          <w:szCs w:val="25"/>
        </w:rPr>
      </w:pPr>
      <w:r w:rsidRPr="00A30F43">
        <w:rPr>
          <w:rFonts w:ascii="Times New Roman" w:hAnsi="Times New Roman" w:cs="Times New Roman"/>
          <w:sz w:val="25"/>
          <w:szCs w:val="25"/>
        </w:rPr>
        <w:t xml:space="preserve">улучшение миграционной ситуации. </w:t>
      </w:r>
    </w:p>
    <w:p w:rsidR="00A30F43" w:rsidRPr="00A30F43" w:rsidRDefault="00A30F43" w:rsidP="00A30F43">
      <w:pPr>
        <w:pStyle w:val="a3"/>
        <w:spacing w:line="360" w:lineRule="auto"/>
        <w:ind w:firstLine="567"/>
        <w:jc w:val="both"/>
        <w:rPr>
          <w:rFonts w:ascii="Times New Roman" w:hAnsi="Times New Roman" w:cs="Times New Roman"/>
          <w:sz w:val="25"/>
          <w:szCs w:val="25"/>
        </w:rPr>
      </w:pPr>
    </w:p>
    <w:p w:rsidR="00A30F43" w:rsidRPr="00A30F43" w:rsidRDefault="00A30F43" w:rsidP="00A30F43">
      <w:pPr>
        <w:pStyle w:val="a3"/>
        <w:spacing w:line="360" w:lineRule="auto"/>
        <w:ind w:firstLine="567"/>
        <w:jc w:val="both"/>
        <w:rPr>
          <w:rFonts w:ascii="Times New Roman" w:hAnsi="Times New Roman" w:cs="Times New Roman"/>
          <w:b/>
          <w:i/>
          <w:sz w:val="25"/>
          <w:szCs w:val="25"/>
        </w:rPr>
      </w:pPr>
      <w:r w:rsidRPr="00A30F43">
        <w:rPr>
          <w:rFonts w:ascii="Times New Roman" w:hAnsi="Times New Roman" w:cs="Times New Roman"/>
          <w:b/>
          <w:i/>
          <w:sz w:val="25"/>
          <w:szCs w:val="25"/>
        </w:rPr>
        <w:t>Трудовые ресурсы и занятость населения</w:t>
      </w:r>
    </w:p>
    <w:p w:rsidR="00A30F43" w:rsidRPr="00A30F43" w:rsidRDefault="00A30F43" w:rsidP="00A30F43">
      <w:pPr>
        <w:pStyle w:val="a3"/>
        <w:spacing w:line="360" w:lineRule="auto"/>
        <w:ind w:firstLine="567"/>
        <w:jc w:val="both"/>
        <w:rPr>
          <w:rFonts w:ascii="Times New Roman" w:hAnsi="Times New Roman" w:cs="Times New Roman"/>
          <w:sz w:val="25"/>
          <w:szCs w:val="25"/>
        </w:rPr>
      </w:pPr>
      <w:r w:rsidRPr="00A30F43">
        <w:rPr>
          <w:rFonts w:ascii="Times New Roman" w:hAnsi="Times New Roman" w:cs="Times New Roman"/>
          <w:sz w:val="25"/>
          <w:szCs w:val="25"/>
        </w:rPr>
        <w:t xml:space="preserve">Одной из базовых характеристик территории поселения является обеспеченность трудовыми ресурсами. Они формируются на базе половозрастной оценки населения. </w:t>
      </w:r>
    </w:p>
    <w:p w:rsidR="00A30F43" w:rsidRDefault="00A30F43" w:rsidP="00A30F43">
      <w:pPr>
        <w:pStyle w:val="a3"/>
        <w:spacing w:line="360" w:lineRule="auto"/>
        <w:ind w:firstLine="567"/>
        <w:jc w:val="both"/>
        <w:rPr>
          <w:rFonts w:ascii="Times New Roman" w:hAnsi="Times New Roman" w:cs="Times New Roman"/>
          <w:sz w:val="25"/>
          <w:szCs w:val="25"/>
        </w:rPr>
      </w:pPr>
      <w:r w:rsidRPr="00A30F43">
        <w:rPr>
          <w:rFonts w:ascii="Times New Roman" w:hAnsi="Times New Roman" w:cs="Times New Roman"/>
          <w:sz w:val="25"/>
          <w:szCs w:val="25"/>
        </w:rPr>
        <w:t>Трудовой потенциал сельского поселения формируется за счет экономически активного населения, то есть населения, находящегося в трудоспособном возрасте (</w:t>
      </w:r>
      <w:r w:rsidR="00200214">
        <w:rPr>
          <w:rFonts w:ascii="Times New Roman" w:hAnsi="Times New Roman" w:cs="Times New Roman"/>
          <w:sz w:val="25"/>
          <w:szCs w:val="25"/>
        </w:rPr>
        <w:t>6</w:t>
      </w:r>
      <w:r w:rsidR="00F84AC6">
        <w:rPr>
          <w:rFonts w:ascii="Times New Roman" w:hAnsi="Times New Roman" w:cs="Times New Roman"/>
          <w:sz w:val="25"/>
          <w:szCs w:val="25"/>
        </w:rPr>
        <w:t>4</w:t>
      </w:r>
      <w:r w:rsidRPr="00A30F43">
        <w:rPr>
          <w:rFonts w:ascii="Times New Roman" w:hAnsi="Times New Roman" w:cs="Times New Roman"/>
          <w:sz w:val="25"/>
          <w:szCs w:val="25"/>
        </w:rPr>
        <w:t xml:space="preserve"> % от общей численности населения). Доля лиц м</w:t>
      </w:r>
      <w:r w:rsidR="00200214">
        <w:rPr>
          <w:rFonts w:ascii="Times New Roman" w:hAnsi="Times New Roman" w:cs="Times New Roman"/>
          <w:sz w:val="25"/>
          <w:szCs w:val="25"/>
        </w:rPr>
        <w:t xml:space="preserve">оложе трудоспособного возраста </w:t>
      </w:r>
      <w:r w:rsidR="00F84AC6">
        <w:rPr>
          <w:rFonts w:ascii="Times New Roman" w:hAnsi="Times New Roman" w:cs="Times New Roman"/>
          <w:sz w:val="25"/>
          <w:szCs w:val="25"/>
        </w:rPr>
        <w:t>28</w:t>
      </w:r>
      <w:r w:rsidRPr="00A30F43">
        <w:rPr>
          <w:rFonts w:ascii="Times New Roman" w:hAnsi="Times New Roman" w:cs="Times New Roman"/>
          <w:sz w:val="25"/>
          <w:szCs w:val="25"/>
        </w:rPr>
        <w:t xml:space="preserve">%, доля лиц старше трудоспособного возраста </w:t>
      </w:r>
      <w:r w:rsidR="00F84AC6">
        <w:rPr>
          <w:rFonts w:ascii="Times New Roman" w:hAnsi="Times New Roman" w:cs="Times New Roman"/>
          <w:sz w:val="25"/>
          <w:szCs w:val="25"/>
        </w:rPr>
        <w:t>8</w:t>
      </w:r>
      <w:r w:rsidRPr="00A30F43">
        <w:rPr>
          <w:rFonts w:ascii="Times New Roman" w:hAnsi="Times New Roman" w:cs="Times New Roman"/>
          <w:sz w:val="25"/>
          <w:szCs w:val="25"/>
        </w:rPr>
        <w:t>%.</w:t>
      </w:r>
    </w:p>
    <w:p w:rsidR="00200214" w:rsidRDefault="00200214" w:rsidP="00A30F43">
      <w:pPr>
        <w:pStyle w:val="a3"/>
        <w:spacing w:line="360" w:lineRule="auto"/>
        <w:ind w:firstLine="567"/>
        <w:jc w:val="both"/>
        <w:rPr>
          <w:rFonts w:ascii="Times New Roman" w:hAnsi="Times New Roman" w:cs="Times New Roman"/>
          <w:sz w:val="25"/>
          <w:szCs w:val="25"/>
        </w:rPr>
      </w:pPr>
    </w:p>
    <w:p w:rsidR="00200214" w:rsidRDefault="00200214" w:rsidP="00200214">
      <w:pPr>
        <w:pStyle w:val="a3"/>
        <w:spacing w:line="360" w:lineRule="auto"/>
        <w:jc w:val="both"/>
        <w:rPr>
          <w:rFonts w:ascii="Times New Roman" w:hAnsi="Times New Roman" w:cs="Times New Roman"/>
          <w:sz w:val="25"/>
          <w:szCs w:val="25"/>
        </w:rPr>
      </w:pPr>
      <w:r w:rsidRPr="002415C9">
        <w:rPr>
          <w:rFonts w:ascii="Times New Roman" w:hAnsi="Times New Roman" w:cs="Times New Roman"/>
          <w:noProof/>
          <w:sz w:val="25"/>
          <w:szCs w:val="25"/>
          <w:lang w:eastAsia="ru-RU"/>
        </w:rPr>
        <w:drawing>
          <wp:inline distT="0" distB="0" distL="0" distR="0" wp14:anchorId="0B21FEB8" wp14:editId="32359E74">
            <wp:extent cx="5940425" cy="3391992"/>
            <wp:effectExtent l="0" t="0" r="22225" b="1841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00214" w:rsidRPr="00200214" w:rsidRDefault="00200214" w:rsidP="00200214">
      <w:pPr>
        <w:pStyle w:val="a3"/>
        <w:spacing w:line="360" w:lineRule="auto"/>
        <w:ind w:firstLine="567"/>
        <w:jc w:val="both"/>
        <w:rPr>
          <w:rFonts w:ascii="Times New Roman" w:hAnsi="Times New Roman" w:cs="Times New Roman"/>
          <w:sz w:val="25"/>
          <w:szCs w:val="25"/>
        </w:rPr>
      </w:pPr>
      <w:r w:rsidRPr="00200214">
        <w:rPr>
          <w:rFonts w:ascii="Times New Roman" w:hAnsi="Times New Roman" w:cs="Times New Roman"/>
          <w:sz w:val="25"/>
          <w:szCs w:val="25"/>
        </w:rPr>
        <w:lastRenderedPageBreak/>
        <w:t>Воздействие неблагоприятных демографических процессов сказывается на формировании трудовых ресурсов. В последние годы появились следующие негативные тенденции:</w:t>
      </w:r>
    </w:p>
    <w:p w:rsidR="00200214" w:rsidRPr="00200214" w:rsidRDefault="00200214" w:rsidP="00200214">
      <w:pPr>
        <w:pStyle w:val="a3"/>
        <w:numPr>
          <w:ilvl w:val="0"/>
          <w:numId w:val="12"/>
        </w:numPr>
        <w:spacing w:line="360" w:lineRule="auto"/>
        <w:jc w:val="both"/>
        <w:rPr>
          <w:rFonts w:ascii="Times New Roman" w:hAnsi="Times New Roman" w:cs="Times New Roman"/>
          <w:sz w:val="25"/>
          <w:szCs w:val="25"/>
        </w:rPr>
      </w:pPr>
      <w:proofErr w:type="gramStart"/>
      <w:r w:rsidRPr="00200214">
        <w:rPr>
          <w:rFonts w:ascii="Times New Roman" w:hAnsi="Times New Roman" w:cs="Times New Roman"/>
          <w:sz w:val="25"/>
          <w:szCs w:val="25"/>
        </w:rPr>
        <w:t>снижение численности занятых в отдельных сферах экономики;</w:t>
      </w:r>
      <w:proofErr w:type="gramEnd"/>
    </w:p>
    <w:p w:rsidR="00200214" w:rsidRPr="00200214" w:rsidRDefault="00200214" w:rsidP="00200214">
      <w:pPr>
        <w:pStyle w:val="a3"/>
        <w:numPr>
          <w:ilvl w:val="0"/>
          <w:numId w:val="12"/>
        </w:numPr>
        <w:spacing w:line="360" w:lineRule="auto"/>
        <w:jc w:val="both"/>
        <w:rPr>
          <w:rFonts w:ascii="Times New Roman" w:hAnsi="Times New Roman" w:cs="Times New Roman"/>
          <w:sz w:val="25"/>
          <w:szCs w:val="25"/>
        </w:rPr>
      </w:pPr>
      <w:r w:rsidRPr="00200214">
        <w:rPr>
          <w:rFonts w:ascii="Times New Roman" w:hAnsi="Times New Roman" w:cs="Times New Roman"/>
          <w:sz w:val="25"/>
          <w:szCs w:val="25"/>
        </w:rPr>
        <w:t>увеличение количества работающих пенсионеров;</w:t>
      </w:r>
    </w:p>
    <w:p w:rsidR="00200214" w:rsidRPr="00200214" w:rsidRDefault="00200214" w:rsidP="00200214">
      <w:pPr>
        <w:pStyle w:val="a3"/>
        <w:numPr>
          <w:ilvl w:val="0"/>
          <w:numId w:val="12"/>
        </w:numPr>
        <w:spacing w:line="360" w:lineRule="auto"/>
        <w:jc w:val="both"/>
        <w:rPr>
          <w:rFonts w:ascii="Times New Roman" w:hAnsi="Times New Roman" w:cs="Times New Roman"/>
          <w:sz w:val="25"/>
          <w:szCs w:val="25"/>
        </w:rPr>
      </w:pPr>
      <w:r w:rsidRPr="00200214">
        <w:rPr>
          <w:rFonts w:ascii="Times New Roman" w:hAnsi="Times New Roman" w:cs="Times New Roman"/>
          <w:sz w:val="25"/>
          <w:szCs w:val="25"/>
        </w:rPr>
        <w:t xml:space="preserve">увеличение масштабов трудовой маятниковой миграции. </w:t>
      </w:r>
    </w:p>
    <w:p w:rsidR="00200214" w:rsidRDefault="00200214" w:rsidP="00200214">
      <w:pPr>
        <w:pStyle w:val="a3"/>
        <w:spacing w:line="360" w:lineRule="auto"/>
        <w:ind w:firstLine="567"/>
        <w:jc w:val="both"/>
        <w:rPr>
          <w:rFonts w:ascii="Times New Roman" w:hAnsi="Times New Roman" w:cs="Times New Roman"/>
          <w:sz w:val="25"/>
          <w:szCs w:val="25"/>
        </w:rPr>
      </w:pPr>
      <w:r w:rsidRPr="00200214">
        <w:rPr>
          <w:rFonts w:ascii="Times New Roman" w:hAnsi="Times New Roman" w:cs="Times New Roman"/>
          <w:sz w:val="25"/>
          <w:szCs w:val="25"/>
        </w:rPr>
        <w:t xml:space="preserve">Основными факторами, оказывающими прямое влияние на проблемы занятости населения, являются спад и закрытие производств, что ведет к сокращению числа рабочих мест. Кроме того, с приходом крупных инвесторов на село, внедрением более производительной техники, усовершенствованием технологий и организации производства происходит значительное высвобождение трудовых ресурсов. По данным администрации сельского поселения численность работающих в трудоспособном возрасте составляет </w:t>
      </w:r>
      <w:r>
        <w:rPr>
          <w:rFonts w:ascii="Times New Roman" w:hAnsi="Times New Roman" w:cs="Times New Roman"/>
          <w:sz w:val="25"/>
          <w:szCs w:val="25"/>
        </w:rPr>
        <w:t>1</w:t>
      </w:r>
      <w:r w:rsidR="00F84AC6">
        <w:rPr>
          <w:rFonts w:ascii="Times New Roman" w:hAnsi="Times New Roman" w:cs="Times New Roman"/>
          <w:sz w:val="25"/>
          <w:szCs w:val="25"/>
        </w:rPr>
        <w:t>16</w:t>
      </w:r>
      <w:r w:rsidRPr="00200214">
        <w:rPr>
          <w:rFonts w:ascii="Times New Roman" w:hAnsi="Times New Roman" w:cs="Times New Roman"/>
          <w:sz w:val="25"/>
          <w:szCs w:val="25"/>
        </w:rPr>
        <w:t xml:space="preserve"> человек, или </w:t>
      </w:r>
      <w:r w:rsidR="00F84AC6">
        <w:rPr>
          <w:rFonts w:ascii="Times New Roman" w:hAnsi="Times New Roman" w:cs="Times New Roman"/>
          <w:sz w:val="25"/>
          <w:szCs w:val="25"/>
        </w:rPr>
        <w:t>5,1</w:t>
      </w:r>
      <w:r w:rsidRPr="00200214">
        <w:rPr>
          <w:rFonts w:ascii="Times New Roman" w:hAnsi="Times New Roman" w:cs="Times New Roman"/>
          <w:sz w:val="25"/>
          <w:szCs w:val="25"/>
        </w:rPr>
        <w:t xml:space="preserve"> % от населения в целом.</w:t>
      </w:r>
    </w:p>
    <w:p w:rsidR="00200214" w:rsidRPr="00200214" w:rsidRDefault="00200214" w:rsidP="00200214">
      <w:pPr>
        <w:pStyle w:val="a3"/>
        <w:spacing w:line="360" w:lineRule="auto"/>
        <w:ind w:firstLine="567"/>
        <w:jc w:val="both"/>
        <w:rPr>
          <w:rFonts w:ascii="Times New Roman" w:hAnsi="Times New Roman" w:cs="Times New Roman"/>
          <w:sz w:val="25"/>
          <w:szCs w:val="25"/>
        </w:rPr>
      </w:pPr>
      <w:r w:rsidRPr="00200214">
        <w:rPr>
          <w:rFonts w:ascii="Times New Roman" w:hAnsi="Times New Roman" w:cs="Times New Roman"/>
          <w:sz w:val="25"/>
          <w:szCs w:val="25"/>
        </w:rPr>
        <w:t xml:space="preserve">Значительный потенциал трудовых ресурсов заложен в молодом поколении, обучающемся в настоящее время в образовательных учреждениях общего и профессионального образования. </w:t>
      </w:r>
    </w:p>
    <w:p w:rsidR="00200214" w:rsidRPr="00200214" w:rsidRDefault="00200214" w:rsidP="00200214">
      <w:pPr>
        <w:pStyle w:val="a3"/>
        <w:spacing w:line="360" w:lineRule="auto"/>
        <w:ind w:firstLine="567"/>
        <w:jc w:val="both"/>
        <w:rPr>
          <w:rFonts w:ascii="Times New Roman" w:hAnsi="Times New Roman" w:cs="Times New Roman"/>
          <w:sz w:val="25"/>
          <w:szCs w:val="25"/>
        </w:rPr>
      </w:pPr>
      <w:r w:rsidRPr="00200214">
        <w:rPr>
          <w:rFonts w:ascii="Times New Roman" w:hAnsi="Times New Roman" w:cs="Times New Roman"/>
          <w:sz w:val="25"/>
          <w:szCs w:val="25"/>
        </w:rPr>
        <w:t>С целью сохранения и обеспечения стабильности профессиональных кадров, предотвращения их оттока, внимание органов местного самоуправления будет сосредоточено на повышении уровня культурного, бытового, торгового, образовательного обслуживания, что в свою очередь позволит значительно повысить качество человеческого капитала и стандартов жизни населения.</w:t>
      </w:r>
    </w:p>
    <w:p w:rsidR="00200214" w:rsidRPr="00200214" w:rsidRDefault="00200214" w:rsidP="00200214">
      <w:pPr>
        <w:pStyle w:val="a3"/>
        <w:spacing w:line="360" w:lineRule="auto"/>
        <w:ind w:firstLine="567"/>
        <w:jc w:val="both"/>
        <w:rPr>
          <w:rFonts w:ascii="Times New Roman" w:hAnsi="Times New Roman" w:cs="Times New Roman"/>
          <w:sz w:val="25"/>
          <w:szCs w:val="25"/>
        </w:rPr>
      </w:pPr>
      <w:r w:rsidRPr="00200214">
        <w:rPr>
          <w:rFonts w:ascii="Times New Roman" w:hAnsi="Times New Roman" w:cs="Times New Roman"/>
          <w:sz w:val="25"/>
          <w:szCs w:val="25"/>
        </w:rPr>
        <w:t xml:space="preserve">Для обеспечения устойчивого социально-экономического развития сельского поселения и эффективного функционирования агропромышленного производства необходимо усилить государственную поддержку социального и инженерного обустройства сельских поселений, развития несельскохозяйственных видов деятельности в сельской местности, расширения рынка труда, развития процессов самоуправления и на этой основе повысить качество и активизацию человеческого потенциала. Без значительной государственной поддержки в современных условиях сельское поселение не в состоянии эффективно участвовать в социальных реформах и удовлетворении основных жизненных потребностей проживающего на их территории населения. Исходя из задач социально-экономической политики региона  на ближайший период и долгосрочную перспективу, для улучшения положения в сфере </w:t>
      </w:r>
      <w:r w:rsidRPr="00200214">
        <w:rPr>
          <w:rFonts w:ascii="Times New Roman" w:hAnsi="Times New Roman" w:cs="Times New Roman"/>
          <w:sz w:val="25"/>
          <w:szCs w:val="25"/>
        </w:rPr>
        <w:lastRenderedPageBreak/>
        <w:t xml:space="preserve">социального развития села необходимо провести комплекс взаимоувязанных мероприятий: </w:t>
      </w:r>
    </w:p>
    <w:p w:rsidR="00200214" w:rsidRPr="00200214" w:rsidRDefault="00200214" w:rsidP="00200214">
      <w:pPr>
        <w:pStyle w:val="a3"/>
        <w:numPr>
          <w:ilvl w:val="0"/>
          <w:numId w:val="13"/>
        </w:numPr>
        <w:spacing w:line="360" w:lineRule="auto"/>
        <w:jc w:val="both"/>
        <w:rPr>
          <w:rFonts w:ascii="Times New Roman" w:hAnsi="Times New Roman" w:cs="Times New Roman"/>
          <w:sz w:val="25"/>
          <w:szCs w:val="25"/>
        </w:rPr>
      </w:pPr>
      <w:r w:rsidRPr="00200214">
        <w:rPr>
          <w:rFonts w:ascii="Times New Roman" w:hAnsi="Times New Roman" w:cs="Times New Roman"/>
          <w:sz w:val="25"/>
          <w:szCs w:val="25"/>
        </w:rPr>
        <w:t>развитие кадрового потенциала;</w:t>
      </w:r>
    </w:p>
    <w:p w:rsidR="00200214" w:rsidRPr="00200214" w:rsidRDefault="00200214" w:rsidP="00200214">
      <w:pPr>
        <w:pStyle w:val="a3"/>
        <w:numPr>
          <w:ilvl w:val="0"/>
          <w:numId w:val="13"/>
        </w:numPr>
        <w:spacing w:line="360" w:lineRule="auto"/>
        <w:jc w:val="both"/>
        <w:rPr>
          <w:rFonts w:ascii="Times New Roman" w:hAnsi="Times New Roman" w:cs="Times New Roman"/>
          <w:sz w:val="25"/>
          <w:szCs w:val="25"/>
        </w:rPr>
      </w:pPr>
      <w:r w:rsidRPr="00200214">
        <w:rPr>
          <w:rFonts w:ascii="Times New Roman" w:hAnsi="Times New Roman" w:cs="Times New Roman"/>
          <w:sz w:val="25"/>
          <w:szCs w:val="25"/>
        </w:rPr>
        <w:t>повышение обеспеченности населения услугами социальной сферы;</w:t>
      </w:r>
    </w:p>
    <w:p w:rsidR="00200214" w:rsidRPr="00200214" w:rsidRDefault="00200214" w:rsidP="00200214">
      <w:pPr>
        <w:pStyle w:val="a3"/>
        <w:numPr>
          <w:ilvl w:val="0"/>
          <w:numId w:val="13"/>
        </w:numPr>
        <w:spacing w:line="360" w:lineRule="auto"/>
        <w:jc w:val="both"/>
        <w:rPr>
          <w:rFonts w:ascii="Times New Roman" w:hAnsi="Times New Roman" w:cs="Times New Roman"/>
          <w:sz w:val="25"/>
          <w:szCs w:val="25"/>
        </w:rPr>
      </w:pPr>
      <w:r w:rsidRPr="00200214">
        <w:rPr>
          <w:rFonts w:ascii="Times New Roman" w:hAnsi="Times New Roman" w:cs="Times New Roman"/>
          <w:sz w:val="25"/>
          <w:szCs w:val="25"/>
        </w:rPr>
        <w:t>повышение качества услуг.</w:t>
      </w:r>
    </w:p>
    <w:p w:rsidR="00200214" w:rsidRPr="00200214" w:rsidRDefault="00200214" w:rsidP="00200214">
      <w:pPr>
        <w:pStyle w:val="a3"/>
        <w:numPr>
          <w:ilvl w:val="0"/>
          <w:numId w:val="13"/>
        </w:numPr>
        <w:spacing w:line="360" w:lineRule="auto"/>
        <w:jc w:val="both"/>
        <w:rPr>
          <w:rFonts w:ascii="Times New Roman" w:hAnsi="Times New Roman" w:cs="Times New Roman"/>
          <w:sz w:val="25"/>
          <w:szCs w:val="25"/>
        </w:rPr>
      </w:pPr>
      <w:r w:rsidRPr="00200214">
        <w:rPr>
          <w:rFonts w:ascii="Times New Roman" w:hAnsi="Times New Roman" w:cs="Times New Roman"/>
          <w:sz w:val="25"/>
          <w:szCs w:val="25"/>
        </w:rPr>
        <w:t>доведение обеспеченности населения местами в ДОУ до уровня, удовлетворяющего потребности;</w:t>
      </w:r>
    </w:p>
    <w:p w:rsidR="00200214" w:rsidRPr="00200214" w:rsidRDefault="00200214" w:rsidP="00200214">
      <w:pPr>
        <w:pStyle w:val="a3"/>
        <w:numPr>
          <w:ilvl w:val="0"/>
          <w:numId w:val="13"/>
        </w:numPr>
        <w:spacing w:line="360" w:lineRule="auto"/>
        <w:jc w:val="both"/>
        <w:rPr>
          <w:rFonts w:ascii="Times New Roman" w:hAnsi="Times New Roman" w:cs="Times New Roman"/>
          <w:sz w:val="25"/>
          <w:szCs w:val="25"/>
        </w:rPr>
      </w:pPr>
      <w:r w:rsidRPr="00200214">
        <w:rPr>
          <w:rFonts w:ascii="Times New Roman" w:hAnsi="Times New Roman" w:cs="Times New Roman"/>
          <w:sz w:val="25"/>
          <w:szCs w:val="25"/>
        </w:rPr>
        <w:t>снижение смертности населения;</w:t>
      </w:r>
    </w:p>
    <w:p w:rsidR="00200214" w:rsidRPr="00200214" w:rsidRDefault="00200214" w:rsidP="00200214">
      <w:pPr>
        <w:pStyle w:val="a3"/>
        <w:numPr>
          <w:ilvl w:val="0"/>
          <w:numId w:val="13"/>
        </w:numPr>
        <w:spacing w:line="360" w:lineRule="auto"/>
        <w:jc w:val="both"/>
        <w:rPr>
          <w:rFonts w:ascii="Times New Roman" w:hAnsi="Times New Roman" w:cs="Times New Roman"/>
          <w:sz w:val="25"/>
          <w:szCs w:val="25"/>
        </w:rPr>
      </w:pPr>
      <w:r w:rsidRPr="00200214">
        <w:rPr>
          <w:rFonts w:ascii="Times New Roman" w:hAnsi="Times New Roman" w:cs="Times New Roman"/>
          <w:sz w:val="25"/>
          <w:szCs w:val="25"/>
        </w:rPr>
        <w:t>рост доли населения, регулярно занимающегося физической культурой и спортом;</w:t>
      </w:r>
    </w:p>
    <w:p w:rsidR="00200214" w:rsidRPr="00200214" w:rsidRDefault="00200214" w:rsidP="00200214">
      <w:pPr>
        <w:pStyle w:val="a3"/>
        <w:numPr>
          <w:ilvl w:val="0"/>
          <w:numId w:val="13"/>
        </w:numPr>
        <w:spacing w:line="360" w:lineRule="auto"/>
        <w:jc w:val="both"/>
        <w:rPr>
          <w:rFonts w:ascii="Times New Roman" w:hAnsi="Times New Roman" w:cs="Times New Roman"/>
          <w:sz w:val="25"/>
          <w:szCs w:val="25"/>
        </w:rPr>
      </w:pPr>
      <w:r w:rsidRPr="00200214">
        <w:rPr>
          <w:rFonts w:ascii="Times New Roman" w:hAnsi="Times New Roman" w:cs="Times New Roman"/>
          <w:sz w:val="25"/>
          <w:szCs w:val="25"/>
        </w:rPr>
        <w:t>доведение количества предоставляемых услуг по социальному обслуживанию до уровня, максимально удовлетворяющего его</w:t>
      </w:r>
    </w:p>
    <w:p w:rsidR="00200214" w:rsidRPr="00200214" w:rsidRDefault="00200214" w:rsidP="001A15E5">
      <w:pPr>
        <w:pStyle w:val="a3"/>
        <w:spacing w:line="360" w:lineRule="auto"/>
        <w:ind w:firstLine="567"/>
        <w:jc w:val="both"/>
        <w:outlineLvl w:val="1"/>
        <w:rPr>
          <w:rFonts w:ascii="Times New Roman" w:hAnsi="Times New Roman" w:cs="Times New Roman"/>
          <w:b/>
          <w:sz w:val="25"/>
          <w:szCs w:val="25"/>
        </w:rPr>
      </w:pPr>
      <w:bookmarkStart w:id="12" w:name="_Toc533339358"/>
      <w:r w:rsidRPr="00200214">
        <w:rPr>
          <w:rFonts w:ascii="Times New Roman" w:hAnsi="Times New Roman" w:cs="Times New Roman"/>
          <w:b/>
          <w:sz w:val="25"/>
          <w:szCs w:val="25"/>
        </w:rPr>
        <w:t>1.</w:t>
      </w:r>
      <w:r w:rsidR="00732827">
        <w:rPr>
          <w:rFonts w:ascii="Times New Roman" w:hAnsi="Times New Roman" w:cs="Times New Roman"/>
          <w:b/>
          <w:sz w:val="25"/>
          <w:szCs w:val="25"/>
        </w:rPr>
        <w:t>5</w:t>
      </w:r>
      <w:r w:rsidRPr="00200214">
        <w:rPr>
          <w:rFonts w:ascii="Times New Roman" w:hAnsi="Times New Roman" w:cs="Times New Roman"/>
          <w:b/>
          <w:sz w:val="25"/>
          <w:szCs w:val="25"/>
        </w:rPr>
        <w:t>. Экономическая база</w:t>
      </w:r>
      <w:bookmarkEnd w:id="12"/>
      <w:r w:rsidRPr="00200214">
        <w:rPr>
          <w:rFonts w:ascii="Times New Roman" w:hAnsi="Times New Roman" w:cs="Times New Roman"/>
          <w:b/>
          <w:sz w:val="25"/>
          <w:szCs w:val="25"/>
        </w:rPr>
        <w:t xml:space="preserve"> </w:t>
      </w:r>
    </w:p>
    <w:p w:rsidR="00200214" w:rsidRDefault="00200214" w:rsidP="00200214">
      <w:pPr>
        <w:pStyle w:val="a3"/>
        <w:spacing w:line="360" w:lineRule="auto"/>
        <w:ind w:firstLine="567"/>
        <w:jc w:val="both"/>
        <w:rPr>
          <w:rFonts w:ascii="Times New Roman" w:hAnsi="Times New Roman" w:cs="Times New Roman"/>
          <w:sz w:val="25"/>
          <w:szCs w:val="25"/>
        </w:rPr>
      </w:pPr>
      <w:r w:rsidRPr="00200214">
        <w:rPr>
          <w:rFonts w:ascii="Times New Roman" w:hAnsi="Times New Roman" w:cs="Times New Roman"/>
          <w:sz w:val="25"/>
          <w:szCs w:val="25"/>
        </w:rPr>
        <w:t>Агропромышленный комплекс сельского поселения представлен такими отраслями как растениеводство и животноводство. Производство сельскохозяйственной продукции осуществляется фермерскими хозяйствами, физическими лицами-субъектами предпринимательской деятельности и населением. Население в основном практикует разведение крупного и мелкого рогатого скота.</w:t>
      </w:r>
    </w:p>
    <w:p w:rsidR="001B73B0" w:rsidRPr="001B73B0" w:rsidRDefault="001B73B0" w:rsidP="001B73B0">
      <w:pPr>
        <w:pStyle w:val="a3"/>
        <w:spacing w:line="360" w:lineRule="auto"/>
        <w:ind w:firstLine="567"/>
        <w:jc w:val="both"/>
        <w:rPr>
          <w:rFonts w:ascii="Times New Roman" w:hAnsi="Times New Roman" w:cs="Times New Roman"/>
          <w:sz w:val="25"/>
          <w:szCs w:val="25"/>
        </w:rPr>
      </w:pPr>
      <w:r w:rsidRPr="001B73B0">
        <w:rPr>
          <w:rFonts w:ascii="Times New Roman" w:hAnsi="Times New Roman" w:cs="Times New Roman"/>
          <w:sz w:val="25"/>
          <w:szCs w:val="25"/>
        </w:rPr>
        <w:t>Общая площадь земель сельскохозяйственного назначения сельского поселения составляет</w:t>
      </w:r>
      <w:r>
        <w:rPr>
          <w:rFonts w:ascii="Times New Roman" w:hAnsi="Times New Roman" w:cs="Times New Roman"/>
          <w:sz w:val="25"/>
          <w:szCs w:val="25"/>
        </w:rPr>
        <w:t xml:space="preserve"> </w:t>
      </w:r>
      <w:r w:rsidR="00F84AC6">
        <w:rPr>
          <w:rFonts w:ascii="Times New Roman" w:hAnsi="Times New Roman" w:cs="Times New Roman"/>
          <w:sz w:val="25"/>
          <w:szCs w:val="25"/>
        </w:rPr>
        <w:t>809</w:t>
      </w:r>
      <w:r>
        <w:rPr>
          <w:rFonts w:ascii="Times New Roman" w:hAnsi="Times New Roman" w:cs="Times New Roman"/>
          <w:sz w:val="25"/>
          <w:szCs w:val="25"/>
        </w:rPr>
        <w:t xml:space="preserve"> га</w:t>
      </w:r>
      <w:r w:rsidRPr="001B73B0">
        <w:rPr>
          <w:rFonts w:ascii="Times New Roman" w:hAnsi="Times New Roman" w:cs="Times New Roman"/>
          <w:sz w:val="25"/>
          <w:szCs w:val="25"/>
        </w:rPr>
        <w:t xml:space="preserve">. </w:t>
      </w:r>
    </w:p>
    <w:p w:rsidR="001B73B0" w:rsidRDefault="001B73B0" w:rsidP="001B73B0">
      <w:pPr>
        <w:pStyle w:val="a3"/>
        <w:spacing w:line="360" w:lineRule="auto"/>
        <w:ind w:firstLine="567"/>
        <w:jc w:val="both"/>
        <w:rPr>
          <w:rFonts w:ascii="Times New Roman" w:hAnsi="Times New Roman" w:cs="Times New Roman"/>
          <w:sz w:val="25"/>
          <w:szCs w:val="25"/>
        </w:rPr>
      </w:pPr>
      <w:r w:rsidRPr="001B73B0">
        <w:rPr>
          <w:rFonts w:ascii="Times New Roman" w:hAnsi="Times New Roman" w:cs="Times New Roman"/>
          <w:sz w:val="25"/>
          <w:szCs w:val="25"/>
        </w:rPr>
        <w:t>Развитие личных подсобных хозяйств позволяет в какой-то мере решить проблему занятости населения, обеспечивая его продовольствием. В то же время в личных подсобных хозяйствах наблюдается низкая производительность труда по сравнению с  сельскохозяйственными организациями. Это объясняется во многом тем, что в хозяйствах населения доминирует ручной труд и низка технологическая и техническая оснащенность хозяйственной деятельности.</w:t>
      </w:r>
    </w:p>
    <w:p w:rsidR="001B73B0" w:rsidRDefault="001B73B0" w:rsidP="001B73B0">
      <w:pPr>
        <w:pStyle w:val="a3"/>
        <w:spacing w:line="360" w:lineRule="auto"/>
        <w:ind w:firstLine="567"/>
        <w:jc w:val="both"/>
        <w:rPr>
          <w:rFonts w:ascii="Times New Roman" w:hAnsi="Times New Roman" w:cs="Times New Roman"/>
          <w:sz w:val="25"/>
          <w:szCs w:val="25"/>
        </w:rPr>
      </w:pPr>
      <w:r w:rsidRPr="001B73B0">
        <w:rPr>
          <w:rFonts w:ascii="Times New Roman" w:hAnsi="Times New Roman" w:cs="Times New Roman"/>
          <w:sz w:val="25"/>
          <w:szCs w:val="25"/>
        </w:rPr>
        <w:t xml:space="preserve">В современных условиях роль и функции личных подсобных хозяйств в социальном и экономическом развитии села существенно изменились. В настоящее время личное подсобное хозяйство является одним из главных источников дохода для населения, что способствует значительному росту продукции сельского хозяйства, поэтому одним из приоритетных направлений  является поддержка малых форм хозяйствования на селе – личных подсобных, фермерских хозяйств. В этих целях решение этих задач предусматриваются мероприятия по созданию условий </w:t>
      </w:r>
      <w:r w:rsidRPr="001B73B0">
        <w:rPr>
          <w:rFonts w:ascii="Times New Roman" w:hAnsi="Times New Roman" w:cs="Times New Roman"/>
          <w:sz w:val="25"/>
          <w:szCs w:val="25"/>
        </w:rPr>
        <w:lastRenderedPageBreak/>
        <w:t>способствующих улучшению сбыта основных видов сельскохозяйственной продукции, лучшему обеспечению личных подсобных хозяй</w:t>
      </w:r>
      <w:proofErr w:type="gramStart"/>
      <w:r w:rsidRPr="001B73B0">
        <w:rPr>
          <w:rFonts w:ascii="Times New Roman" w:hAnsi="Times New Roman" w:cs="Times New Roman"/>
          <w:sz w:val="25"/>
          <w:szCs w:val="25"/>
        </w:rPr>
        <w:t>ств гр</w:t>
      </w:r>
      <w:proofErr w:type="gramEnd"/>
      <w:r w:rsidRPr="001B73B0">
        <w:rPr>
          <w:rFonts w:ascii="Times New Roman" w:hAnsi="Times New Roman" w:cs="Times New Roman"/>
          <w:sz w:val="25"/>
          <w:szCs w:val="25"/>
        </w:rPr>
        <w:t>аждан материально-техническими ресурсами, обеспечения доходности сельских подворий</w:t>
      </w:r>
      <w:r>
        <w:rPr>
          <w:rFonts w:ascii="Times New Roman" w:hAnsi="Times New Roman" w:cs="Times New Roman"/>
          <w:sz w:val="25"/>
          <w:szCs w:val="25"/>
        </w:rPr>
        <w:t>.</w:t>
      </w:r>
    </w:p>
    <w:p w:rsidR="00BB3AD1" w:rsidRPr="00BB3AD1" w:rsidRDefault="001B73B0" w:rsidP="00BB3AD1">
      <w:pPr>
        <w:pStyle w:val="a3"/>
        <w:spacing w:line="360" w:lineRule="auto"/>
        <w:ind w:firstLine="567"/>
        <w:jc w:val="both"/>
        <w:rPr>
          <w:rFonts w:ascii="Times New Roman" w:hAnsi="Times New Roman" w:cs="Times New Roman"/>
          <w:sz w:val="25"/>
          <w:szCs w:val="25"/>
        </w:rPr>
      </w:pPr>
      <w:r>
        <w:rPr>
          <w:rFonts w:ascii="Times New Roman" w:hAnsi="Times New Roman" w:cs="Times New Roman"/>
          <w:sz w:val="25"/>
          <w:szCs w:val="25"/>
        </w:rPr>
        <w:t xml:space="preserve">Основная отрасль специализации населения села </w:t>
      </w:r>
      <w:r w:rsidR="00F84AC6">
        <w:rPr>
          <w:rFonts w:ascii="Times New Roman" w:hAnsi="Times New Roman" w:cs="Times New Roman"/>
          <w:sz w:val="25"/>
          <w:szCs w:val="25"/>
        </w:rPr>
        <w:t>Кала</w:t>
      </w:r>
      <w:r w:rsidR="00BB3AD1">
        <w:rPr>
          <w:rFonts w:ascii="Times New Roman" w:hAnsi="Times New Roman" w:cs="Times New Roman"/>
          <w:sz w:val="25"/>
          <w:szCs w:val="25"/>
        </w:rPr>
        <w:t xml:space="preserve"> – растениеводство, виноградарство. В</w:t>
      </w:r>
      <w:r w:rsidR="00BB3AD1" w:rsidRPr="00BB3AD1">
        <w:rPr>
          <w:rFonts w:ascii="Times New Roman" w:hAnsi="Times New Roman" w:cs="Times New Roman"/>
          <w:sz w:val="25"/>
          <w:szCs w:val="25"/>
        </w:rPr>
        <w:t>иноградарство является отдельной отраслью сельского хозяйства, которая занимается возделыванием винограда и обеспечивает себя и остальное население виноградом и производными продуктами от него</w:t>
      </w:r>
      <w:proofErr w:type="gramStart"/>
      <w:r w:rsidR="00BB3AD1" w:rsidRPr="00BB3AD1">
        <w:rPr>
          <w:rFonts w:ascii="Times New Roman" w:hAnsi="Times New Roman" w:cs="Times New Roman"/>
          <w:sz w:val="25"/>
          <w:szCs w:val="25"/>
        </w:rPr>
        <w:t>.</w:t>
      </w:r>
      <w:proofErr w:type="gramEnd"/>
      <w:r w:rsidR="00BB3AD1" w:rsidRPr="00BB3AD1">
        <w:rPr>
          <w:rFonts w:ascii="Times New Roman" w:hAnsi="Times New Roman" w:cs="Times New Roman"/>
          <w:sz w:val="25"/>
          <w:szCs w:val="25"/>
        </w:rPr>
        <w:t xml:space="preserve"> </w:t>
      </w:r>
      <w:proofErr w:type="gramStart"/>
      <w:r w:rsidR="00BB3AD1" w:rsidRPr="00BB3AD1">
        <w:rPr>
          <w:rFonts w:ascii="Times New Roman" w:hAnsi="Times New Roman" w:cs="Times New Roman"/>
          <w:sz w:val="25"/>
          <w:szCs w:val="25"/>
        </w:rPr>
        <w:t>с</w:t>
      </w:r>
      <w:proofErr w:type="gramEnd"/>
      <w:r w:rsidR="00BB3AD1" w:rsidRPr="00BB3AD1">
        <w:rPr>
          <w:rFonts w:ascii="Times New Roman" w:hAnsi="Times New Roman" w:cs="Times New Roman"/>
          <w:sz w:val="25"/>
          <w:szCs w:val="25"/>
        </w:rPr>
        <w:t xml:space="preserve"> переработкой же винограда связываются и другие отрасли такие как </w:t>
      </w:r>
      <w:proofErr w:type="spellStart"/>
      <w:r w:rsidR="00BB3AD1" w:rsidRPr="00BB3AD1">
        <w:rPr>
          <w:rFonts w:ascii="Times New Roman" w:hAnsi="Times New Roman" w:cs="Times New Roman"/>
          <w:sz w:val="25"/>
          <w:szCs w:val="25"/>
        </w:rPr>
        <w:t>винодельчество</w:t>
      </w:r>
      <w:proofErr w:type="spellEnd"/>
      <w:r w:rsidR="00BB3AD1" w:rsidRPr="00BB3AD1">
        <w:rPr>
          <w:rFonts w:ascii="Times New Roman" w:hAnsi="Times New Roman" w:cs="Times New Roman"/>
          <w:sz w:val="25"/>
          <w:szCs w:val="25"/>
        </w:rPr>
        <w:t xml:space="preserve"> и консервация. Те </w:t>
      </w:r>
      <w:proofErr w:type="gramStart"/>
      <w:r w:rsidR="00BB3AD1" w:rsidRPr="00BB3AD1">
        <w:rPr>
          <w:rFonts w:ascii="Times New Roman" w:hAnsi="Times New Roman" w:cs="Times New Roman"/>
          <w:sz w:val="25"/>
          <w:szCs w:val="25"/>
        </w:rPr>
        <w:t>люди</w:t>
      </w:r>
      <w:proofErr w:type="gramEnd"/>
      <w:r w:rsidR="00BB3AD1" w:rsidRPr="00BB3AD1">
        <w:rPr>
          <w:rFonts w:ascii="Times New Roman" w:hAnsi="Times New Roman" w:cs="Times New Roman"/>
          <w:sz w:val="25"/>
          <w:szCs w:val="25"/>
        </w:rPr>
        <w:t xml:space="preserve"> которые непосредственно связанны с возделыванием винограда называются виноградари. Существует четыре производственных направления напря</w:t>
      </w:r>
      <w:r w:rsidR="00BB3AD1">
        <w:rPr>
          <w:rFonts w:ascii="Times New Roman" w:hAnsi="Times New Roman" w:cs="Times New Roman"/>
          <w:sz w:val="25"/>
          <w:szCs w:val="25"/>
        </w:rPr>
        <w:t>мую связанных с виноградарством:</w:t>
      </w:r>
    </w:p>
    <w:p w:rsidR="00BB3AD1" w:rsidRPr="00BB3AD1" w:rsidRDefault="00BB3AD1" w:rsidP="00BB3AD1">
      <w:pPr>
        <w:pStyle w:val="a3"/>
        <w:spacing w:line="360" w:lineRule="auto"/>
        <w:ind w:firstLine="567"/>
        <w:jc w:val="both"/>
        <w:rPr>
          <w:rFonts w:ascii="Times New Roman" w:hAnsi="Times New Roman" w:cs="Times New Roman"/>
          <w:sz w:val="25"/>
          <w:szCs w:val="25"/>
        </w:rPr>
      </w:pPr>
      <w:r w:rsidRPr="00BB3AD1">
        <w:rPr>
          <w:rFonts w:ascii="Times New Roman" w:hAnsi="Times New Roman" w:cs="Times New Roman"/>
          <w:sz w:val="25"/>
          <w:szCs w:val="25"/>
        </w:rPr>
        <w:t>•</w:t>
      </w:r>
      <w:r w:rsidRPr="00BB3AD1">
        <w:rPr>
          <w:rFonts w:ascii="Times New Roman" w:hAnsi="Times New Roman" w:cs="Times New Roman"/>
          <w:sz w:val="25"/>
          <w:szCs w:val="25"/>
        </w:rPr>
        <w:tab/>
        <w:t>Столовым виноградарством называют производство свежего винограда для употребления в пищу без обработки, вывоза и хранения.</w:t>
      </w:r>
    </w:p>
    <w:p w:rsidR="00BB3AD1" w:rsidRPr="00BB3AD1" w:rsidRDefault="00BB3AD1" w:rsidP="00BB3AD1">
      <w:pPr>
        <w:pStyle w:val="a3"/>
        <w:spacing w:line="360" w:lineRule="auto"/>
        <w:ind w:firstLine="567"/>
        <w:jc w:val="both"/>
        <w:rPr>
          <w:rFonts w:ascii="Times New Roman" w:hAnsi="Times New Roman" w:cs="Times New Roman"/>
          <w:sz w:val="25"/>
          <w:szCs w:val="25"/>
        </w:rPr>
      </w:pPr>
      <w:r w:rsidRPr="00BB3AD1">
        <w:rPr>
          <w:rFonts w:ascii="Times New Roman" w:hAnsi="Times New Roman" w:cs="Times New Roman"/>
          <w:sz w:val="25"/>
          <w:szCs w:val="25"/>
        </w:rPr>
        <w:t>•</w:t>
      </w:r>
      <w:r w:rsidRPr="00BB3AD1">
        <w:rPr>
          <w:rFonts w:ascii="Times New Roman" w:hAnsi="Times New Roman" w:cs="Times New Roman"/>
          <w:sz w:val="25"/>
          <w:szCs w:val="25"/>
        </w:rPr>
        <w:tab/>
        <w:t>Использование виноградарства в качестве сырьевой базы для производства сушёного винограда заключается в выращивании специальных кишмишно-изюмных сортов.</w:t>
      </w:r>
    </w:p>
    <w:p w:rsidR="00BB3AD1" w:rsidRPr="00BB3AD1" w:rsidRDefault="00BB3AD1" w:rsidP="00BB3AD1">
      <w:pPr>
        <w:pStyle w:val="a3"/>
        <w:spacing w:line="360" w:lineRule="auto"/>
        <w:ind w:firstLine="567"/>
        <w:jc w:val="both"/>
        <w:rPr>
          <w:rFonts w:ascii="Times New Roman" w:hAnsi="Times New Roman" w:cs="Times New Roman"/>
          <w:sz w:val="25"/>
          <w:szCs w:val="25"/>
        </w:rPr>
      </w:pPr>
      <w:r w:rsidRPr="00BB3AD1">
        <w:rPr>
          <w:rFonts w:ascii="Times New Roman" w:hAnsi="Times New Roman" w:cs="Times New Roman"/>
          <w:sz w:val="25"/>
          <w:szCs w:val="25"/>
        </w:rPr>
        <w:t>•</w:t>
      </w:r>
      <w:r w:rsidRPr="00BB3AD1">
        <w:rPr>
          <w:rFonts w:ascii="Times New Roman" w:hAnsi="Times New Roman" w:cs="Times New Roman"/>
          <w:sz w:val="25"/>
          <w:szCs w:val="25"/>
        </w:rPr>
        <w:tab/>
        <w:t>Виноградарство в роли сырьевой базы винодельческой промышленности заключается в возделывании винных сортов для винных заводов, выпускающих различные типы вина, шампанского и коньячных виноматериалов.</w:t>
      </w:r>
    </w:p>
    <w:p w:rsidR="00BB3AD1" w:rsidRPr="00BB3AD1" w:rsidRDefault="00BB3AD1" w:rsidP="00BB3AD1">
      <w:pPr>
        <w:pStyle w:val="a3"/>
        <w:spacing w:line="360" w:lineRule="auto"/>
        <w:ind w:firstLine="567"/>
        <w:jc w:val="both"/>
        <w:rPr>
          <w:rFonts w:ascii="Times New Roman" w:hAnsi="Times New Roman" w:cs="Times New Roman"/>
          <w:sz w:val="25"/>
          <w:szCs w:val="25"/>
        </w:rPr>
      </w:pPr>
      <w:r w:rsidRPr="00BB3AD1">
        <w:rPr>
          <w:rFonts w:ascii="Times New Roman" w:hAnsi="Times New Roman" w:cs="Times New Roman"/>
          <w:sz w:val="25"/>
          <w:szCs w:val="25"/>
        </w:rPr>
        <w:t>•</w:t>
      </w:r>
      <w:r w:rsidRPr="00BB3AD1">
        <w:rPr>
          <w:rFonts w:ascii="Times New Roman" w:hAnsi="Times New Roman" w:cs="Times New Roman"/>
          <w:sz w:val="25"/>
          <w:szCs w:val="25"/>
        </w:rPr>
        <w:tab/>
        <w:t>Виноградарство так же выступает в качестве сырьевой базы для консервной промышленности - специализируясь на производстве сырья, используемого в качестве компонента для приготовления соков, компотов и варенья.</w:t>
      </w:r>
    </w:p>
    <w:p w:rsidR="00BB3AD1" w:rsidRPr="00BB3AD1" w:rsidRDefault="00BB3AD1" w:rsidP="00BB3AD1">
      <w:pPr>
        <w:pStyle w:val="a3"/>
        <w:spacing w:line="360" w:lineRule="auto"/>
        <w:ind w:firstLine="567"/>
        <w:jc w:val="both"/>
        <w:rPr>
          <w:rFonts w:ascii="Times New Roman" w:hAnsi="Times New Roman" w:cs="Times New Roman"/>
          <w:sz w:val="25"/>
          <w:szCs w:val="25"/>
        </w:rPr>
      </w:pPr>
      <w:r w:rsidRPr="00BB3AD1">
        <w:rPr>
          <w:rFonts w:ascii="Times New Roman" w:hAnsi="Times New Roman" w:cs="Times New Roman"/>
          <w:sz w:val="25"/>
          <w:szCs w:val="25"/>
        </w:rPr>
        <w:t>При правильном ведении хозяйственной деятельности виноградарство - доходная о</w:t>
      </w:r>
      <w:r>
        <w:rPr>
          <w:rFonts w:ascii="Times New Roman" w:hAnsi="Times New Roman" w:cs="Times New Roman"/>
          <w:sz w:val="25"/>
          <w:szCs w:val="25"/>
        </w:rPr>
        <w:t>трасль. Н</w:t>
      </w:r>
      <w:r w:rsidRPr="00BB3AD1">
        <w:rPr>
          <w:rFonts w:ascii="Times New Roman" w:hAnsi="Times New Roman" w:cs="Times New Roman"/>
          <w:sz w:val="25"/>
          <w:szCs w:val="25"/>
        </w:rPr>
        <w:t xml:space="preserve">а долю виноградников и питомников виноградных культур отведено менее </w:t>
      </w:r>
      <w:r>
        <w:rPr>
          <w:rFonts w:ascii="Times New Roman" w:hAnsi="Times New Roman" w:cs="Times New Roman"/>
          <w:sz w:val="25"/>
          <w:szCs w:val="25"/>
        </w:rPr>
        <w:t>3</w:t>
      </w:r>
      <w:r w:rsidRPr="00BB3AD1">
        <w:rPr>
          <w:rFonts w:ascii="Times New Roman" w:hAnsi="Times New Roman" w:cs="Times New Roman"/>
          <w:sz w:val="25"/>
          <w:szCs w:val="25"/>
        </w:rPr>
        <w:t xml:space="preserve">0% возделываемых в сельском хозяйстве земель. </w:t>
      </w:r>
    </w:p>
    <w:p w:rsidR="001B73B0" w:rsidRDefault="00BB3AD1" w:rsidP="00BB3AD1">
      <w:pPr>
        <w:pStyle w:val="a3"/>
        <w:spacing w:line="360" w:lineRule="auto"/>
        <w:ind w:firstLine="567"/>
        <w:jc w:val="both"/>
        <w:rPr>
          <w:rFonts w:ascii="Times New Roman" w:hAnsi="Times New Roman" w:cs="Times New Roman"/>
          <w:sz w:val="25"/>
          <w:szCs w:val="25"/>
        </w:rPr>
      </w:pPr>
      <w:r w:rsidRPr="00BB3AD1">
        <w:rPr>
          <w:rFonts w:ascii="Times New Roman" w:hAnsi="Times New Roman" w:cs="Times New Roman"/>
          <w:sz w:val="25"/>
          <w:szCs w:val="25"/>
        </w:rPr>
        <w:t>Пахотные земли - это сельскохозяйственные угодья, ежегодно обрабатываемые и используемые под посев сельскохозяйственных культур. Так же, к ним относятся пары и огороды.</w:t>
      </w:r>
      <w:r>
        <w:rPr>
          <w:rFonts w:ascii="Times New Roman" w:hAnsi="Times New Roman" w:cs="Times New Roman"/>
          <w:sz w:val="25"/>
          <w:szCs w:val="25"/>
        </w:rPr>
        <w:t xml:space="preserve"> </w:t>
      </w:r>
      <w:r w:rsidRPr="00BB3AD1">
        <w:rPr>
          <w:rFonts w:ascii="Times New Roman" w:hAnsi="Times New Roman" w:cs="Times New Roman"/>
          <w:sz w:val="25"/>
          <w:szCs w:val="25"/>
        </w:rPr>
        <w:t>Также, обрабатываемые земли под многолетние травы, кроме посевов на сенокосах и пастбищах, а также посевов на междурядьях многолетних насаждений.</w:t>
      </w:r>
    </w:p>
    <w:p w:rsidR="003D2163" w:rsidRPr="003D2163" w:rsidRDefault="003D2163" w:rsidP="003D2163">
      <w:pPr>
        <w:pStyle w:val="a3"/>
        <w:spacing w:line="360" w:lineRule="auto"/>
        <w:ind w:firstLine="567"/>
        <w:jc w:val="both"/>
        <w:rPr>
          <w:rFonts w:ascii="Times New Roman" w:hAnsi="Times New Roman" w:cs="Times New Roman"/>
          <w:sz w:val="25"/>
          <w:szCs w:val="25"/>
        </w:rPr>
      </w:pPr>
      <w:r>
        <w:rPr>
          <w:rFonts w:ascii="Times New Roman" w:hAnsi="Times New Roman" w:cs="Times New Roman"/>
          <w:sz w:val="25"/>
          <w:szCs w:val="25"/>
        </w:rPr>
        <w:t>Т</w:t>
      </w:r>
      <w:r w:rsidRPr="001B73B0">
        <w:rPr>
          <w:rFonts w:ascii="Times New Roman" w:hAnsi="Times New Roman" w:cs="Times New Roman"/>
          <w:sz w:val="25"/>
          <w:szCs w:val="25"/>
        </w:rPr>
        <w:t>епличное хозяйство</w:t>
      </w:r>
      <w:r>
        <w:rPr>
          <w:rFonts w:ascii="Times New Roman" w:hAnsi="Times New Roman" w:cs="Times New Roman"/>
          <w:sz w:val="25"/>
          <w:szCs w:val="25"/>
        </w:rPr>
        <w:t xml:space="preserve"> стало популярным с</w:t>
      </w:r>
      <w:r w:rsidR="001B73B0" w:rsidRPr="001B73B0">
        <w:rPr>
          <w:rFonts w:ascii="Times New Roman" w:hAnsi="Times New Roman" w:cs="Times New Roman"/>
          <w:sz w:val="25"/>
          <w:szCs w:val="25"/>
        </w:rPr>
        <w:t>реди современных видов предпринимательской деятельности. Это именно то направление, которое позволяет обеспечить покупателей фруктами и овощами в зимний период.</w:t>
      </w:r>
      <w:r>
        <w:rPr>
          <w:rFonts w:ascii="Times New Roman" w:hAnsi="Times New Roman" w:cs="Times New Roman"/>
          <w:sz w:val="25"/>
          <w:szCs w:val="25"/>
        </w:rPr>
        <w:t xml:space="preserve"> Теп</w:t>
      </w:r>
      <w:r w:rsidR="001B73B0" w:rsidRPr="001B73B0">
        <w:rPr>
          <w:rFonts w:ascii="Times New Roman" w:hAnsi="Times New Roman" w:cs="Times New Roman"/>
          <w:sz w:val="25"/>
          <w:szCs w:val="25"/>
        </w:rPr>
        <w:t>лицы промышленных масштабов – хороший вариант заработка с высокой рентабельностью.</w:t>
      </w:r>
      <w:r w:rsidRPr="003D2163">
        <w:t xml:space="preserve"> </w:t>
      </w:r>
      <w:r w:rsidRPr="003D2163">
        <w:rPr>
          <w:rFonts w:ascii="Times New Roman" w:hAnsi="Times New Roman" w:cs="Times New Roman"/>
          <w:sz w:val="25"/>
          <w:szCs w:val="25"/>
        </w:rPr>
        <w:lastRenderedPageBreak/>
        <w:t>При определении специализации тепличных хозяйств в первую очередь нужно исходить из потребностей народного хозяйства, требований рационального ведения и рентабельности производства.</w:t>
      </w:r>
    </w:p>
    <w:p w:rsidR="003D2163" w:rsidRPr="003D2163" w:rsidRDefault="003D2163" w:rsidP="003D2163">
      <w:pPr>
        <w:pStyle w:val="a3"/>
        <w:spacing w:line="360" w:lineRule="auto"/>
        <w:ind w:firstLine="567"/>
        <w:jc w:val="both"/>
        <w:rPr>
          <w:rFonts w:ascii="Times New Roman" w:hAnsi="Times New Roman" w:cs="Times New Roman"/>
          <w:sz w:val="25"/>
          <w:szCs w:val="25"/>
        </w:rPr>
      </w:pPr>
      <w:r w:rsidRPr="003D2163">
        <w:rPr>
          <w:rFonts w:ascii="Times New Roman" w:hAnsi="Times New Roman" w:cs="Times New Roman"/>
          <w:sz w:val="25"/>
          <w:szCs w:val="25"/>
        </w:rPr>
        <w:t>Специализация сельского хозяйства резко отличается от специализации промышленности. Однако в хозяйствах защищенного грунта, особенно с преобладанием зимних теплиц, где слабо выражена сезонность производства и продукция в течени</w:t>
      </w:r>
      <w:proofErr w:type="gramStart"/>
      <w:r w:rsidRPr="003D2163">
        <w:rPr>
          <w:rFonts w:ascii="Times New Roman" w:hAnsi="Times New Roman" w:cs="Times New Roman"/>
          <w:sz w:val="25"/>
          <w:szCs w:val="25"/>
        </w:rPr>
        <w:t>и</w:t>
      </w:r>
      <w:proofErr w:type="gramEnd"/>
      <w:r w:rsidRPr="003D2163">
        <w:rPr>
          <w:rFonts w:ascii="Times New Roman" w:hAnsi="Times New Roman" w:cs="Times New Roman"/>
          <w:sz w:val="25"/>
          <w:szCs w:val="25"/>
        </w:rPr>
        <w:t xml:space="preserve"> года поступает непрерывно, эта разница </w:t>
      </w:r>
      <w:proofErr w:type="spellStart"/>
      <w:r w:rsidRPr="003D2163">
        <w:rPr>
          <w:rFonts w:ascii="Times New Roman" w:hAnsi="Times New Roman" w:cs="Times New Roman"/>
          <w:sz w:val="25"/>
          <w:szCs w:val="25"/>
        </w:rPr>
        <w:t>мeнее</w:t>
      </w:r>
      <w:proofErr w:type="spellEnd"/>
      <w:r w:rsidRPr="003D2163">
        <w:rPr>
          <w:rFonts w:ascii="Times New Roman" w:hAnsi="Times New Roman" w:cs="Times New Roman"/>
          <w:sz w:val="25"/>
          <w:szCs w:val="25"/>
        </w:rPr>
        <w:t xml:space="preserve"> отчетлива.</w:t>
      </w:r>
    </w:p>
    <w:p w:rsidR="003D2163" w:rsidRPr="003D2163" w:rsidRDefault="003D2163" w:rsidP="003D2163">
      <w:pPr>
        <w:pStyle w:val="a3"/>
        <w:spacing w:line="360" w:lineRule="auto"/>
        <w:ind w:firstLine="567"/>
        <w:jc w:val="both"/>
        <w:rPr>
          <w:rFonts w:ascii="Times New Roman" w:hAnsi="Times New Roman" w:cs="Times New Roman"/>
          <w:sz w:val="25"/>
          <w:szCs w:val="25"/>
        </w:rPr>
      </w:pPr>
      <w:r w:rsidRPr="003D2163">
        <w:rPr>
          <w:rFonts w:ascii="Times New Roman" w:hAnsi="Times New Roman" w:cs="Times New Roman"/>
          <w:sz w:val="25"/>
          <w:szCs w:val="25"/>
        </w:rPr>
        <w:t>По разделению труда тепличное производство приближается больше к промышленности, чем к типичным сельскохозяйственным предприятиям.</w:t>
      </w:r>
    </w:p>
    <w:p w:rsidR="001B73B0" w:rsidRDefault="003D2163" w:rsidP="003D2163">
      <w:pPr>
        <w:pStyle w:val="a3"/>
        <w:spacing w:line="360" w:lineRule="auto"/>
        <w:ind w:firstLine="567"/>
        <w:jc w:val="both"/>
        <w:rPr>
          <w:rFonts w:ascii="Times New Roman" w:hAnsi="Times New Roman" w:cs="Times New Roman"/>
          <w:sz w:val="25"/>
          <w:szCs w:val="25"/>
        </w:rPr>
      </w:pPr>
      <w:r w:rsidRPr="003D2163">
        <w:rPr>
          <w:rFonts w:ascii="Times New Roman" w:hAnsi="Times New Roman" w:cs="Times New Roman"/>
          <w:sz w:val="25"/>
          <w:szCs w:val="25"/>
        </w:rPr>
        <w:t>В тепличном производстве в отличие от совхозов с другим производственным направлением (животноводческое, зерновое и др.) не требуется многоотраслевое хозяйство, так как целесообразность комбинирования отраслей и культур в значительной мере основывается на сезонности производства.</w:t>
      </w:r>
      <w:r w:rsidRPr="003D2163">
        <w:t xml:space="preserve"> </w:t>
      </w:r>
      <w:r w:rsidRPr="003D2163">
        <w:rPr>
          <w:rFonts w:ascii="Times New Roman" w:hAnsi="Times New Roman" w:cs="Times New Roman"/>
          <w:sz w:val="25"/>
          <w:szCs w:val="25"/>
        </w:rPr>
        <w:t>Узкая специализация тепличных хозяйств и развитие овощеводства защищенного грунта в многоотраслевых или комбинированных сельскохозяйственных производствах являются не самоцелью, а средством достижения наибольшего экономического эффекта - увеличение объема производства, повышение производительности труда, урожайности и снижение затрат на единицу продукции.</w:t>
      </w:r>
      <w:r w:rsidR="008A53EF">
        <w:rPr>
          <w:rFonts w:ascii="Times New Roman" w:hAnsi="Times New Roman" w:cs="Times New Roman"/>
          <w:sz w:val="25"/>
          <w:szCs w:val="25"/>
        </w:rPr>
        <w:t xml:space="preserve"> </w:t>
      </w:r>
    </w:p>
    <w:p w:rsidR="005C0962" w:rsidRPr="005C0962" w:rsidRDefault="00732827" w:rsidP="001A15E5">
      <w:pPr>
        <w:pStyle w:val="2"/>
        <w:rPr>
          <w:rFonts w:ascii="Times New Roman" w:hAnsi="Times New Roman" w:cs="Times New Roman"/>
          <w:b/>
          <w:bCs/>
          <w:color w:val="000000" w:themeColor="text1"/>
          <w:sz w:val="25"/>
          <w:szCs w:val="25"/>
        </w:rPr>
      </w:pPr>
      <w:bookmarkStart w:id="13" w:name="_Toc529539356"/>
      <w:bookmarkStart w:id="14" w:name="_Toc533339359"/>
      <w:r>
        <w:rPr>
          <w:rFonts w:ascii="Times New Roman" w:hAnsi="Times New Roman" w:cs="Times New Roman"/>
          <w:b/>
          <w:bCs/>
          <w:color w:val="000000" w:themeColor="text1"/>
          <w:sz w:val="25"/>
          <w:szCs w:val="25"/>
        </w:rPr>
        <w:t>1.6</w:t>
      </w:r>
      <w:r w:rsidR="005C0962" w:rsidRPr="005C0962">
        <w:rPr>
          <w:rFonts w:ascii="Times New Roman" w:hAnsi="Times New Roman" w:cs="Times New Roman"/>
          <w:b/>
          <w:bCs/>
          <w:color w:val="000000" w:themeColor="text1"/>
          <w:sz w:val="25"/>
          <w:szCs w:val="25"/>
        </w:rPr>
        <w:t>. Земельный фонд сельского поселения и категории земель</w:t>
      </w:r>
      <w:bookmarkEnd w:id="13"/>
      <w:bookmarkEnd w:id="14"/>
    </w:p>
    <w:p w:rsidR="005C0962" w:rsidRPr="005C0962" w:rsidRDefault="005C0962" w:rsidP="005C0962">
      <w:pPr>
        <w:jc w:val="both"/>
        <w:rPr>
          <w:rFonts w:ascii="Times New Roman" w:hAnsi="Times New Roman" w:cs="Times New Roman"/>
          <w:sz w:val="25"/>
          <w:szCs w:val="25"/>
        </w:rPr>
      </w:pPr>
      <w:r w:rsidRPr="005C0962">
        <w:rPr>
          <w:rFonts w:ascii="Times New Roman" w:hAnsi="Times New Roman" w:cs="Times New Roman"/>
          <w:sz w:val="25"/>
          <w:szCs w:val="25"/>
        </w:rPr>
        <w:t>Согласно законодательству, земли РФ по целевому назначению подразделяются на следующие категории:</w:t>
      </w:r>
    </w:p>
    <w:p w:rsidR="005C0962" w:rsidRPr="005C0962" w:rsidRDefault="005C0962" w:rsidP="005C0962">
      <w:pPr>
        <w:numPr>
          <w:ilvl w:val="0"/>
          <w:numId w:val="14"/>
        </w:numPr>
        <w:ind w:left="1134" w:hanging="567"/>
        <w:contextualSpacing/>
        <w:jc w:val="both"/>
        <w:rPr>
          <w:rFonts w:ascii="Times New Roman" w:hAnsi="Times New Roman" w:cs="Times New Roman"/>
          <w:sz w:val="25"/>
          <w:szCs w:val="25"/>
        </w:rPr>
      </w:pPr>
      <w:r w:rsidRPr="005C0962">
        <w:rPr>
          <w:rFonts w:ascii="Times New Roman" w:hAnsi="Times New Roman" w:cs="Times New Roman"/>
          <w:sz w:val="25"/>
          <w:szCs w:val="25"/>
        </w:rPr>
        <w:t>Земли сельскохозяйственного назначения;</w:t>
      </w:r>
    </w:p>
    <w:p w:rsidR="005C0962" w:rsidRPr="005C0962" w:rsidRDefault="005C0962" w:rsidP="005C0962">
      <w:pPr>
        <w:numPr>
          <w:ilvl w:val="0"/>
          <w:numId w:val="14"/>
        </w:numPr>
        <w:ind w:left="1134" w:hanging="567"/>
        <w:contextualSpacing/>
        <w:jc w:val="both"/>
        <w:rPr>
          <w:rFonts w:ascii="Times New Roman" w:hAnsi="Times New Roman" w:cs="Times New Roman"/>
          <w:sz w:val="25"/>
          <w:szCs w:val="25"/>
        </w:rPr>
      </w:pPr>
      <w:r w:rsidRPr="005C0962">
        <w:rPr>
          <w:rFonts w:ascii="Times New Roman" w:hAnsi="Times New Roman" w:cs="Times New Roman"/>
          <w:sz w:val="25"/>
          <w:szCs w:val="25"/>
        </w:rPr>
        <w:t>Земли населенных пунктов</w:t>
      </w:r>
    </w:p>
    <w:p w:rsidR="005C0962" w:rsidRPr="005C0962" w:rsidRDefault="005C0962" w:rsidP="005C0962">
      <w:pPr>
        <w:numPr>
          <w:ilvl w:val="0"/>
          <w:numId w:val="14"/>
        </w:numPr>
        <w:ind w:left="1134" w:hanging="567"/>
        <w:contextualSpacing/>
        <w:jc w:val="both"/>
        <w:rPr>
          <w:rFonts w:ascii="Times New Roman" w:hAnsi="Times New Roman" w:cs="Times New Roman"/>
          <w:sz w:val="25"/>
          <w:szCs w:val="25"/>
        </w:rPr>
      </w:pPr>
      <w:proofErr w:type="gramStart"/>
      <w:r w:rsidRPr="005C0962">
        <w:rPr>
          <w:rFonts w:ascii="Times New Roman" w:hAnsi="Times New Roman" w:cs="Times New Roman"/>
          <w:sz w:val="25"/>
          <w:szCs w:val="25"/>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roofErr w:type="gramEnd"/>
    </w:p>
    <w:p w:rsidR="005C0962" w:rsidRPr="005C0962" w:rsidRDefault="005C0962" w:rsidP="005C0962">
      <w:pPr>
        <w:numPr>
          <w:ilvl w:val="0"/>
          <w:numId w:val="14"/>
        </w:numPr>
        <w:ind w:left="1134" w:hanging="567"/>
        <w:contextualSpacing/>
        <w:jc w:val="both"/>
        <w:rPr>
          <w:rFonts w:ascii="Times New Roman" w:hAnsi="Times New Roman" w:cs="Times New Roman"/>
          <w:sz w:val="25"/>
          <w:szCs w:val="25"/>
        </w:rPr>
      </w:pPr>
      <w:r w:rsidRPr="005C0962">
        <w:rPr>
          <w:rFonts w:ascii="Times New Roman" w:hAnsi="Times New Roman" w:cs="Times New Roman"/>
          <w:sz w:val="25"/>
          <w:szCs w:val="25"/>
        </w:rPr>
        <w:t>Земли особо охраняемых территорий и объектов;</w:t>
      </w:r>
    </w:p>
    <w:p w:rsidR="005C0962" w:rsidRPr="005C0962" w:rsidRDefault="005C0962" w:rsidP="005C0962">
      <w:pPr>
        <w:numPr>
          <w:ilvl w:val="0"/>
          <w:numId w:val="14"/>
        </w:numPr>
        <w:ind w:left="1134" w:hanging="567"/>
        <w:contextualSpacing/>
        <w:jc w:val="both"/>
        <w:rPr>
          <w:rFonts w:ascii="Times New Roman" w:hAnsi="Times New Roman" w:cs="Times New Roman"/>
          <w:sz w:val="25"/>
          <w:szCs w:val="25"/>
        </w:rPr>
      </w:pPr>
      <w:r w:rsidRPr="005C0962">
        <w:rPr>
          <w:rFonts w:ascii="Times New Roman" w:hAnsi="Times New Roman" w:cs="Times New Roman"/>
          <w:sz w:val="25"/>
          <w:szCs w:val="25"/>
        </w:rPr>
        <w:t>Земли лесного фонда;</w:t>
      </w:r>
    </w:p>
    <w:p w:rsidR="005C0962" w:rsidRPr="005C0962" w:rsidRDefault="005C0962" w:rsidP="005C0962">
      <w:pPr>
        <w:numPr>
          <w:ilvl w:val="0"/>
          <w:numId w:val="14"/>
        </w:numPr>
        <w:ind w:left="1134" w:hanging="567"/>
        <w:contextualSpacing/>
        <w:jc w:val="both"/>
        <w:rPr>
          <w:rFonts w:ascii="Times New Roman" w:hAnsi="Times New Roman" w:cs="Times New Roman"/>
          <w:sz w:val="25"/>
          <w:szCs w:val="25"/>
        </w:rPr>
      </w:pPr>
      <w:r w:rsidRPr="005C0962">
        <w:rPr>
          <w:rFonts w:ascii="Times New Roman" w:hAnsi="Times New Roman" w:cs="Times New Roman"/>
          <w:sz w:val="25"/>
          <w:szCs w:val="25"/>
        </w:rPr>
        <w:t>Земли водного фонда;</w:t>
      </w:r>
    </w:p>
    <w:p w:rsidR="005C0962" w:rsidRPr="005C0962" w:rsidRDefault="005C0962" w:rsidP="005C0962">
      <w:pPr>
        <w:numPr>
          <w:ilvl w:val="0"/>
          <w:numId w:val="14"/>
        </w:numPr>
        <w:ind w:left="1134" w:hanging="567"/>
        <w:contextualSpacing/>
        <w:jc w:val="both"/>
        <w:rPr>
          <w:rFonts w:ascii="Times New Roman" w:hAnsi="Times New Roman" w:cs="Times New Roman"/>
          <w:sz w:val="25"/>
          <w:szCs w:val="25"/>
        </w:rPr>
      </w:pPr>
      <w:r w:rsidRPr="005C0962">
        <w:rPr>
          <w:rFonts w:ascii="Times New Roman" w:hAnsi="Times New Roman" w:cs="Times New Roman"/>
          <w:sz w:val="25"/>
          <w:szCs w:val="25"/>
        </w:rPr>
        <w:t>Земли запаса</w:t>
      </w:r>
    </w:p>
    <w:p w:rsidR="005C0962" w:rsidRPr="005C0962" w:rsidRDefault="005C0962" w:rsidP="005C0962">
      <w:pPr>
        <w:keepNext/>
        <w:spacing w:line="240" w:lineRule="auto"/>
        <w:jc w:val="both"/>
        <w:rPr>
          <w:rFonts w:ascii="Times New Roman" w:hAnsi="Times New Roman" w:cs="Times New Roman"/>
          <w:b/>
          <w:bCs/>
          <w:i/>
          <w:sz w:val="25"/>
          <w:szCs w:val="25"/>
        </w:rPr>
      </w:pPr>
      <w:r w:rsidRPr="005C0962">
        <w:rPr>
          <w:rFonts w:ascii="Times New Roman" w:hAnsi="Times New Roman" w:cs="Times New Roman"/>
          <w:b/>
          <w:bCs/>
          <w:i/>
          <w:sz w:val="25"/>
          <w:szCs w:val="25"/>
        </w:rPr>
        <w:t>Структура земельного фонда СП</w:t>
      </w:r>
    </w:p>
    <w:tbl>
      <w:tblPr>
        <w:tblStyle w:val="22"/>
        <w:tblW w:w="0" w:type="auto"/>
        <w:tblLook w:val="04A0" w:firstRow="1" w:lastRow="0" w:firstColumn="1" w:lastColumn="0" w:noHBand="0" w:noVBand="1"/>
      </w:tblPr>
      <w:tblGrid>
        <w:gridCol w:w="4889"/>
        <w:gridCol w:w="4682"/>
      </w:tblGrid>
      <w:tr w:rsidR="005C0962" w:rsidRPr="005C0962" w:rsidTr="001E52CB">
        <w:trPr>
          <w:trHeight w:val="960"/>
        </w:trPr>
        <w:tc>
          <w:tcPr>
            <w:tcW w:w="5281" w:type="dxa"/>
            <w:shd w:val="clear" w:color="auto" w:fill="auto"/>
            <w:vAlign w:val="center"/>
          </w:tcPr>
          <w:p w:rsidR="005C0962" w:rsidRPr="005C0962" w:rsidRDefault="005C0962" w:rsidP="005C0962">
            <w:pPr>
              <w:spacing w:line="276" w:lineRule="auto"/>
              <w:rPr>
                <w:rFonts w:ascii="Times New Roman" w:hAnsi="Times New Roman" w:cs="Times New Roman"/>
                <w:b/>
                <w:color w:val="00B050"/>
                <w:sz w:val="25"/>
                <w:szCs w:val="25"/>
              </w:rPr>
            </w:pPr>
            <w:r w:rsidRPr="005C0962">
              <w:rPr>
                <w:rFonts w:ascii="Times New Roman" w:hAnsi="Times New Roman" w:cs="Times New Roman"/>
                <w:b/>
                <w:color w:val="00B050"/>
                <w:sz w:val="25"/>
                <w:szCs w:val="25"/>
              </w:rPr>
              <w:t>Категория земель</w:t>
            </w:r>
          </w:p>
        </w:tc>
        <w:tc>
          <w:tcPr>
            <w:tcW w:w="5281" w:type="dxa"/>
            <w:shd w:val="clear" w:color="auto" w:fill="auto"/>
            <w:vAlign w:val="center"/>
          </w:tcPr>
          <w:p w:rsidR="005C0962" w:rsidRPr="005C0962" w:rsidRDefault="005C0962" w:rsidP="005C0962">
            <w:pPr>
              <w:spacing w:line="276" w:lineRule="auto"/>
              <w:jc w:val="both"/>
              <w:rPr>
                <w:rFonts w:ascii="Times New Roman" w:hAnsi="Times New Roman" w:cs="Times New Roman"/>
                <w:b/>
                <w:color w:val="00B050"/>
                <w:sz w:val="25"/>
                <w:szCs w:val="25"/>
              </w:rPr>
            </w:pPr>
            <w:r w:rsidRPr="005C0962">
              <w:rPr>
                <w:rFonts w:ascii="Times New Roman" w:hAnsi="Times New Roman" w:cs="Times New Roman"/>
                <w:b/>
                <w:color w:val="00B050"/>
                <w:sz w:val="25"/>
                <w:szCs w:val="25"/>
              </w:rPr>
              <w:t xml:space="preserve">Площадь, </w:t>
            </w:r>
            <w:proofErr w:type="gramStart"/>
            <w:r w:rsidRPr="005C0962">
              <w:rPr>
                <w:rFonts w:ascii="Times New Roman" w:hAnsi="Times New Roman" w:cs="Times New Roman"/>
                <w:b/>
                <w:color w:val="00B050"/>
                <w:sz w:val="25"/>
                <w:szCs w:val="25"/>
              </w:rPr>
              <w:t>га</w:t>
            </w:r>
            <w:proofErr w:type="gramEnd"/>
          </w:p>
        </w:tc>
      </w:tr>
      <w:tr w:rsidR="005C0962" w:rsidRPr="005C0962" w:rsidTr="001E52CB">
        <w:trPr>
          <w:trHeight w:val="454"/>
        </w:trPr>
        <w:tc>
          <w:tcPr>
            <w:tcW w:w="5281" w:type="dxa"/>
            <w:shd w:val="clear" w:color="auto" w:fill="FFFF9F"/>
            <w:vAlign w:val="center"/>
          </w:tcPr>
          <w:p w:rsidR="005C0962" w:rsidRPr="005C0962" w:rsidRDefault="005C0962" w:rsidP="005C0962">
            <w:pPr>
              <w:spacing w:line="276" w:lineRule="auto"/>
              <w:rPr>
                <w:rFonts w:ascii="Times New Roman" w:hAnsi="Times New Roman" w:cs="Times New Roman"/>
                <w:sz w:val="25"/>
                <w:szCs w:val="25"/>
              </w:rPr>
            </w:pPr>
            <w:r w:rsidRPr="005C0962">
              <w:rPr>
                <w:rFonts w:ascii="Times New Roman" w:hAnsi="Times New Roman" w:cs="Times New Roman"/>
                <w:sz w:val="25"/>
                <w:szCs w:val="25"/>
              </w:rPr>
              <w:lastRenderedPageBreak/>
              <w:t xml:space="preserve">Земли сельскохозяйственного назначения, в </w:t>
            </w:r>
            <w:proofErr w:type="spellStart"/>
            <w:r w:rsidRPr="005C0962">
              <w:rPr>
                <w:rFonts w:ascii="Times New Roman" w:hAnsi="Times New Roman" w:cs="Times New Roman"/>
                <w:sz w:val="25"/>
                <w:szCs w:val="25"/>
              </w:rPr>
              <w:t>т.ч</w:t>
            </w:r>
            <w:proofErr w:type="spellEnd"/>
            <w:r w:rsidRPr="005C0962">
              <w:rPr>
                <w:rFonts w:ascii="Times New Roman" w:hAnsi="Times New Roman" w:cs="Times New Roman"/>
                <w:sz w:val="25"/>
                <w:szCs w:val="25"/>
              </w:rPr>
              <w:t>.</w:t>
            </w:r>
          </w:p>
          <w:p w:rsidR="005C0962" w:rsidRPr="005C0962" w:rsidRDefault="005C0962" w:rsidP="005C0962">
            <w:pPr>
              <w:spacing w:line="276" w:lineRule="auto"/>
              <w:rPr>
                <w:rFonts w:ascii="Times New Roman" w:hAnsi="Times New Roman" w:cs="Times New Roman"/>
                <w:sz w:val="25"/>
                <w:szCs w:val="25"/>
              </w:rPr>
            </w:pPr>
          </w:p>
        </w:tc>
        <w:tc>
          <w:tcPr>
            <w:tcW w:w="5281" w:type="dxa"/>
            <w:shd w:val="clear" w:color="auto" w:fill="FFFFFF" w:themeFill="background1"/>
          </w:tcPr>
          <w:p w:rsidR="005C0962" w:rsidRPr="005C0962" w:rsidRDefault="005C0962" w:rsidP="005C0962">
            <w:pPr>
              <w:spacing w:line="276" w:lineRule="auto"/>
              <w:jc w:val="both"/>
              <w:rPr>
                <w:rFonts w:ascii="Times New Roman" w:hAnsi="Times New Roman" w:cs="Times New Roman"/>
                <w:sz w:val="25"/>
                <w:szCs w:val="25"/>
              </w:rPr>
            </w:pPr>
          </w:p>
        </w:tc>
      </w:tr>
      <w:tr w:rsidR="005C0962" w:rsidRPr="005C0962" w:rsidTr="001E52CB">
        <w:trPr>
          <w:trHeight w:val="454"/>
        </w:trPr>
        <w:tc>
          <w:tcPr>
            <w:tcW w:w="5281" w:type="dxa"/>
            <w:shd w:val="clear" w:color="auto" w:fill="FBD4B4" w:themeFill="accent6" w:themeFillTint="66"/>
            <w:vAlign w:val="center"/>
          </w:tcPr>
          <w:p w:rsidR="005C0962" w:rsidRPr="005C0962" w:rsidRDefault="005C0962" w:rsidP="005C0962">
            <w:pPr>
              <w:spacing w:line="276" w:lineRule="auto"/>
              <w:rPr>
                <w:rFonts w:ascii="Times New Roman" w:hAnsi="Times New Roman" w:cs="Times New Roman"/>
                <w:sz w:val="25"/>
                <w:szCs w:val="25"/>
              </w:rPr>
            </w:pPr>
            <w:r w:rsidRPr="005C0962">
              <w:rPr>
                <w:rFonts w:ascii="Times New Roman" w:hAnsi="Times New Roman" w:cs="Times New Roman"/>
                <w:sz w:val="25"/>
                <w:szCs w:val="25"/>
              </w:rPr>
              <w:t xml:space="preserve">Земли поселений </w:t>
            </w:r>
          </w:p>
        </w:tc>
        <w:tc>
          <w:tcPr>
            <w:tcW w:w="5281" w:type="dxa"/>
            <w:shd w:val="clear" w:color="auto" w:fill="FFFFFF" w:themeFill="background1"/>
          </w:tcPr>
          <w:p w:rsidR="005C0962" w:rsidRPr="005C0962" w:rsidRDefault="005C0962" w:rsidP="005C0962">
            <w:pPr>
              <w:spacing w:line="276" w:lineRule="auto"/>
              <w:jc w:val="both"/>
              <w:rPr>
                <w:rFonts w:ascii="Times New Roman" w:hAnsi="Times New Roman" w:cs="Times New Roman"/>
                <w:sz w:val="25"/>
                <w:szCs w:val="25"/>
              </w:rPr>
            </w:pPr>
          </w:p>
        </w:tc>
      </w:tr>
      <w:tr w:rsidR="005C0962" w:rsidRPr="005C0962" w:rsidTr="001E52CB">
        <w:trPr>
          <w:trHeight w:val="454"/>
        </w:trPr>
        <w:tc>
          <w:tcPr>
            <w:tcW w:w="5281" w:type="dxa"/>
            <w:shd w:val="clear" w:color="auto" w:fill="BFBFBF" w:themeFill="background1" w:themeFillShade="BF"/>
            <w:vAlign w:val="center"/>
          </w:tcPr>
          <w:p w:rsidR="005C0962" w:rsidRPr="005C0962" w:rsidRDefault="005C0962" w:rsidP="005C0962">
            <w:pPr>
              <w:spacing w:line="276" w:lineRule="auto"/>
              <w:rPr>
                <w:rFonts w:ascii="Times New Roman" w:hAnsi="Times New Roman" w:cs="Times New Roman"/>
                <w:sz w:val="25"/>
                <w:szCs w:val="25"/>
              </w:rPr>
            </w:pPr>
            <w:r w:rsidRPr="005C0962">
              <w:rPr>
                <w:rFonts w:ascii="Times New Roman" w:hAnsi="Times New Roman" w:cs="Times New Roman"/>
                <w:sz w:val="25"/>
                <w:szCs w:val="25"/>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5281" w:type="dxa"/>
            <w:shd w:val="clear" w:color="auto" w:fill="FFFFFF" w:themeFill="background1"/>
          </w:tcPr>
          <w:p w:rsidR="005C0962" w:rsidRPr="005C0962" w:rsidRDefault="005C0962" w:rsidP="005C0962">
            <w:pPr>
              <w:spacing w:line="276" w:lineRule="auto"/>
              <w:jc w:val="both"/>
              <w:rPr>
                <w:rFonts w:ascii="Times New Roman" w:hAnsi="Times New Roman" w:cs="Times New Roman"/>
                <w:sz w:val="25"/>
                <w:szCs w:val="25"/>
              </w:rPr>
            </w:pPr>
          </w:p>
        </w:tc>
      </w:tr>
      <w:tr w:rsidR="005C0962" w:rsidRPr="005C0962" w:rsidTr="001E52CB">
        <w:trPr>
          <w:trHeight w:val="454"/>
        </w:trPr>
        <w:tc>
          <w:tcPr>
            <w:tcW w:w="5281" w:type="dxa"/>
            <w:shd w:val="clear" w:color="auto" w:fill="E5B8B7" w:themeFill="accent2" w:themeFillTint="66"/>
            <w:vAlign w:val="center"/>
          </w:tcPr>
          <w:p w:rsidR="005C0962" w:rsidRPr="005C0962" w:rsidRDefault="005C0962" w:rsidP="005C0962">
            <w:pPr>
              <w:spacing w:line="276" w:lineRule="auto"/>
              <w:rPr>
                <w:rFonts w:ascii="Times New Roman" w:hAnsi="Times New Roman" w:cs="Times New Roman"/>
                <w:sz w:val="25"/>
                <w:szCs w:val="25"/>
              </w:rPr>
            </w:pPr>
            <w:r w:rsidRPr="005C0962">
              <w:rPr>
                <w:rFonts w:ascii="Times New Roman" w:hAnsi="Times New Roman" w:cs="Times New Roman"/>
                <w:sz w:val="25"/>
                <w:szCs w:val="25"/>
              </w:rPr>
              <w:t>Земли особо охраняемых природных территорий и объектов</w:t>
            </w:r>
          </w:p>
        </w:tc>
        <w:tc>
          <w:tcPr>
            <w:tcW w:w="5281" w:type="dxa"/>
            <w:shd w:val="clear" w:color="auto" w:fill="FFFFFF" w:themeFill="background1"/>
          </w:tcPr>
          <w:p w:rsidR="005C0962" w:rsidRPr="005C0962" w:rsidRDefault="005C0962" w:rsidP="005C0962">
            <w:pPr>
              <w:spacing w:line="276" w:lineRule="auto"/>
              <w:jc w:val="both"/>
              <w:rPr>
                <w:rFonts w:ascii="Times New Roman" w:hAnsi="Times New Roman" w:cs="Times New Roman"/>
                <w:sz w:val="25"/>
                <w:szCs w:val="25"/>
              </w:rPr>
            </w:pPr>
          </w:p>
        </w:tc>
      </w:tr>
      <w:tr w:rsidR="005C0962" w:rsidRPr="005C0962" w:rsidTr="001E52CB">
        <w:trPr>
          <w:trHeight w:val="454"/>
        </w:trPr>
        <w:tc>
          <w:tcPr>
            <w:tcW w:w="5281" w:type="dxa"/>
            <w:shd w:val="clear" w:color="auto" w:fill="C2D69B" w:themeFill="accent3" w:themeFillTint="99"/>
            <w:vAlign w:val="center"/>
          </w:tcPr>
          <w:p w:rsidR="005C0962" w:rsidRPr="005C0962" w:rsidRDefault="005C0962" w:rsidP="005C0962">
            <w:pPr>
              <w:spacing w:line="276" w:lineRule="auto"/>
              <w:rPr>
                <w:rFonts w:ascii="Times New Roman" w:hAnsi="Times New Roman" w:cs="Times New Roman"/>
                <w:sz w:val="25"/>
                <w:szCs w:val="25"/>
              </w:rPr>
            </w:pPr>
            <w:r w:rsidRPr="005C0962">
              <w:rPr>
                <w:rFonts w:ascii="Times New Roman" w:hAnsi="Times New Roman" w:cs="Times New Roman"/>
                <w:sz w:val="25"/>
                <w:szCs w:val="25"/>
              </w:rPr>
              <w:t>Земли лесного фонда</w:t>
            </w:r>
          </w:p>
        </w:tc>
        <w:tc>
          <w:tcPr>
            <w:tcW w:w="5281" w:type="dxa"/>
            <w:shd w:val="clear" w:color="auto" w:fill="FFFFFF" w:themeFill="background1"/>
          </w:tcPr>
          <w:p w:rsidR="005C0962" w:rsidRPr="005C0962" w:rsidRDefault="005C0962" w:rsidP="005C0962">
            <w:pPr>
              <w:spacing w:line="276" w:lineRule="auto"/>
              <w:jc w:val="both"/>
              <w:rPr>
                <w:rFonts w:ascii="Times New Roman" w:hAnsi="Times New Roman" w:cs="Times New Roman"/>
                <w:sz w:val="25"/>
                <w:szCs w:val="25"/>
              </w:rPr>
            </w:pPr>
          </w:p>
        </w:tc>
      </w:tr>
      <w:tr w:rsidR="005C0962" w:rsidRPr="005C0962" w:rsidTr="001E52CB">
        <w:trPr>
          <w:trHeight w:val="454"/>
        </w:trPr>
        <w:tc>
          <w:tcPr>
            <w:tcW w:w="5281" w:type="dxa"/>
            <w:shd w:val="clear" w:color="auto" w:fill="B6DDE8" w:themeFill="accent5" w:themeFillTint="66"/>
            <w:vAlign w:val="center"/>
          </w:tcPr>
          <w:p w:rsidR="005C0962" w:rsidRPr="005C0962" w:rsidRDefault="005C0962" w:rsidP="005C0962">
            <w:pPr>
              <w:spacing w:line="276" w:lineRule="auto"/>
              <w:rPr>
                <w:rFonts w:ascii="Times New Roman" w:hAnsi="Times New Roman" w:cs="Times New Roman"/>
                <w:sz w:val="25"/>
                <w:szCs w:val="25"/>
              </w:rPr>
            </w:pPr>
            <w:r w:rsidRPr="005C0962">
              <w:rPr>
                <w:rFonts w:ascii="Times New Roman" w:hAnsi="Times New Roman" w:cs="Times New Roman"/>
                <w:sz w:val="25"/>
                <w:szCs w:val="25"/>
              </w:rPr>
              <w:t>Земли водного фонда</w:t>
            </w:r>
          </w:p>
        </w:tc>
        <w:tc>
          <w:tcPr>
            <w:tcW w:w="5281" w:type="dxa"/>
            <w:shd w:val="clear" w:color="auto" w:fill="FFFFFF" w:themeFill="background1"/>
          </w:tcPr>
          <w:p w:rsidR="005C0962" w:rsidRPr="005C0962" w:rsidRDefault="005C0962" w:rsidP="005C0962">
            <w:pPr>
              <w:spacing w:line="276" w:lineRule="auto"/>
              <w:jc w:val="both"/>
              <w:rPr>
                <w:rFonts w:ascii="Times New Roman" w:hAnsi="Times New Roman" w:cs="Times New Roman"/>
                <w:sz w:val="25"/>
                <w:szCs w:val="25"/>
              </w:rPr>
            </w:pPr>
          </w:p>
        </w:tc>
      </w:tr>
      <w:tr w:rsidR="005C0962" w:rsidRPr="005C0962" w:rsidTr="001E52CB">
        <w:trPr>
          <w:trHeight w:val="454"/>
        </w:trPr>
        <w:tc>
          <w:tcPr>
            <w:tcW w:w="5281" w:type="dxa"/>
            <w:shd w:val="clear" w:color="auto" w:fill="CCC0D9" w:themeFill="accent4" w:themeFillTint="66"/>
            <w:vAlign w:val="center"/>
          </w:tcPr>
          <w:p w:rsidR="005C0962" w:rsidRPr="005C0962" w:rsidRDefault="005C0962" w:rsidP="005C0962">
            <w:pPr>
              <w:spacing w:line="276" w:lineRule="auto"/>
              <w:rPr>
                <w:rFonts w:ascii="Times New Roman" w:hAnsi="Times New Roman" w:cs="Times New Roman"/>
                <w:sz w:val="25"/>
                <w:szCs w:val="25"/>
              </w:rPr>
            </w:pPr>
            <w:r w:rsidRPr="005C0962">
              <w:rPr>
                <w:rFonts w:ascii="Times New Roman" w:hAnsi="Times New Roman" w:cs="Times New Roman"/>
                <w:sz w:val="25"/>
                <w:szCs w:val="25"/>
              </w:rPr>
              <w:t>Земли запаса</w:t>
            </w:r>
          </w:p>
        </w:tc>
        <w:tc>
          <w:tcPr>
            <w:tcW w:w="5281" w:type="dxa"/>
            <w:shd w:val="clear" w:color="auto" w:fill="FFFFFF" w:themeFill="background1"/>
          </w:tcPr>
          <w:p w:rsidR="005C0962" w:rsidRPr="005C0962" w:rsidRDefault="005C0962" w:rsidP="005C0962">
            <w:pPr>
              <w:spacing w:line="276" w:lineRule="auto"/>
              <w:jc w:val="both"/>
              <w:rPr>
                <w:rFonts w:ascii="Times New Roman" w:hAnsi="Times New Roman" w:cs="Times New Roman"/>
                <w:sz w:val="25"/>
                <w:szCs w:val="25"/>
              </w:rPr>
            </w:pPr>
          </w:p>
        </w:tc>
      </w:tr>
      <w:tr w:rsidR="005C0962" w:rsidRPr="005C0962" w:rsidTr="001E52CB">
        <w:trPr>
          <w:trHeight w:val="454"/>
        </w:trPr>
        <w:tc>
          <w:tcPr>
            <w:tcW w:w="10562" w:type="dxa"/>
            <w:gridSpan w:val="2"/>
            <w:vAlign w:val="center"/>
          </w:tcPr>
          <w:p w:rsidR="005C0962" w:rsidRPr="005C0962" w:rsidRDefault="005C0962" w:rsidP="005C0962">
            <w:pPr>
              <w:spacing w:line="276" w:lineRule="auto"/>
              <w:rPr>
                <w:rFonts w:ascii="Times New Roman" w:hAnsi="Times New Roman" w:cs="Times New Roman"/>
                <w:sz w:val="25"/>
                <w:szCs w:val="25"/>
              </w:rPr>
            </w:pPr>
            <w:r w:rsidRPr="005C0962">
              <w:rPr>
                <w:rFonts w:ascii="Times New Roman" w:hAnsi="Times New Roman" w:cs="Times New Roman"/>
                <w:b/>
                <w:sz w:val="25"/>
                <w:szCs w:val="25"/>
              </w:rPr>
              <w:t>Всего в границах сельского поселения:</w:t>
            </w:r>
          </w:p>
        </w:tc>
      </w:tr>
    </w:tbl>
    <w:p w:rsidR="005C0962" w:rsidRDefault="005C0962" w:rsidP="003D2163">
      <w:pPr>
        <w:pStyle w:val="a3"/>
        <w:spacing w:line="360" w:lineRule="auto"/>
        <w:ind w:firstLine="567"/>
        <w:jc w:val="both"/>
        <w:rPr>
          <w:rFonts w:ascii="Times New Roman" w:hAnsi="Times New Roman" w:cs="Times New Roman"/>
          <w:sz w:val="25"/>
          <w:szCs w:val="25"/>
        </w:rPr>
      </w:pPr>
    </w:p>
    <w:p w:rsidR="005C0962" w:rsidRPr="00BA3B41" w:rsidRDefault="00732827" w:rsidP="001A15E5">
      <w:pPr>
        <w:pStyle w:val="a3"/>
        <w:spacing w:line="360" w:lineRule="auto"/>
        <w:ind w:firstLine="567"/>
        <w:jc w:val="both"/>
        <w:outlineLvl w:val="2"/>
        <w:rPr>
          <w:rFonts w:ascii="Times New Roman" w:hAnsi="Times New Roman" w:cs="Times New Roman"/>
          <w:b/>
          <w:sz w:val="25"/>
          <w:szCs w:val="25"/>
        </w:rPr>
      </w:pPr>
      <w:bookmarkStart w:id="15" w:name="_Toc533339360"/>
      <w:r>
        <w:rPr>
          <w:rFonts w:ascii="Times New Roman" w:hAnsi="Times New Roman" w:cs="Times New Roman"/>
          <w:b/>
          <w:sz w:val="25"/>
          <w:szCs w:val="25"/>
        </w:rPr>
        <w:t>1.6</w:t>
      </w:r>
      <w:r w:rsidR="005C0962" w:rsidRPr="00BA3B41">
        <w:rPr>
          <w:rFonts w:ascii="Times New Roman" w:hAnsi="Times New Roman" w:cs="Times New Roman"/>
          <w:b/>
          <w:sz w:val="25"/>
          <w:szCs w:val="25"/>
        </w:rPr>
        <w:t>.1. Земли сельскохозяйственного назначения</w:t>
      </w:r>
      <w:bookmarkEnd w:id="15"/>
      <w:r w:rsidR="005C0962" w:rsidRPr="00BA3B41">
        <w:rPr>
          <w:rFonts w:ascii="Times New Roman" w:hAnsi="Times New Roman" w:cs="Times New Roman"/>
          <w:b/>
          <w:sz w:val="25"/>
          <w:szCs w:val="25"/>
        </w:rPr>
        <w:t xml:space="preserve"> </w:t>
      </w:r>
    </w:p>
    <w:p w:rsidR="005C0962" w:rsidRPr="005C0962" w:rsidRDefault="005C0962" w:rsidP="005C0962">
      <w:pPr>
        <w:pStyle w:val="a3"/>
        <w:spacing w:line="360" w:lineRule="auto"/>
        <w:ind w:firstLine="567"/>
        <w:jc w:val="both"/>
        <w:rPr>
          <w:rFonts w:ascii="Times New Roman" w:hAnsi="Times New Roman" w:cs="Times New Roman"/>
          <w:sz w:val="25"/>
          <w:szCs w:val="25"/>
        </w:rPr>
      </w:pPr>
      <w:r w:rsidRPr="005C0962">
        <w:rPr>
          <w:rFonts w:ascii="Times New Roman" w:hAnsi="Times New Roman" w:cs="Times New Roman"/>
          <w:sz w:val="25"/>
          <w:szCs w:val="25"/>
        </w:rPr>
        <w:t xml:space="preserve">В рамках выполнения работ по подготовке документов территориального планирования (проекта генерального плана) муниципального образования, согласно статье 23 Градостроительного кодекса РФ, необходимо установить и отобразить в документах территориального планирования границы земель различных категорий, находящихся на территории муниципального образования, в том числе земель сельскохозяйственного назначения. </w:t>
      </w:r>
    </w:p>
    <w:p w:rsidR="005C0962" w:rsidRPr="005C0962" w:rsidRDefault="005C0962" w:rsidP="005C0962">
      <w:pPr>
        <w:pStyle w:val="a3"/>
        <w:spacing w:line="360" w:lineRule="auto"/>
        <w:ind w:firstLine="567"/>
        <w:jc w:val="both"/>
        <w:rPr>
          <w:rFonts w:ascii="Times New Roman" w:hAnsi="Times New Roman" w:cs="Times New Roman"/>
          <w:sz w:val="25"/>
          <w:szCs w:val="25"/>
        </w:rPr>
      </w:pPr>
      <w:r w:rsidRPr="005C0962">
        <w:rPr>
          <w:rFonts w:ascii="Times New Roman" w:hAnsi="Times New Roman" w:cs="Times New Roman"/>
          <w:sz w:val="25"/>
          <w:szCs w:val="25"/>
        </w:rPr>
        <w:t xml:space="preserve">На основании Земельного кодекса РФ (п.1 ст.77) «землями сельскохозяйственного назначения признаются земли, находящиеся за границами населенного пункта и предоставленные для нужд сельского хозяйства, а также предназначенные для этих целей». </w:t>
      </w:r>
    </w:p>
    <w:p w:rsidR="005C0962" w:rsidRPr="005C0962" w:rsidRDefault="005C0962" w:rsidP="00BA3B41">
      <w:pPr>
        <w:pStyle w:val="a3"/>
        <w:numPr>
          <w:ilvl w:val="0"/>
          <w:numId w:val="21"/>
        </w:numPr>
        <w:spacing w:line="360" w:lineRule="auto"/>
        <w:jc w:val="both"/>
        <w:rPr>
          <w:rFonts w:ascii="Times New Roman" w:hAnsi="Times New Roman" w:cs="Times New Roman"/>
          <w:sz w:val="25"/>
          <w:szCs w:val="25"/>
        </w:rPr>
      </w:pPr>
      <w:r w:rsidRPr="005C0962">
        <w:rPr>
          <w:rFonts w:ascii="Times New Roman" w:hAnsi="Times New Roman" w:cs="Times New Roman"/>
          <w:sz w:val="25"/>
          <w:szCs w:val="25"/>
        </w:rPr>
        <w:tab/>
      </w:r>
      <w:proofErr w:type="gramStart"/>
      <w:r w:rsidRPr="005C0962">
        <w:rPr>
          <w:rFonts w:ascii="Times New Roman" w:hAnsi="Times New Roman" w:cs="Times New Roman"/>
          <w:sz w:val="25"/>
          <w:szCs w:val="25"/>
        </w:rPr>
        <w:t xml:space="preserve">сельскохозяйственные угодья - пашни, сенокосы, пастбища, залежи, земли, занятые многолетними насаждениями (садами, виноградниками и другими), </w:t>
      </w:r>
      <w:proofErr w:type="gramEnd"/>
    </w:p>
    <w:p w:rsidR="005C0962" w:rsidRPr="005C0962" w:rsidRDefault="005C0962" w:rsidP="00BA3B41">
      <w:pPr>
        <w:pStyle w:val="a3"/>
        <w:numPr>
          <w:ilvl w:val="0"/>
          <w:numId w:val="21"/>
        </w:numPr>
        <w:spacing w:line="360" w:lineRule="auto"/>
        <w:jc w:val="both"/>
        <w:rPr>
          <w:rFonts w:ascii="Times New Roman" w:hAnsi="Times New Roman" w:cs="Times New Roman"/>
          <w:sz w:val="25"/>
          <w:szCs w:val="25"/>
        </w:rPr>
      </w:pPr>
      <w:r w:rsidRPr="005C0962">
        <w:rPr>
          <w:rFonts w:ascii="Times New Roman" w:hAnsi="Times New Roman" w:cs="Times New Roman"/>
          <w:sz w:val="25"/>
          <w:szCs w:val="25"/>
        </w:rPr>
        <w:tab/>
        <w:t xml:space="preserve">земли, занятые внутрихозяйственными дорогами, </w:t>
      </w:r>
    </w:p>
    <w:p w:rsidR="005C0962" w:rsidRPr="005C0962" w:rsidRDefault="005C0962" w:rsidP="00BA3B41">
      <w:pPr>
        <w:pStyle w:val="a3"/>
        <w:numPr>
          <w:ilvl w:val="0"/>
          <w:numId w:val="21"/>
        </w:numPr>
        <w:spacing w:line="360" w:lineRule="auto"/>
        <w:jc w:val="both"/>
        <w:rPr>
          <w:rFonts w:ascii="Times New Roman" w:hAnsi="Times New Roman" w:cs="Times New Roman"/>
          <w:sz w:val="25"/>
          <w:szCs w:val="25"/>
        </w:rPr>
      </w:pPr>
      <w:r w:rsidRPr="005C0962">
        <w:rPr>
          <w:rFonts w:ascii="Times New Roman" w:hAnsi="Times New Roman" w:cs="Times New Roman"/>
          <w:sz w:val="25"/>
          <w:szCs w:val="25"/>
        </w:rPr>
        <w:tab/>
        <w:t xml:space="preserve">земли, занятые коммуникациями, </w:t>
      </w:r>
    </w:p>
    <w:p w:rsidR="005C0962" w:rsidRPr="005C0962" w:rsidRDefault="005C0962" w:rsidP="00BA3B41">
      <w:pPr>
        <w:pStyle w:val="a3"/>
        <w:numPr>
          <w:ilvl w:val="0"/>
          <w:numId w:val="21"/>
        </w:numPr>
        <w:spacing w:line="360" w:lineRule="auto"/>
        <w:jc w:val="both"/>
        <w:rPr>
          <w:rFonts w:ascii="Times New Roman" w:hAnsi="Times New Roman" w:cs="Times New Roman"/>
          <w:sz w:val="25"/>
          <w:szCs w:val="25"/>
        </w:rPr>
      </w:pPr>
      <w:r w:rsidRPr="005C0962">
        <w:rPr>
          <w:rFonts w:ascii="Times New Roman" w:hAnsi="Times New Roman" w:cs="Times New Roman"/>
          <w:sz w:val="25"/>
          <w:szCs w:val="25"/>
        </w:rPr>
        <w:lastRenderedPageBreak/>
        <w:tab/>
        <w:t xml:space="preserve">земли, занятые лесными насаждениями, предназначенными для обеспечения защиты земель от воздействия негативных (вредных) природных, антропогенных и техногенных явлений, </w:t>
      </w:r>
    </w:p>
    <w:p w:rsidR="005C0962" w:rsidRPr="005C0962" w:rsidRDefault="005C0962" w:rsidP="00BA3B41">
      <w:pPr>
        <w:pStyle w:val="a3"/>
        <w:numPr>
          <w:ilvl w:val="0"/>
          <w:numId w:val="21"/>
        </w:numPr>
        <w:spacing w:line="360" w:lineRule="auto"/>
        <w:jc w:val="both"/>
        <w:rPr>
          <w:rFonts w:ascii="Times New Roman" w:hAnsi="Times New Roman" w:cs="Times New Roman"/>
          <w:sz w:val="25"/>
          <w:szCs w:val="25"/>
        </w:rPr>
      </w:pPr>
      <w:r w:rsidRPr="005C0962">
        <w:rPr>
          <w:rFonts w:ascii="Times New Roman" w:hAnsi="Times New Roman" w:cs="Times New Roman"/>
          <w:sz w:val="25"/>
          <w:szCs w:val="25"/>
        </w:rPr>
        <w:tab/>
        <w:t xml:space="preserve">земли, занятые водными объектами, </w:t>
      </w:r>
    </w:p>
    <w:p w:rsidR="005C0962" w:rsidRPr="005C0962" w:rsidRDefault="005C0962" w:rsidP="00BA3B41">
      <w:pPr>
        <w:pStyle w:val="a3"/>
        <w:numPr>
          <w:ilvl w:val="0"/>
          <w:numId w:val="21"/>
        </w:numPr>
        <w:spacing w:line="360" w:lineRule="auto"/>
        <w:jc w:val="both"/>
        <w:rPr>
          <w:rFonts w:ascii="Times New Roman" w:hAnsi="Times New Roman" w:cs="Times New Roman"/>
          <w:sz w:val="25"/>
          <w:szCs w:val="25"/>
        </w:rPr>
      </w:pPr>
      <w:r w:rsidRPr="005C0962">
        <w:rPr>
          <w:rFonts w:ascii="Times New Roman" w:hAnsi="Times New Roman" w:cs="Times New Roman"/>
          <w:sz w:val="25"/>
          <w:szCs w:val="25"/>
        </w:rPr>
        <w:tab/>
        <w:t xml:space="preserve">а также земли, занятые зданиями, строениями, сооружениями, используемыми для производства, хранения и первичной переработки сельскохозяйственной продукции. </w:t>
      </w:r>
    </w:p>
    <w:p w:rsidR="005C0962" w:rsidRPr="00BA3B41" w:rsidRDefault="005C0962" w:rsidP="001A15E5">
      <w:pPr>
        <w:pStyle w:val="a3"/>
        <w:spacing w:line="360" w:lineRule="auto"/>
        <w:ind w:firstLine="567"/>
        <w:jc w:val="both"/>
        <w:outlineLvl w:val="2"/>
        <w:rPr>
          <w:rFonts w:ascii="Times New Roman" w:hAnsi="Times New Roman" w:cs="Times New Roman"/>
          <w:b/>
          <w:sz w:val="25"/>
          <w:szCs w:val="25"/>
        </w:rPr>
      </w:pPr>
      <w:bookmarkStart w:id="16" w:name="_Toc533339361"/>
      <w:r w:rsidRPr="00BA3B41">
        <w:rPr>
          <w:rFonts w:ascii="Times New Roman" w:hAnsi="Times New Roman" w:cs="Times New Roman"/>
          <w:b/>
          <w:sz w:val="25"/>
          <w:szCs w:val="25"/>
        </w:rPr>
        <w:t>1.</w:t>
      </w:r>
      <w:r w:rsidR="00732827">
        <w:rPr>
          <w:rFonts w:ascii="Times New Roman" w:hAnsi="Times New Roman" w:cs="Times New Roman"/>
          <w:b/>
          <w:sz w:val="25"/>
          <w:szCs w:val="25"/>
        </w:rPr>
        <w:t>6</w:t>
      </w:r>
      <w:r w:rsidRPr="00BA3B41">
        <w:rPr>
          <w:rFonts w:ascii="Times New Roman" w:hAnsi="Times New Roman" w:cs="Times New Roman"/>
          <w:b/>
          <w:sz w:val="25"/>
          <w:szCs w:val="25"/>
        </w:rPr>
        <w:t>.2. Земли населенных пунктов</w:t>
      </w:r>
      <w:bookmarkEnd w:id="16"/>
      <w:r w:rsidRPr="00BA3B41">
        <w:rPr>
          <w:rFonts w:ascii="Times New Roman" w:hAnsi="Times New Roman" w:cs="Times New Roman"/>
          <w:b/>
          <w:sz w:val="25"/>
          <w:szCs w:val="25"/>
        </w:rPr>
        <w:t xml:space="preserve"> </w:t>
      </w:r>
    </w:p>
    <w:p w:rsidR="005C0962" w:rsidRPr="005C0962" w:rsidRDefault="005C0962" w:rsidP="005C0962">
      <w:pPr>
        <w:pStyle w:val="a3"/>
        <w:spacing w:line="360" w:lineRule="auto"/>
        <w:ind w:firstLine="567"/>
        <w:jc w:val="both"/>
        <w:rPr>
          <w:rFonts w:ascii="Times New Roman" w:hAnsi="Times New Roman" w:cs="Times New Roman"/>
          <w:sz w:val="25"/>
          <w:szCs w:val="25"/>
        </w:rPr>
      </w:pPr>
      <w:r w:rsidRPr="005C0962">
        <w:rPr>
          <w:rFonts w:ascii="Times New Roman" w:hAnsi="Times New Roman" w:cs="Times New Roman"/>
          <w:sz w:val="25"/>
          <w:szCs w:val="25"/>
        </w:rPr>
        <w:t xml:space="preserve">В соответствии со ст.83 Земельного кодекса РФ, землями населенных пунктов признаются земли, используемые и предназначенные для застройки и развития населенных пунктов. Одновременно с установлением категории земель населенных пунктов вводится определение границ этих земель. В соответствии с п.2 ст.83 Земельного кодекса РФ «границы городских, сельских населенных пунктов отделяют земли населенных пунктов от земель иных категорий». </w:t>
      </w:r>
    </w:p>
    <w:p w:rsidR="005C0962" w:rsidRPr="005C0962" w:rsidRDefault="005C0962" w:rsidP="005C0962">
      <w:pPr>
        <w:pStyle w:val="a3"/>
        <w:spacing w:line="360" w:lineRule="auto"/>
        <w:ind w:firstLine="567"/>
        <w:jc w:val="both"/>
        <w:rPr>
          <w:rFonts w:ascii="Times New Roman" w:hAnsi="Times New Roman" w:cs="Times New Roman"/>
          <w:sz w:val="25"/>
          <w:szCs w:val="25"/>
        </w:rPr>
      </w:pPr>
      <w:proofErr w:type="gramStart"/>
      <w:r w:rsidRPr="005C0962">
        <w:rPr>
          <w:rFonts w:ascii="Times New Roman" w:hAnsi="Times New Roman" w:cs="Times New Roman"/>
          <w:sz w:val="25"/>
          <w:szCs w:val="25"/>
        </w:rPr>
        <w:t xml:space="preserve">По Земельному кодексу в состав земель населенных пунктов могут входить земельные участки, отнесенные в соответствии с градостроительными регламентами к следующим территориальным зонам: жилым; общественно-деловым; производственным; инженерных и транспортных инфраструктур; рекреационным; сельскохозяйственного использования; специального назначения; военных объектов; иным территориальным зонам. </w:t>
      </w:r>
      <w:proofErr w:type="gramEnd"/>
    </w:p>
    <w:p w:rsidR="005C0962" w:rsidRPr="005C0962" w:rsidRDefault="005C0962" w:rsidP="005C0962">
      <w:pPr>
        <w:pStyle w:val="a3"/>
        <w:spacing w:line="360" w:lineRule="auto"/>
        <w:ind w:firstLine="567"/>
        <w:jc w:val="both"/>
        <w:rPr>
          <w:rFonts w:ascii="Times New Roman" w:hAnsi="Times New Roman" w:cs="Times New Roman"/>
          <w:sz w:val="25"/>
          <w:szCs w:val="25"/>
        </w:rPr>
      </w:pPr>
      <w:proofErr w:type="gramStart"/>
      <w:r w:rsidRPr="005C0962">
        <w:rPr>
          <w:rFonts w:ascii="Times New Roman" w:hAnsi="Times New Roman" w:cs="Times New Roman"/>
          <w:sz w:val="25"/>
          <w:szCs w:val="25"/>
        </w:rPr>
        <w:t xml:space="preserve">Собственность на землю в границах населенных пунктов поселения распределяется на частную, в </w:t>
      </w:r>
      <w:proofErr w:type="spellStart"/>
      <w:r w:rsidRPr="005C0962">
        <w:rPr>
          <w:rFonts w:ascii="Times New Roman" w:hAnsi="Times New Roman" w:cs="Times New Roman"/>
          <w:sz w:val="25"/>
          <w:szCs w:val="25"/>
        </w:rPr>
        <w:t>т.ч</w:t>
      </w:r>
      <w:proofErr w:type="spellEnd"/>
      <w:r w:rsidRPr="005C0962">
        <w:rPr>
          <w:rFonts w:ascii="Times New Roman" w:hAnsi="Times New Roman" w:cs="Times New Roman"/>
          <w:sz w:val="25"/>
          <w:szCs w:val="25"/>
        </w:rPr>
        <w:t>. физических и юридических лиц, а также на государственную - федеральную и областную; муниципальную – районную и поселенческую, согласно требованиям земельного законодательства.</w:t>
      </w:r>
      <w:proofErr w:type="gramEnd"/>
    </w:p>
    <w:p w:rsidR="005C0962" w:rsidRPr="005C0962" w:rsidRDefault="005C0962" w:rsidP="005C0962">
      <w:pPr>
        <w:pStyle w:val="a3"/>
        <w:spacing w:line="360" w:lineRule="auto"/>
        <w:ind w:firstLine="567"/>
        <w:jc w:val="both"/>
        <w:rPr>
          <w:rFonts w:ascii="Times New Roman" w:hAnsi="Times New Roman" w:cs="Times New Roman"/>
          <w:sz w:val="25"/>
          <w:szCs w:val="25"/>
        </w:rPr>
      </w:pPr>
      <w:r w:rsidRPr="005C0962">
        <w:rPr>
          <w:rFonts w:ascii="Times New Roman" w:hAnsi="Times New Roman" w:cs="Times New Roman"/>
          <w:sz w:val="25"/>
          <w:szCs w:val="25"/>
        </w:rPr>
        <w:t xml:space="preserve">Границы земель населенного пункта отображены на карте-схеме «Карта границ населенного пункта </w:t>
      </w:r>
      <w:r w:rsidR="00BA3B41">
        <w:rPr>
          <w:rFonts w:ascii="Times New Roman" w:hAnsi="Times New Roman" w:cs="Times New Roman"/>
          <w:sz w:val="25"/>
          <w:szCs w:val="25"/>
        </w:rPr>
        <w:t>СП «</w:t>
      </w:r>
      <w:r w:rsidR="00844752">
        <w:rPr>
          <w:rFonts w:ascii="Times New Roman" w:hAnsi="Times New Roman" w:cs="Times New Roman"/>
          <w:sz w:val="25"/>
          <w:szCs w:val="25"/>
        </w:rPr>
        <w:t>село Кала</w:t>
      </w:r>
      <w:r w:rsidR="00BA3B41">
        <w:rPr>
          <w:rFonts w:ascii="Times New Roman" w:hAnsi="Times New Roman" w:cs="Times New Roman"/>
          <w:sz w:val="25"/>
          <w:szCs w:val="25"/>
        </w:rPr>
        <w:t>».</w:t>
      </w:r>
    </w:p>
    <w:p w:rsidR="005C0962" w:rsidRPr="005C0962" w:rsidRDefault="005C0962" w:rsidP="005C0962">
      <w:pPr>
        <w:pStyle w:val="a3"/>
        <w:spacing w:line="360" w:lineRule="auto"/>
        <w:ind w:firstLine="567"/>
        <w:jc w:val="both"/>
        <w:rPr>
          <w:rFonts w:ascii="Times New Roman" w:hAnsi="Times New Roman" w:cs="Times New Roman"/>
          <w:sz w:val="25"/>
          <w:szCs w:val="25"/>
        </w:rPr>
      </w:pPr>
    </w:p>
    <w:p w:rsidR="005C0962" w:rsidRPr="00BA3B41" w:rsidRDefault="005C0962" w:rsidP="001A15E5">
      <w:pPr>
        <w:pStyle w:val="a3"/>
        <w:spacing w:line="360" w:lineRule="auto"/>
        <w:ind w:firstLine="567"/>
        <w:jc w:val="both"/>
        <w:outlineLvl w:val="2"/>
        <w:rPr>
          <w:rFonts w:ascii="Times New Roman" w:hAnsi="Times New Roman" w:cs="Times New Roman"/>
          <w:b/>
          <w:sz w:val="25"/>
          <w:szCs w:val="25"/>
        </w:rPr>
      </w:pPr>
      <w:bookmarkStart w:id="17" w:name="_Toc533339362"/>
      <w:r w:rsidRPr="00BA3B41">
        <w:rPr>
          <w:rFonts w:ascii="Times New Roman" w:hAnsi="Times New Roman" w:cs="Times New Roman"/>
          <w:b/>
          <w:sz w:val="25"/>
          <w:szCs w:val="25"/>
        </w:rPr>
        <w:t>1.</w:t>
      </w:r>
      <w:r w:rsidR="00732827">
        <w:rPr>
          <w:rFonts w:ascii="Times New Roman" w:hAnsi="Times New Roman" w:cs="Times New Roman"/>
          <w:b/>
          <w:sz w:val="25"/>
          <w:szCs w:val="25"/>
        </w:rPr>
        <w:t>6</w:t>
      </w:r>
      <w:r w:rsidRPr="00BA3B41">
        <w:rPr>
          <w:rFonts w:ascii="Times New Roman" w:hAnsi="Times New Roman" w:cs="Times New Roman"/>
          <w:b/>
          <w:sz w:val="25"/>
          <w:szCs w:val="25"/>
        </w:rPr>
        <w:t>.3.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bookmarkEnd w:id="17"/>
      <w:r w:rsidRPr="00BA3B41">
        <w:rPr>
          <w:rFonts w:ascii="Times New Roman" w:hAnsi="Times New Roman" w:cs="Times New Roman"/>
          <w:b/>
          <w:sz w:val="25"/>
          <w:szCs w:val="25"/>
        </w:rPr>
        <w:t xml:space="preserve"> </w:t>
      </w:r>
    </w:p>
    <w:p w:rsidR="005C0962" w:rsidRPr="005C0962" w:rsidRDefault="005C0962" w:rsidP="005C0962">
      <w:pPr>
        <w:pStyle w:val="a3"/>
        <w:spacing w:line="360" w:lineRule="auto"/>
        <w:ind w:firstLine="567"/>
        <w:jc w:val="both"/>
        <w:rPr>
          <w:rFonts w:ascii="Times New Roman" w:hAnsi="Times New Roman" w:cs="Times New Roman"/>
          <w:sz w:val="25"/>
          <w:szCs w:val="25"/>
        </w:rPr>
      </w:pPr>
      <w:r w:rsidRPr="005C0962">
        <w:rPr>
          <w:rFonts w:ascii="Times New Roman" w:hAnsi="Times New Roman" w:cs="Times New Roman"/>
          <w:sz w:val="25"/>
          <w:szCs w:val="25"/>
        </w:rPr>
        <w:t xml:space="preserve">В соответствии с п. 6 ст. 23 Градостроительного кодекса, на картах (схемах), содержащихся в генеральных планах сельских поселений отображаются </w:t>
      </w:r>
      <w:r w:rsidRPr="005C0962">
        <w:rPr>
          <w:rFonts w:ascii="Times New Roman" w:hAnsi="Times New Roman" w:cs="Times New Roman"/>
          <w:sz w:val="25"/>
          <w:szCs w:val="25"/>
        </w:rPr>
        <w:lastRenderedPageBreak/>
        <w:t xml:space="preserve">существующие и планируемые границы земель промышленности, энергетики, транспорта и связи, а также границы зон инженерной и транспортной инфраструктур. </w:t>
      </w:r>
    </w:p>
    <w:p w:rsidR="005C0962" w:rsidRPr="005C0962" w:rsidRDefault="005C0962" w:rsidP="005C0962">
      <w:pPr>
        <w:pStyle w:val="a3"/>
        <w:spacing w:line="360" w:lineRule="auto"/>
        <w:ind w:firstLine="567"/>
        <w:jc w:val="both"/>
        <w:rPr>
          <w:rFonts w:ascii="Times New Roman" w:hAnsi="Times New Roman" w:cs="Times New Roman"/>
          <w:sz w:val="25"/>
          <w:szCs w:val="25"/>
        </w:rPr>
      </w:pPr>
      <w:proofErr w:type="gramStart"/>
      <w:r w:rsidRPr="005C0962">
        <w:rPr>
          <w:rFonts w:ascii="Times New Roman" w:hAnsi="Times New Roman" w:cs="Times New Roman"/>
          <w:sz w:val="25"/>
          <w:szCs w:val="25"/>
        </w:rPr>
        <w:t>Согласно законодательству, землями промышленности, энергетики, транспорта, связи, радиовещания, телевидения, информатики, землями для обеспечения космической деятельности, землями обороны, безопасности и землями иного специального назначения признаются земли, которые расположены за границами населенных пунктов и используются или предназначены для обеспечения деятельности организаций и (или) эксплуатации объектов промышленности, энергетики, транспорта, связи, радиовещания, телевидения, информатики, объектов для обеспечения космической деятельности, объектов обороны и безопасности, осуществления</w:t>
      </w:r>
      <w:proofErr w:type="gramEnd"/>
      <w:r w:rsidRPr="005C0962">
        <w:rPr>
          <w:rFonts w:ascii="Times New Roman" w:hAnsi="Times New Roman" w:cs="Times New Roman"/>
          <w:sz w:val="25"/>
          <w:szCs w:val="25"/>
        </w:rPr>
        <w:t xml:space="preserve"> иных специальных задач. </w:t>
      </w:r>
    </w:p>
    <w:p w:rsidR="005C0962" w:rsidRPr="005C0962" w:rsidRDefault="005C0962" w:rsidP="005C0962">
      <w:pPr>
        <w:pStyle w:val="a3"/>
        <w:spacing w:line="360" w:lineRule="auto"/>
        <w:ind w:firstLine="567"/>
        <w:jc w:val="both"/>
        <w:rPr>
          <w:rFonts w:ascii="Times New Roman" w:hAnsi="Times New Roman" w:cs="Times New Roman"/>
          <w:sz w:val="25"/>
          <w:szCs w:val="25"/>
        </w:rPr>
      </w:pPr>
      <w:r w:rsidRPr="005C0962">
        <w:rPr>
          <w:rFonts w:ascii="Times New Roman" w:hAnsi="Times New Roman" w:cs="Times New Roman"/>
          <w:sz w:val="25"/>
          <w:szCs w:val="25"/>
        </w:rPr>
        <w:t xml:space="preserve">Земли промышленности и иного специального назначения в зависимости от характера задач, для решения которых они используются или предназначены, подразделяются </w:t>
      </w:r>
      <w:proofErr w:type="gramStart"/>
      <w:r w:rsidRPr="005C0962">
        <w:rPr>
          <w:rFonts w:ascii="Times New Roman" w:hAnsi="Times New Roman" w:cs="Times New Roman"/>
          <w:sz w:val="25"/>
          <w:szCs w:val="25"/>
        </w:rPr>
        <w:t>на</w:t>
      </w:r>
      <w:proofErr w:type="gramEnd"/>
      <w:r w:rsidRPr="005C0962">
        <w:rPr>
          <w:rFonts w:ascii="Times New Roman" w:hAnsi="Times New Roman" w:cs="Times New Roman"/>
          <w:sz w:val="25"/>
          <w:szCs w:val="25"/>
        </w:rPr>
        <w:t xml:space="preserve">: </w:t>
      </w:r>
    </w:p>
    <w:p w:rsidR="005C0962" w:rsidRPr="005C0962" w:rsidRDefault="005C0962" w:rsidP="00BA3B41">
      <w:pPr>
        <w:pStyle w:val="a3"/>
        <w:numPr>
          <w:ilvl w:val="0"/>
          <w:numId w:val="20"/>
        </w:numPr>
        <w:spacing w:line="360" w:lineRule="auto"/>
        <w:jc w:val="both"/>
        <w:rPr>
          <w:rFonts w:ascii="Times New Roman" w:hAnsi="Times New Roman" w:cs="Times New Roman"/>
          <w:sz w:val="25"/>
          <w:szCs w:val="25"/>
        </w:rPr>
      </w:pPr>
      <w:r w:rsidRPr="005C0962">
        <w:rPr>
          <w:rFonts w:ascii="Times New Roman" w:hAnsi="Times New Roman" w:cs="Times New Roman"/>
          <w:sz w:val="25"/>
          <w:szCs w:val="25"/>
        </w:rPr>
        <w:tab/>
        <w:t xml:space="preserve">земли промышленности; </w:t>
      </w:r>
    </w:p>
    <w:p w:rsidR="005C0962" w:rsidRPr="005C0962" w:rsidRDefault="005C0962" w:rsidP="00BA3B41">
      <w:pPr>
        <w:pStyle w:val="a3"/>
        <w:numPr>
          <w:ilvl w:val="0"/>
          <w:numId w:val="20"/>
        </w:numPr>
        <w:spacing w:line="360" w:lineRule="auto"/>
        <w:jc w:val="both"/>
        <w:rPr>
          <w:rFonts w:ascii="Times New Roman" w:hAnsi="Times New Roman" w:cs="Times New Roman"/>
          <w:sz w:val="25"/>
          <w:szCs w:val="25"/>
        </w:rPr>
      </w:pPr>
      <w:r w:rsidRPr="005C0962">
        <w:rPr>
          <w:rFonts w:ascii="Times New Roman" w:hAnsi="Times New Roman" w:cs="Times New Roman"/>
          <w:sz w:val="25"/>
          <w:szCs w:val="25"/>
        </w:rPr>
        <w:tab/>
        <w:t xml:space="preserve">земли энергетики; </w:t>
      </w:r>
    </w:p>
    <w:p w:rsidR="005C0962" w:rsidRPr="005C0962" w:rsidRDefault="005C0962" w:rsidP="00BA3B41">
      <w:pPr>
        <w:pStyle w:val="a3"/>
        <w:numPr>
          <w:ilvl w:val="0"/>
          <w:numId w:val="20"/>
        </w:numPr>
        <w:spacing w:line="360" w:lineRule="auto"/>
        <w:jc w:val="both"/>
        <w:rPr>
          <w:rFonts w:ascii="Times New Roman" w:hAnsi="Times New Roman" w:cs="Times New Roman"/>
          <w:sz w:val="25"/>
          <w:szCs w:val="25"/>
        </w:rPr>
      </w:pPr>
      <w:r w:rsidRPr="005C0962">
        <w:rPr>
          <w:rFonts w:ascii="Times New Roman" w:hAnsi="Times New Roman" w:cs="Times New Roman"/>
          <w:sz w:val="25"/>
          <w:szCs w:val="25"/>
        </w:rPr>
        <w:tab/>
        <w:t xml:space="preserve">земли транспорта; </w:t>
      </w:r>
    </w:p>
    <w:p w:rsidR="005C0962" w:rsidRPr="005C0962" w:rsidRDefault="005C0962" w:rsidP="00BA3B41">
      <w:pPr>
        <w:pStyle w:val="a3"/>
        <w:numPr>
          <w:ilvl w:val="0"/>
          <w:numId w:val="20"/>
        </w:numPr>
        <w:spacing w:line="360" w:lineRule="auto"/>
        <w:jc w:val="both"/>
        <w:rPr>
          <w:rFonts w:ascii="Times New Roman" w:hAnsi="Times New Roman" w:cs="Times New Roman"/>
          <w:sz w:val="25"/>
          <w:szCs w:val="25"/>
        </w:rPr>
      </w:pPr>
      <w:r w:rsidRPr="005C0962">
        <w:rPr>
          <w:rFonts w:ascii="Times New Roman" w:hAnsi="Times New Roman" w:cs="Times New Roman"/>
          <w:sz w:val="25"/>
          <w:szCs w:val="25"/>
        </w:rPr>
        <w:tab/>
        <w:t xml:space="preserve">земли связи, радиовещания, телевидения, информатики; </w:t>
      </w:r>
    </w:p>
    <w:p w:rsidR="005C0962" w:rsidRPr="005C0962" w:rsidRDefault="005C0962" w:rsidP="00BA3B41">
      <w:pPr>
        <w:pStyle w:val="a3"/>
        <w:numPr>
          <w:ilvl w:val="0"/>
          <w:numId w:val="20"/>
        </w:numPr>
        <w:spacing w:line="360" w:lineRule="auto"/>
        <w:jc w:val="both"/>
        <w:rPr>
          <w:rFonts w:ascii="Times New Roman" w:hAnsi="Times New Roman" w:cs="Times New Roman"/>
          <w:sz w:val="25"/>
          <w:szCs w:val="25"/>
        </w:rPr>
      </w:pPr>
      <w:r w:rsidRPr="005C0962">
        <w:rPr>
          <w:rFonts w:ascii="Times New Roman" w:hAnsi="Times New Roman" w:cs="Times New Roman"/>
          <w:sz w:val="25"/>
          <w:szCs w:val="25"/>
        </w:rPr>
        <w:tab/>
        <w:t xml:space="preserve">земли для обеспечения космической деятельности; </w:t>
      </w:r>
    </w:p>
    <w:p w:rsidR="005C0962" w:rsidRPr="005C0962" w:rsidRDefault="005C0962" w:rsidP="00BA3B41">
      <w:pPr>
        <w:pStyle w:val="a3"/>
        <w:numPr>
          <w:ilvl w:val="0"/>
          <w:numId w:val="20"/>
        </w:numPr>
        <w:spacing w:line="360" w:lineRule="auto"/>
        <w:jc w:val="both"/>
        <w:rPr>
          <w:rFonts w:ascii="Times New Roman" w:hAnsi="Times New Roman" w:cs="Times New Roman"/>
          <w:sz w:val="25"/>
          <w:szCs w:val="25"/>
        </w:rPr>
      </w:pPr>
      <w:r w:rsidRPr="005C0962">
        <w:rPr>
          <w:rFonts w:ascii="Times New Roman" w:hAnsi="Times New Roman" w:cs="Times New Roman"/>
          <w:sz w:val="25"/>
          <w:szCs w:val="25"/>
        </w:rPr>
        <w:tab/>
        <w:t xml:space="preserve">земли обороны и безопасности; </w:t>
      </w:r>
    </w:p>
    <w:p w:rsidR="005C0962" w:rsidRPr="005C0962" w:rsidRDefault="005C0962" w:rsidP="00BA3B41">
      <w:pPr>
        <w:pStyle w:val="a3"/>
        <w:numPr>
          <w:ilvl w:val="0"/>
          <w:numId w:val="20"/>
        </w:numPr>
        <w:spacing w:line="360" w:lineRule="auto"/>
        <w:jc w:val="both"/>
        <w:rPr>
          <w:rFonts w:ascii="Times New Roman" w:hAnsi="Times New Roman" w:cs="Times New Roman"/>
          <w:sz w:val="25"/>
          <w:szCs w:val="25"/>
        </w:rPr>
      </w:pPr>
      <w:r w:rsidRPr="005C0962">
        <w:rPr>
          <w:rFonts w:ascii="Times New Roman" w:hAnsi="Times New Roman" w:cs="Times New Roman"/>
          <w:sz w:val="25"/>
          <w:szCs w:val="25"/>
        </w:rPr>
        <w:tab/>
        <w:t>земли иного специального назначения.</w:t>
      </w:r>
    </w:p>
    <w:p w:rsidR="005C0962" w:rsidRPr="00BA3B41" w:rsidRDefault="005C0962" w:rsidP="001A15E5">
      <w:pPr>
        <w:pStyle w:val="a3"/>
        <w:spacing w:line="360" w:lineRule="auto"/>
        <w:ind w:firstLine="567"/>
        <w:jc w:val="both"/>
        <w:outlineLvl w:val="2"/>
        <w:rPr>
          <w:rFonts w:ascii="Times New Roman" w:hAnsi="Times New Roman" w:cs="Times New Roman"/>
          <w:b/>
          <w:sz w:val="25"/>
          <w:szCs w:val="25"/>
        </w:rPr>
      </w:pPr>
      <w:bookmarkStart w:id="18" w:name="_Toc533339363"/>
      <w:r w:rsidRPr="00BA3B41">
        <w:rPr>
          <w:rFonts w:ascii="Times New Roman" w:hAnsi="Times New Roman" w:cs="Times New Roman"/>
          <w:b/>
          <w:sz w:val="25"/>
          <w:szCs w:val="25"/>
        </w:rPr>
        <w:t>1.</w:t>
      </w:r>
      <w:r w:rsidR="00732827">
        <w:rPr>
          <w:rFonts w:ascii="Times New Roman" w:hAnsi="Times New Roman" w:cs="Times New Roman"/>
          <w:b/>
          <w:sz w:val="25"/>
          <w:szCs w:val="25"/>
        </w:rPr>
        <w:t>6</w:t>
      </w:r>
      <w:r w:rsidRPr="00BA3B41">
        <w:rPr>
          <w:rFonts w:ascii="Times New Roman" w:hAnsi="Times New Roman" w:cs="Times New Roman"/>
          <w:b/>
          <w:sz w:val="25"/>
          <w:szCs w:val="25"/>
        </w:rPr>
        <w:t>.4. Земли особо охраняемых территорий</w:t>
      </w:r>
      <w:bookmarkEnd w:id="18"/>
      <w:r w:rsidRPr="00BA3B41">
        <w:rPr>
          <w:rFonts w:ascii="Times New Roman" w:hAnsi="Times New Roman" w:cs="Times New Roman"/>
          <w:b/>
          <w:sz w:val="25"/>
          <w:szCs w:val="25"/>
        </w:rPr>
        <w:t xml:space="preserve"> </w:t>
      </w:r>
    </w:p>
    <w:p w:rsidR="005C0962" w:rsidRPr="005C0962" w:rsidRDefault="005C0962" w:rsidP="005C0962">
      <w:pPr>
        <w:pStyle w:val="a3"/>
        <w:spacing w:line="360" w:lineRule="auto"/>
        <w:ind w:firstLine="567"/>
        <w:jc w:val="both"/>
        <w:rPr>
          <w:rFonts w:ascii="Times New Roman" w:hAnsi="Times New Roman" w:cs="Times New Roman"/>
          <w:sz w:val="25"/>
          <w:szCs w:val="25"/>
        </w:rPr>
      </w:pPr>
      <w:r w:rsidRPr="005C0962">
        <w:rPr>
          <w:rFonts w:ascii="Times New Roman" w:hAnsi="Times New Roman" w:cs="Times New Roman"/>
          <w:sz w:val="25"/>
          <w:szCs w:val="25"/>
        </w:rPr>
        <w:t>В соответствии со статьей 94 Земельного кодекса РФ к землям особо охраняемых территорий относятся земли, которые имеют особое природоохранное, научное, историк</w:t>
      </w:r>
      <w:proofErr w:type="gramStart"/>
      <w:r w:rsidRPr="005C0962">
        <w:rPr>
          <w:rFonts w:ascii="Times New Roman" w:hAnsi="Times New Roman" w:cs="Times New Roman"/>
          <w:sz w:val="25"/>
          <w:szCs w:val="25"/>
        </w:rPr>
        <w:t>о-</w:t>
      </w:r>
      <w:proofErr w:type="gramEnd"/>
      <w:r w:rsidRPr="005C0962">
        <w:rPr>
          <w:rFonts w:ascii="Times New Roman" w:hAnsi="Times New Roman" w:cs="Times New Roman"/>
          <w:sz w:val="25"/>
          <w:szCs w:val="25"/>
        </w:rPr>
        <w:t xml:space="preserve"> 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w:t>
      </w:r>
      <w:proofErr w:type="gramStart"/>
      <w:r w:rsidRPr="005C0962">
        <w:rPr>
          <w:rFonts w:ascii="Times New Roman" w:hAnsi="Times New Roman" w:cs="Times New Roman"/>
          <w:sz w:val="25"/>
          <w:szCs w:val="25"/>
        </w:rPr>
        <w:t>которых</w:t>
      </w:r>
      <w:proofErr w:type="gramEnd"/>
      <w:r w:rsidRPr="005C0962">
        <w:rPr>
          <w:rFonts w:ascii="Times New Roman" w:hAnsi="Times New Roman" w:cs="Times New Roman"/>
          <w:sz w:val="25"/>
          <w:szCs w:val="25"/>
        </w:rPr>
        <w:t xml:space="preserve"> установлен особый правовой режим. </w:t>
      </w:r>
    </w:p>
    <w:p w:rsidR="005C0962" w:rsidRPr="005C0962" w:rsidRDefault="005C0962" w:rsidP="005C0962">
      <w:pPr>
        <w:pStyle w:val="a3"/>
        <w:spacing w:line="360" w:lineRule="auto"/>
        <w:ind w:firstLine="567"/>
        <w:jc w:val="both"/>
        <w:rPr>
          <w:rFonts w:ascii="Times New Roman" w:hAnsi="Times New Roman" w:cs="Times New Roman"/>
          <w:sz w:val="25"/>
          <w:szCs w:val="25"/>
        </w:rPr>
      </w:pPr>
      <w:r w:rsidRPr="005C0962">
        <w:rPr>
          <w:rFonts w:ascii="Times New Roman" w:hAnsi="Times New Roman" w:cs="Times New Roman"/>
          <w:sz w:val="25"/>
          <w:szCs w:val="25"/>
        </w:rPr>
        <w:t xml:space="preserve">Основное целевое назначение земель особо охраняемых территорий – обеспечение сохранности природных территорий и объектов путем полного и </w:t>
      </w:r>
      <w:r w:rsidRPr="005C0962">
        <w:rPr>
          <w:rFonts w:ascii="Times New Roman" w:hAnsi="Times New Roman" w:cs="Times New Roman"/>
          <w:sz w:val="25"/>
          <w:szCs w:val="25"/>
        </w:rPr>
        <w:lastRenderedPageBreak/>
        <w:t>частичного ограничения хозяйственной деятельности. Земли особо охраняемых территорий сельского поселения согласно данным паспорта не выделены.</w:t>
      </w:r>
    </w:p>
    <w:p w:rsidR="005C0962" w:rsidRPr="00BA3B41" w:rsidRDefault="005C0962" w:rsidP="005C0962">
      <w:pPr>
        <w:pStyle w:val="a3"/>
        <w:spacing w:line="360" w:lineRule="auto"/>
        <w:ind w:firstLine="567"/>
        <w:jc w:val="both"/>
        <w:rPr>
          <w:rFonts w:ascii="Times New Roman" w:hAnsi="Times New Roman" w:cs="Times New Roman"/>
          <w:b/>
          <w:i/>
          <w:sz w:val="25"/>
          <w:szCs w:val="25"/>
        </w:rPr>
      </w:pPr>
      <w:r w:rsidRPr="00BA3B41">
        <w:rPr>
          <w:rFonts w:ascii="Times New Roman" w:hAnsi="Times New Roman" w:cs="Times New Roman"/>
          <w:b/>
          <w:i/>
          <w:sz w:val="25"/>
          <w:szCs w:val="25"/>
        </w:rPr>
        <w:t>Земли особо охраняемых природных территорий.</w:t>
      </w:r>
    </w:p>
    <w:p w:rsidR="005C0962" w:rsidRPr="005C0962" w:rsidRDefault="005C0962" w:rsidP="005C0962">
      <w:pPr>
        <w:pStyle w:val="a3"/>
        <w:spacing w:line="360" w:lineRule="auto"/>
        <w:ind w:firstLine="567"/>
        <w:jc w:val="both"/>
        <w:rPr>
          <w:rFonts w:ascii="Times New Roman" w:hAnsi="Times New Roman" w:cs="Times New Roman"/>
          <w:sz w:val="25"/>
          <w:szCs w:val="25"/>
        </w:rPr>
      </w:pPr>
      <w:r w:rsidRPr="005C0962">
        <w:rPr>
          <w:rFonts w:ascii="Times New Roman" w:hAnsi="Times New Roman" w:cs="Times New Roman"/>
          <w:sz w:val="25"/>
          <w:szCs w:val="25"/>
        </w:rPr>
        <w:t>К землям особо охраняемых природных территорий относятся земли государственных природных заповедников, в том числе биосферных, государственных природных заказников, памятников природы, национальных парков, природных парков,</w:t>
      </w:r>
      <w:proofErr w:type="gramStart"/>
      <w:r w:rsidRPr="005C0962">
        <w:rPr>
          <w:rFonts w:ascii="Times New Roman" w:hAnsi="Times New Roman" w:cs="Times New Roman"/>
          <w:sz w:val="25"/>
          <w:szCs w:val="25"/>
        </w:rPr>
        <w:t xml:space="preserve"> ,</w:t>
      </w:r>
      <w:proofErr w:type="gramEnd"/>
      <w:r w:rsidRPr="005C0962">
        <w:rPr>
          <w:rFonts w:ascii="Times New Roman" w:hAnsi="Times New Roman" w:cs="Times New Roman"/>
          <w:sz w:val="25"/>
          <w:szCs w:val="25"/>
        </w:rPr>
        <w:t xml:space="preserve"> а также земли лечебно-оздоровительных местностей и курортов.</w:t>
      </w:r>
    </w:p>
    <w:p w:rsidR="005C0962" w:rsidRPr="005C0962" w:rsidRDefault="005C0962" w:rsidP="005C0962">
      <w:pPr>
        <w:pStyle w:val="a3"/>
        <w:spacing w:line="360" w:lineRule="auto"/>
        <w:ind w:firstLine="567"/>
        <w:jc w:val="both"/>
        <w:rPr>
          <w:rFonts w:ascii="Times New Roman" w:hAnsi="Times New Roman" w:cs="Times New Roman"/>
          <w:sz w:val="25"/>
          <w:szCs w:val="25"/>
        </w:rPr>
      </w:pPr>
      <w:r w:rsidRPr="005C0962">
        <w:rPr>
          <w:rFonts w:ascii="Times New Roman" w:hAnsi="Times New Roman" w:cs="Times New Roman"/>
          <w:sz w:val="25"/>
          <w:szCs w:val="25"/>
        </w:rPr>
        <w:t xml:space="preserve">На землях особо охраняемых природных территорий запрещается: </w:t>
      </w:r>
    </w:p>
    <w:p w:rsidR="005C0962" w:rsidRPr="005C0962" w:rsidRDefault="005C0962" w:rsidP="00BA3B41">
      <w:pPr>
        <w:pStyle w:val="a3"/>
        <w:numPr>
          <w:ilvl w:val="0"/>
          <w:numId w:val="19"/>
        </w:numPr>
        <w:spacing w:line="360" w:lineRule="auto"/>
        <w:jc w:val="both"/>
        <w:rPr>
          <w:rFonts w:ascii="Times New Roman" w:hAnsi="Times New Roman" w:cs="Times New Roman"/>
          <w:sz w:val="25"/>
          <w:szCs w:val="25"/>
        </w:rPr>
      </w:pPr>
      <w:r w:rsidRPr="005C0962">
        <w:rPr>
          <w:rFonts w:ascii="Times New Roman" w:hAnsi="Times New Roman" w:cs="Times New Roman"/>
          <w:sz w:val="25"/>
          <w:szCs w:val="25"/>
        </w:rPr>
        <w:tab/>
        <w:t xml:space="preserve">деятельность, не связанная с сохранением и изучением природных комплексов и объектов; </w:t>
      </w:r>
    </w:p>
    <w:p w:rsidR="005C0962" w:rsidRPr="005C0962" w:rsidRDefault="005C0962" w:rsidP="00BA3B41">
      <w:pPr>
        <w:pStyle w:val="a3"/>
        <w:numPr>
          <w:ilvl w:val="0"/>
          <w:numId w:val="19"/>
        </w:numPr>
        <w:spacing w:line="360" w:lineRule="auto"/>
        <w:jc w:val="both"/>
        <w:rPr>
          <w:rFonts w:ascii="Times New Roman" w:hAnsi="Times New Roman" w:cs="Times New Roman"/>
          <w:sz w:val="25"/>
          <w:szCs w:val="25"/>
        </w:rPr>
      </w:pPr>
      <w:r w:rsidRPr="005C0962">
        <w:rPr>
          <w:rFonts w:ascii="Times New Roman" w:hAnsi="Times New Roman" w:cs="Times New Roman"/>
          <w:sz w:val="25"/>
          <w:szCs w:val="25"/>
        </w:rPr>
        <w:tab/>
        <w:t xml:space="preserve">предоставление садоводческих и дачных участков; </w:t>
      </w:r>
    </w:p>
    <w:p w:rsidR="005C0962" w:rsidRPr="005C0962" w:rsidRDefault="005C0962" w:rsidP="00BA3B41">
      <w:pPr>
        <w:pStyle w:val="a3"/>
        <w:numPr>
          <w:ilvl w:val="0"/>
          <w:numId w:val="19"/>
        </w:numPr>
        <w:spacing w:line="360" w:lineRule="auto"/>
        <w:jc w:val="both"/>
        <w:rPr>
          <w:rFonts w:ascii="Times New Roman" w:hAnsi="Times New Roman" w:cs="Times New Roman"/>
          <w:sz w:val="25"/>
          <w:szCs w:val="25"/>
        </w:rPr>
      </w:pPr>
      <w:r w:rsidRPr="005C0962">
        <w:rPr>
          <w:rFonts w:ascii="Times New Roman" w:hAnsi="Times New Roman" w:cs="Times New Roman"/>
          <w:sz w:val="25"/>
          <w:szCs w:val="25"/>
        </w:rPr>
        <w:tab/>
        <w:t xml:space="preserve">строительство автомобильных дорог, трубопроводов, линий электропередачи и других коммуникаций, а также строительство и эксплуатация промышленных, хозяйственных и жилых объектов, не связанных с разрешенной на особо охраняемых природных территориях деятельностью в соответствии с федеральными законами; </w:t>
      </w:r>
    </w:p>
    <w:p w:rsidR="005C0962" w:rsidRPr="005C0962" w:rsidRDefault="005C0962" w:rsidP="00BA3B41">
      <w:pPr>
        <w:pStyle w:val="a3"/>
        <w:numPr>
          <w:ilvl w:val="0"/>
          <w:numId w:val="19"/>
        </w:numPr>
        <w:spacing w:line="360" w:lineRule="auto"/>
        <w:jc w:val="both"/>
        <w:rPr>
          <w:rFonts w:ascii="Times New Roman" w:hAnsi="Times New Roman" w:cs="Times New Roman"/>
          <w:sz w:val="25"/>
          <w:szCs w:val="25"/>
        </w:rPr>
      </w:pPr>
      <w:r w:rsidRPr="005C0962">
        <w:rPr>
          <w:rFonts w:ascii="Times New Roman" w:hAnsi="Times New Roman" w:cs="Times New Roman"/>
          <w:sz w:val="25"/>
          <w:szCs w:val="25"/>
        </w:rPr>
        <w:tab/>
        <w:t xml:space="preserve">движение и стоянка механических транспортных средств, не </w:t>
      </w:r>
      <w:proofErr w:type="gramStart"/>
      <w:r w:rsidRPr="005C0962">
        <w:rPr>
          <w:rFonts w:ascii="Times New Roman" w:hAnsi="Times New Roman" w:cs="Times New Roman"/>
          <w:sz w:val="25"/>
          <w:szCs w:val="25"/>
        </w:rPr>
        <w:t>связанные</w:t>
      </w:r>
      <w:proofErr w:type="gramEnd"/>
      <w:r w:rsidRPr="005C0962">
        <w:rPr>
          <w:rFonts w:ascii="Times New Roman" w:hAnsi="Times New Roman" w:cs="Times New Roman"/>
          <w:sz w:val="25"/>
          <w:szCs w:val="25"/>
        </w:rPr>
        <w:t xml:space="preserve"> с функционированием особо охраняемых природных территорий, прогон скота вне автомобильных дорог. </w:t>
      </w:r>
    </w:p>
    <w:p w:rsidR="005C0962" w:rsidRPr="005C0962" w:rsidRDefault="005C0962" w:rsidP="005C0962">
      <w:pPr>
        <w:pStyle w:val="a3"/>
        <w:spacing w:line="360" w:lineRule="auto"/>
        <w:ind w:firstLine="567"/>
        <w:jc w:val="both"/>
        <w:rPr>
          <w:rFonts w:ascii="Times New Roman" w:hAnsi="Times New Roman" w:cs="Times New Roman"/>
          <w:sz w:val="25"/>
          <w:szCs w:val="25"/>
        </w:rPr>
      </w:pPr>
    </w:p>
    <w:p w:rsidR="005C0962" w:rsidRPr="00BA3B41" w:rsidRDefault="005C0962" w:rsidP="005C0962">
      <w:pPr>
        <w:pStyle w:val="a3"/>
        <w:spacing w:line="360" w:lineRule="auto"/>
        <w:ind w:firstLine="567"/>
        <w:jc w:val="both"/>
        <w:rPr>
          <w:rFonts w:ascii="Times New Roman" w:hAnsi="Times New Roman" w:cs="Times New Roman"/>
          <w:b/>
          <w:i/>
          <w:sz w:val="25"/>
          <w:szCs w:val="25"/>
        </w:rPr>
      </w:pPr>
      <w:r w:rsidRPr="00BA3B41">
        <w:rPr>
          <w:rFonts w:ascii="Times New Roman" w:hAnsi="Times New Roman" w:cs="Times New Roman"/>
          <w:b/>
          <w:i/>
          <w:sz w:val="25"/>
          <w:szCs w:val="25"/>
        </w:rPr>
        <w:t>Земли природоохранного назначения.</w:t>
      </w:r>
    </w:p>
    <w:p w:rsidR="005C0962" w:rsidRPr="005C0962" w:rsidRDefault="005C0962" w:rsidP="005C0962">
      <w:pPr>
        <w:pStyle w:val="a3"/>
        <w:spacing w:line="360" w:lineRule="auto"/>
        <w:ind w:firstLine="567"/>
        <w:jc w:val="both"/>
        <w:rPr>
          <w:rFonts w:ascii="Times New Roman" w:hAnsi="Times New Roman" w:cs="Times New Roman"/>
          <w:sz w:val="25"/>
          <w:szCs w:val="25"/>
        </w:rPr>
      </w:pPr>
      <w:r w:rsidRPr="005C0962">
        <w:rPr>
          <w:rFonts w:ascii="Times New Roman" w:hAnsi="Times New Roman" w:cs="Times New Roman"/>
          <w:sz w:val="25"/>
          <w:szCs w:val="25"/>
        </w:rPr>
        <w:t xml:space="preserve">К землям природоохранного назначения относятся земли: </w:t>
      </w:r>
    </w:p>
    <w:p w:rsidR="005C0962" w:rsidRPr="005C0962" w:rsidRDefault="005C0962" w:rsidP="00BA3B41">
      <w:pPr>
        <w:pStyle w:val="a3"/>
        <w:numPr>
          <w:ilvl w:val="0"/>
          <w:numId w:val="18"/>
        </w:numPr>
        <w:spacing w:line="360" w:lineRule="auto"/>
        <w:jc w:val="both"/>
        <w:rPr>
          <w:rFonts w:ascii="Times New Roman" w:hAnsi="Times New Roman" w:cs="Times New Roman"/>
          <w:sz w:val="25"/>
          <w:szCs w:val="25"/>
        </w:rPr>
      </w:pPr>
      <w:r w:rsidRPr="005C0962">
        <w:rPr>
          <w:rFonts w:ascii="Times New Roman" w:hAnsi="Times New Roman" w:cs="Times New Roman"/>
          <w:sz w:val="25"/>
          <w:szCs w:val="25"/>
        </w:rPr>
        <w:tab/>
        <w:t xml:space="preserve">запретных и </w:t>
      </w:r>
      <w:proofErr w:type="spellStart"/>
      <w:r w:rsidRPr="005C0962">
        <w:rPr>
          <w:rFonts w:ascii="Times New Roman" w:hAnsi="Times New Roman" w:cs="Times New Roman"/>
          <w:sz w:val="25"/>
          <w:szCs w:val="25"/>
        </w:rPr>
        <w:t>нерестоохранных</w:t>
      </w:r>
      <w:proofErr w:type="spellEnd"/>
      <w:r w:rsidRPr="005C0962">
        <w:rPr>
          <w:rFonts w:ascii="Times New Roman" w:hAnsi="Times New Roman" w:cs="Times New Roman"/>
          <w:sz w:val="25"/>
          <w:szCs w:val="25"/>
        </w:rPr>
        <w:t xml:space="preserve"> полос; </w:t>
      </w:r>
    </w:p>
    <w:p w:rsidR="005C0962" w:rsidRPr="005C0962" w:rsidRDefault="005C0962" w:rsidP="00BA3B41">
      <w:pPr>
        <w:pStyle w:val="a3"/>
        <w:numPr>
          <w:ilvl w:val="0"/>
          <w:numId w:val="18"/>
        </w:numPr>
        <w:spacing w:line="360" w:lineRule="auto"/>
        <w:jc w:val="both"/>
        <w:rPr>
          <w:rFonts w:ascii="Times New Roman" w:hAnsi="Times New Roman" w:cs="Times New Roman"/>
          <w:sz w:val="25"/>
          <w:szCs w:val="25"/>
        </w:rPr>
      </w:pPr>
      <w:r w:rsidRPr="005C0962">
        <w:rPr>
          <w:rFonts w:ascii="Times New Roman" w:hAnsi="Times New Roman" w:cs="Times New Roman"/>
          <w:sz w:val="25"/>
          <w:szCs w:val="25"/>
        </w:rPr>
        <w:tab/>
      </w:r>
      <w:proofErr w:type="gramStart"/>
      <w:r w:rsidRPr="005C0962">
        <w:rPr>
          <w:rFonts w:ascii="Times New Roman" w:hAnsi="Times New Roman" w:cs="Times New Roman"/>
          <w:sz w:val="25"/>
          <w:szCs w:val="25"/>
        </w:rPr>
        <w:t>занятые</w:t>
      </w:r>
      <w:proofErr w:type="gramEnd"/>
      <w:r w:rsidRPr="005C0962">
        <w:rPr>
          <w:rFonts w:ascii="Times New Roman" w:hAnsi="Times New Roman" w:cs="Times New Roman"/>
          <w:sz w:val="25"/>
          <w:szCs w:val="25"/>
        </w:rPr>
        <w:t xml:space="preserve"> защитными лесами, предусмотренными лесным законодательством (за исключением защитных лесов, расположенных на землях лесного фонда, землях особо охраняемых территорий); </w:t>
      </w:r>
    </w:p>
    <w:p w:rsidR="005C0962" w:rsidRPr="005C0962" w:rsidRDefault="005C0962" w:rsidP="00BA3B41">
      <w:pPr>
        <w:pStyle w:val="a3"/>
        <w:numPr>
          <w:ilvl w:val="0"/>
          <w:numId w:val="18"/>
        </w:numPr>
        <w:spacing w:line="360" w:lineRule="auto"/>
        <w:jc w:val="both"/>
        <w:rPr>
          <w:rFonts w:ascii="Times New Roman" w:hAnsi="Times New Roman" w:cs="Times New Roman"/>
          <w:sz w:val="25"/>
          <w:szCs w:val="25"/>
        </w:rPr>
      </w:pPr>
      <w:r w:rsidRPr="005C0962">
        <w:rPr>
          <w:rFonts w:ascii="Times New Roman" w:hAnsi="Times New Roman" w:cs="Times New Roman"/>
          <w:sz w:val="25"/>
          <w:szCs w:val="25"/>
        </w:rPr>
        <w:tab/>
        <w:t xml:space="preserve">иные земли, выполняющие природоохранные функции. </w:t>
      </w:r>
    </w:p>
    <w:p w:rsidR="005C0962" w:rsidRPr="005C0962" w:rsidRDefault="005C0962" w:rsidP="005C0962">
      <w:pPr>
        <w:pStyle w:val="a3"/>
        <w:spacing w:line="360" w:lineRule="auto"/>
        <w:ind w:firstLine="567"/>
        <w:jc w:val="both"/>
        <w:rPr>
          <w:rFonts w:ascii="Times New Roman" w:hAnsi="Times New Roman" w:cs="Times New Roman"/>
          <w:sz w:val="25"/>
          <w:szCs w:val="25"/>
        </w:rPr>
      </w:pPr>
      <w:r w:rsidRPr="005C0962">
        <w:rPr>
          <w:rFonts w:ascii="Times New Roman" w:hAnsi="Times New Roman" w:cs="Times New Roman"/>
          <w:sz w:val="25"/>
          <w:szCs w:val="25"/>
        </w:rPr>
        <w:t xml:space="preserve">На землях природоохранного назначения допускается ограниченная хозяйственная деятельность при соблюдении установленного режима охраны этих земель в соответствии с федеральными законами, законами субъектов Российской Федерации и нормативными правовыми актами органов местного самоуправления. </w:t>
      </w:r>
    </w:p>
    <w:p w:rsidR="005C0962" w:rsidRPr="00BA3B41" w:rsidRDefault="005C0962" w:rsidP="005C0962">
      <w:pPr>
        <w:pStyle w:val="a3"/>
        <w:spacing w:line="360" w:lineRule="auto"/>
        <w:ind w:firstLine="567"/>
        <w:jc w:val="both"/>
        <w:rPr>
          <w:rFonts w:ascii="Times New Roman" w:hAnsi="Times New Roman" w:cs="Times New Roman"/>
          <w:b/>
          <w:i/>
          <w:sz w:val="25"/>
          <w:szCs w:val="25"/>
        </w:rPr>
      </w:pPr>
      <w:r w:rsidRPr="00BA3B41">
        <w:rPr>
          <w:rFonts w:ascii="Times New Roman" w:hAnsi="Times New Roman" w:cs="Times New Roman"/>
          <w:b/>
          <w:i/>
          <w:sz w:val="25"/>
          <w:szCs w:val="25"/>
        </w:rPr>
        <w:t>Земли рекреационного назначения</w:t>
      </w:r>
    </w:p>
    <w:p w:rsidR="005C0962" w:rsidRPr="005C0962" w:rsidRDefault="005C0962" w:rsidP="005C0962">
      <w:pPr>
        <w:pStyle w:val="a3"/>
        <w:spacing w:line="360" w:lineRule="auto"/>
        <w:ind w:firstLine="567"/>
        <w:jc w:val="both"/>
        <w:rPr>
          <w:rFonts w:ascii="Times New Roman" w:hAnsi="Times New Roman" w:cs="Times New Roman"/>
          <w:sz w:val="25"/>
          <w:szCs w:val="25"/>
        </w:rPr>
      </w:pPr>
      <w:r w:rsidRPr="005C0962">
        <w:rPr>
          <w:rFonts w:ascii="Times New Roman" w:hAnsi="Times New Roman" w:cs="Times New Roman"/>
          <w:sz w:val="25"/>
          <w:szCs w:val="25"/>
        </w:rPr>
        <w:lastRenderedPageBreak/>
        <w:t xml:space="preserve">К землям рекреационного назначения относятся земли, предназначенные и используемые для организации отдыха, туризма, физкультурно-оздоровительной и спортивной деятельности граждан. </w:t>
      </w:r>
    </w:p>
    <w:p w:rsidR="005C0962" w:rsidRPr="005C0962" w:rsidRDefault="005C0962" w:rsidP="005C0962">
      <w:pPr>
        <w:pStyle w:val="a3"/>
        <w:spacing w:line="360" w:lineRule="auto"/>
        <w:ind w:firstLine="567"/>
        <w:jc w:val="both"/>
        <w:rPr>
          <w:rFonts w:ascii="Times New Roman" w:hAnsi="Times New Roman" w:cs="Times New Roman"/>
          <w:sz w:val="25"/>
          <w:szCs w:val="25"/>
        </w:rPr>
      </w:pPr>
      <w:r w:rsidRPr="005C0962">
        <w:rPr>
          <w:rFonts w:ascii="Times New Roman" w:hAnsi="Times New Roman" w:cs="Times New Roman"/>
          <w:sz w:val="25"/>
          <w:szCs w:val="25"/>
        </w:rPr>
        <w:t xml:space="preserve">В состав земель рекреационного назначения входят земельные участки, на которых находятся дома отдыха, пансионаты, кемпинги, объекты физической культуры и спорта, туристические базы, стационарные и палаточные туристско-оздоровительные лагеря, дома рыболова и охотника, детские туристические станции, туристские парки, учебно-туристические тропы, трассы, детские и спортивные лагеря, другие аналогичные объекты. </w:t>
      </w:r>
    </w:p>
    <w:p w:rsidR="005C0962" w:rsidRPr="005C0962" w:rsidRDefault="005C0962" w:rsidP="005C0962">
      <w:pPr>
        <w:pStyle w:val="a3"/>
        <w:spacing w:line="360" w:lineRule="auto"/>
        <w:ind w:firstLine="567"/>
        <w:jc w:val="both"/>
        <w:rPr>
          <w:rFonts w:ascii="Times New Roman" w:hAnsi="Times New Roman" w:cs="Times New Roman"/>
          <w:sz w:val="25"/>
          <w:szCs w:val="25"/>
        </w:rPr>
      </w:pPr>
      <w:r w:rsidRPr="005C0962">
        <w:rPr>
          <w:rFonts w:ascii="Times New Roman" w:hAnsi="Times New Roman" w:cs="Times New Roman"/>
          <w:sz w:val="25"/>
          <w:szCs w:val="25"/>
        </w:rPr>
        <w:t xml:space="preserve">На землях рекреационного назначения запрещается деятельность, не соответствующая их целевому назначению. </w:t>
      </w:r>
    </w:p>
    <w:p w:rsidR="005C0962" w:rsidRPr="005C0962" w:rsidRDefault="005C0962" w:rsidP="005C0962">
      <w:pPr>
        <w:pStyle w:val="a3"/>
        <w:spacing w:line="360" w:lineRule="auto"/>
        <w:ind w:firstLine="567"/>
        <w:jc w:val="both"/>
        <w:rPr>
          <w:rFonts w:ascii="Times New Roman" w:hAnsi="Times New Roman" w:cs="Times New Roman"/>
          <w:sz w:val="25"/>
          <w:szCs w:val="25"/>
        </w:rPr>
      </w:pPr>
      <w:r w:rsidRPr="005C0962">
        <w:rPr>
          <w:rFonts w:ascii="Times New Roman" w:hAnsi="Times New Roman" w:cs="Times New Roman"/>
          <w:sz w:val="25"/>
          <w:szCs w:val="25"/>
        </w:rPr>
        <w:t>На территории поселения места организованного отдыха не выделены.</w:t>
      </w:r>
    </w:p>
    <w:p w:rsidR="005C0962" w:rsidRPr="00BA3B41" w:rsidRDefault="005C0962" w:rsidP="005C0962">
      <w:pPr>
        <w:pStyle w:val="a3"/>
        <w:spacing w:line="360" w:lineRule="auto"/>
        <w:ind w:firstLine="567"/>
        <w:jc w:val="both"/>
        <w:rPr>
          <w:rFonts w:ascii="Times New Roman" w:hAnsi="Times New Roman" w:cs="Times New Roman"/>
          <w:b/>
          <w:i/>
          <w:sz w:val="25"/>
          <w:szCs w:val="25"/>
        </w:rPr>
      </w:pPr>
      <w:r w:rsidRPr="00BA3B41">
        <w:rPr>
          <w:rFonts w:ascii="Times New Roman" w:hAnsi="Times New Roman" w:cs="Times New Roman"/>
          <w:b/>
          <w:i/>
          <w:sz w:val="25"/>
          <w:szCs w:val="25"/>
        </w:rPr>
        <w:t>Земли историко-культурного назначения.</w:t>
      </w:r>
    </w:p>
    <w:p w:rsidR="005C0962" w:rsidRPr="005C0962" w:rsidRDefault="005C0962" w:rsidP="005C0962">
      <w:pPr>
        <w:pStyle w:val="a3"/>
        <w:spacing w:line="360" w:lineRule="auto"/>
        <w:ind w:firstLine="567"/>
        <w:jc w:val="both"/>
        <w:rPr>
          <w:rFonts w:ascii="Times New Roman" w:hAnsi="Times New Roman" w:cs="Times New Roman"/>
          <w:sz w:val="25"/>
          <w:szCs w:val="25"/>
        </w:rPr>
      </w:pPr>
      <w:r w:rsidRPr="005C0962">
        <w:rPr>
          <w:rFonts w:ascii="Times New Roman" w:hAnsi="Times New Roman" w:cs="Times New Roman"/>
          <w:sz w:val="25"/>
          <w:szCs w:val="25"/>
        </w:rPr>
        <w:t xml:space="preserve">К землям историко-культурного назначения относятся земли: </w:t>
      </w:r>
    </w:p>
    <w:p w:rsidR="005C0962" w:rsidRPr="005C0962" w:rsidRDefault="005C0962" w:rsidP="00BA3B41">
      <w:pPr>
        <w:pStyle w:val="a3"/>
        <w:numPr>
          <w:ilvl w:val="0"/>
          <w:numId w:val="17"/>
        </w:numPr>
        <w:spacing w:line="360" w:lineRule="auto"/>
        <w:jc w:val="both"/>
        <w:rPr>
          <w:rFonts w:ascii="Times New Roman" w:hAnsi="Times New Roman" w:cs="Times New Roman"/>
          <w:sz w:val="25"/>
          <w:szCs w:val="25"/>
        </w:rPr>
      </w:pPr>
      <w:r w:rsidRPr="005C0962">
        <w:rPr>
          <w:rFonts w:ascii="Times New Roman" w:hAnsi="Times New Roman" w:cs="Times New Roman"/>
          <w:sz w:val="25"/>
          <w:szCs w:val="25"/>
        </w:rPr>
        <w:tab/>
        <w:t xml:space="preserve">объектов культурного наследия народов Российской Федерации (памятников истории и культуры), в том числе объектов археологического наследия; </w:t>
      </w:r>
    </w:p>
    <w:p w:rsidR="005C0962" w:rsidRPr="005C0962" w:rsidRDefault="005C0962" w:rsidP="00BA3B41">
      <w:pPr>
        <w:pStyle w:val="a3"/>
        <w:numPr>
          <w:ilvl w:val="0"/>
          <w:numId w:val="17"/>
        </w:numPr>
        <w:spacing w:line="360" w:lineRule="auto"/>
        <w:jc w:val="both"/>
        <w:rPr>
          <w:rFonts w:ascii="Times New Roman" w:hAnsi="Times New Roman" w:cs="Times New Roman"/>
          <w:sz w:val="25"/>
          <w:szCs w:val="25"/>
        </w:rPr>
      </w:pPr>
      <w:r w:rsidRPr="005C0962">
        <w:rPr>
          <w:rFonts w:ascii="Times New Roman" w:hAnsi="Times New Roman" w:cs="Times New Roman"/>
          <w:sz w:val="25"/>
          <w:szCs w:val="25"/>
        </w:rPr>
        <w:tab/>
        <w:t xml:space="preserve">достопримечательных мест, в том числе мест бытования исторических промыслов, производств и ремесел; </w:t>
      </w:r>
    </w:p>
    <w:p w:rsidR="005C0962" w:rsidRPr="005C0962" w:rsidRDefault="005C0962" w:rsidP="00BA3B41">
      <w:pPr>
        <w:pStyle w:val="a3"/>
        <w:numPr>
          <w:ilvl w:val="0"/>
          <w:numId w:val="17"/>
        </w:numPr>
        <w:spacing w:line="360" w:lineRule="auto"/>
        <w:jc w:val="both"/>
        <w:rPr>
          <w:rFonts w:ascii="Times New Roman" w:hAnsi="Times New Roman" w:cs="Times New Roman"/>
          <w:sz w:val="25"/>
          <w:szCs w:val="25"/>
        </w:rPr>
      </w:pPr>
      <w:r w:rsidRPr="005C0962">
        <w:rPr>
          <w:rFonts w:ascii="Times New Roman" w:hAnsi="Times New Roman" w:cs="Times New Roman"/>
          <w:sz w:val="25"/>
          <w:szCs w:val="25"/>
        </w:rPr>
        <w:tab/>
        <w:t xml:space="preserve">военных и гражданских захоронений. </w:t>
      </w:r>
    </w:p>
    <w:p w:rsidR="005C0962" w:rsidRPr="005C0962" w:rsidRDefault="005C0962" w:rsidP="005C0962">
      <w:pPr>
        <w:pStyle w:val="a3"/>
        <w:spacing w:line="360" w:lineRule="auto"/>
        <w:ind w:firstLine="567"/>
        <w:jc w:val="both"/>
        <w:rPr>
          <w:rFonts w:ascii="Times New Roman" w:hAnsi="Times New Roman" w:cs="Times New Roman"/>
          <w:sz w:val="25"/>
          <w:szCs w:val="25"/>
        </w:rPr>
      </w:pPr>
      <w:r w:rsidRPr="005C0962">
        <w:rPr>
          <w:rFonts w:ascii="Times New Roman" w:hAnsi="Times New Roman" w:cs="Times New Roman"/>
          <w:sz w:val="25"/>
          <w:szCs w:val="25"/>
        </w:rPr>
        <w:t xml:space="preserve">Земли историко-культурного назначения используются строго в соответствии с их целевым назначением. </w:t>
      </w:r>
    </w:p>
    <w:p w:rsidR="005C0962" w:rsidRPr="005C0962" w:rsidRDefault="005C0962" w:rsidP="005C0962">
      <w:pPr>
        <w:pStyle w:val="a3"/>
        <w:spacing w:line="360" w:lineRule="auto"/>
        <w:ind w:firstLine="567"/>
        <w:jc w:val="both"/>
        <w:rPr>
          <w:rFonts w:ascii="Times New Roman" w:hAnsi="Times New Roman" w:cs="Times New Roman"/>
          <w:sz w:val="25"/>
          <w:szCs w:val="25"/>
        </w:rPr>
      </w:pPr>
      <w:r w:rsidRPr="005C0962">
        <w:rPr>
          <w:rFonts w:ascii="Times New Roman" w:hAnsi="Times New Roman" w:cs="Times New Roman"/>
          <w:sz w:val="25"/>
          <w:szCs w:val="25"/>
        </w:rPr>
        <w:t xml:space="preserve">На отдельных землях историко-культурного назначения, в том числе землях объектов культурного наследия, подлежащих исследованию и консервации, может быть запрещена любая хозяйственная деятельность. </w:t>
      </w:r>
    </w:p>
    <w:p w:rsidR="005C0962" w:rsidRPr="005C0962" w:rsidRDefault="005C0962" w:rsidP="005C0962">
      <w:pPr>
        <w:pStyle w:val="a3"/>
        <w:spacing w:line="360" w:lineRule="auto"/>
        <w:ind w:firstLine="567"/>
        <w:jc w:val="both"/>
        <w:rPr>
          <w:rFonts w:ascii="Times New Roman" w:hAnsi="Times New Roman" w:cs="Times New Roman"/>
          <w:sz w:val="25"/>
          <w:szCs w:val="25"/>
        </w:rPr>
      </w:pPr>
      <w:r w:rsidRPr="005C0962">
        <w:rPr>
          <w:rFonts w:ascii="Times New Roman" w:hAnsi="Times New Roman" w:cs="Times New Roman"/>
          <w:sz w:val="25"/>
          <w:szCs w:val="25"/>
        </w:rPr>
        <w:t xml:space="preserve">В целях сохранения исторической, ландшафтной и градостроительной среды в соответствии с федеральными законами, законами субъектов Российской Федерации устанавливаются зоны охраны объектов культурного наследия. В пределах земель историко-культурного назначения за пределами земель населенных пунктов вводится особый правовой режим использования земель, запрещающий деятельность, несовместимую с основным назначением этих земель. Использование земельных участков, не отнесенных к землям историко-культурного назначения и расположенных </w:t>
      </w:r>
      <w:r w:rsidRPr="005C0962">
        <w:rPr>
          <w:rFonts w:ascii="Times New Roman" w:hAnsi="Times New Roman" w:cs="Times New Roman"/>
          <w:sz w:val="25"/>
          <w:szCs w:val="25"/>
        </w:rPr>
        <w:lastRenderedPageBreak/>
        <w:t xml:space="preserve">в указанных зонах охраны, определяется правилами землепользования и застройки в соответствии с требованиями охраны памятников истории и культуры. </w:t>
      </w:r>
    </w:p>
    <w:p w:rsidR="005C0962" w:rsidRPr="005C0962" w:rsidRDefault="005C0962" w:rsidP="005C0962">
      <w:pPr>
        <w:pStyle w:val="a3"/>
        <w:spacing w:line="360" w:lineRule="auto"/>
        <w:ind w:firstLine="567"/>
        <w:jc w:val="both"/>
        <w:rPr>
          <w:rFonts w:ascii="Times New Roman" w:hAnsi="Times New Roman" w:cs="Times New Roman"/>
          <w:sz w:val="25"/>
          <w:szCs w:val="25"/>
        </w:rPr>
      </w:pPr>
      <w:proofErr w:type="gramStart"/>
      <w:r w:rsidRPr="005C0962">
        <w:rPr>
          <w:rFonts w:ascii="Times New Roman" w:hAnsi="Times New Roman" w:cs="Times New Roman"/>
          <w:sz w:val="25"/>
          <w:szCs w:val="25"/>
        </w:rPr>
        <w:t xml:space="preserve">Для объектов историко-культурного наследия, выявленных на территории сельского поселения, требуется проведение Государственной историко-культурной экспертизы, осуществление процедуры постановки данного объекта на учет (внесение в реестр объектов историко-культурного наследия), а в дальнейшем - разработка и утверждение проектов границ территории объекта культурного наследия, охранной зоны и зоны регулирования застройки с назначением градостроительных регламентов, регистрацией обременения в ФРС. </w:t>
      </w:r>
      <w:proofErr w:type="gramEnd"/>
    </w:p>
    <w:p w:rsidR="005C0962" w:rsidRPr="005C0962" w:rsidRDefault="005C0962" w:rsidP="005C0962">
      <w:pPr>
        <w:pStyle w:val="a3"/>
        <w:spacing w:line="360" w:lineRule="auto"/>
        <w:ind w:firstLine="567"/>
        <w:jc w:val="both"/>
        <w:rPr>
          <w:rFonts w:ascii="Times New Roman" w:hAnsi="Times New Roman" w:cs="Times New Roman"/>
          <w:sz w:val="25"/>
          <w:szCs w:val="25"/>
        </w:rPr>
      </w:pPr>
      <w:r w:rsidRPr="005C0962">
        <w:rPr>
          <w:rFonts w:ascii="Times New Roman" w:hAnsi="Times New Roman" w:cs="Times New Roman"/>
          <w:sz w:val="25"/>
          <w:szCs w:val="25"/>
        </w:rPr>
        <w:t>На территории сельского поселения объекты археологического наследия отсутствуют.</w:t>
      </w:r>
    </w:p>
    <w:p w:rsidR="005C0962" w:rsidRPr="00BA3B41" w:rsidRDefault="005C0962" w:rsidP="001A15E5">
      <w:pPr>
        <w:pStyle w:val="a3"/>
        <w:spacing w:line="360" w:lineRule="auto"/>
        <w:ind w:firstLine="567"/>
        <w:jc w:val="both"/>
        <w:outlineLvl w:val="2"/>
        <w:rPr>
          <w:rFonts w:ascii="Times New Roman" w:hAnsi="Times New Roman" w:cs="Times New Roman"/>
          <w:b/>
          <w:sz w:val="25"/>
          <w:szCs w:val="25"/>
        </w:rPr>
      </w:pPr>
      <w:bookmarkStart w:id="19" w:name="_Toc533339364"/>
      <w:r w:rsidRPr="00BA3B41">
        <w:rPr>
          <w:rFonts w:ascii="Times New Roman" w:hAnsi="Times New Roman" w:cs="Times New Roman"/>
          <w:b/>
          <w:sz w:val="25"/>
          <w:szCs w:val="25"/>
        </w:rPr>
        <w:t>1.</w:t>
      </w:r>
      <w:r w:rsidR="00732827">
        <w:rPr>
          <w:rFonts w:ascii="Times New Roman" w:hAnsi="Times New Roman" w:cs="Times New Roman"/>
          <w:b/>
          <w:sz w:val="25"/>
          <w:szCs w:val="25"/>
        </w:rPr>
        <w:t>6</w:t>
      </w:r>
      <w:r w:rsidRPr="00BA3B41">
        <w:rPr>
          <w:rFonts w:ascii="Times New Roman" w:hAnsi="Times New Roman" w:cs="Times New Roman"/>
          <w:b/>
          <w:sz w:val="25"/>
          <w:szCs w:val="25"/>
        </w:rPr>
        <w:t>.5.Земли лесного фонда</w:t>
      </w:r>
      <w:bookmarkEnd w:id="19"/>
      <w:r w:rsidRPr="00BA3B41">
        <w:rPr>
          <w:rFonts w:ascii="Times New Roman" w:hAnsi="Times New Roman" w:cs="Times New Roman"/>
          <w:b/>
          <w:sz w:val="25"/>
          <w:szCs w:val="25"/>
        </w:rPr>
        <w:t xml:space="preserve"> </w:t>
      </w:r>
    </w:p>
    <w:p w:rsidR="005C0962" w:rsidRPr="005C0962" w:rsidRDefault="005C0962" w:rsidP="005C0962">
      <w:pPr>
        <w:pStyle w:val="a3"/>
        <w:spacing w:line="360" w:lineRule="auto"/>
        <w:ind w:firstLine="567"/>
        <w:jc w:val="both"/>
        <w:rPr>
          <w:rFonts w:ascii="Times New Roman" w:hAnsi="Times New Roman" w:cs="Times New Roman"/>
          <w:sz w:val="25"/>
          <w:szCs w:val="25"/>
        </w:rPr>
      </w:pPr>
      <w:r w:rsidRPr="005C0962">
        <w:rPr>
          <w:rFonts w:ascii="Times New Roman" w:hAnsi="Times New Roman" w:cs="Times New Roman"/>
          <w:sz w:val="25"/>
          <w:szCs w:val="25"/>
        </w:rPr>
        <w:t>К землям лесного фонда относятся лесные земли, в том числе земли, покрытые лесной растительностью и не покрытые ею, но предназначенные для ее восстановления (вырубки, гари, редины, прогалины и другие), а также предназначенные для ведения лесного хозяйства нелесные земли (просеки, дороги, болота и другие). Земли лесного фонда на территории сельского поселения согласно данным паспорта в границах муниципального образования составляет 50 га.</w:t>
      </w:r>
    </w:p>
    <w:p w:rsidR="005C0962" w:rsidRPr="005C0962" w:rsidRDefault="005C0962" w:rsidP="001A15E5">
      <w:pPr>
        <w:pStyle w:val="a3"/>
        <w:spacing w:line="360" w:lineRule="auto"/>
        <w:ind w:firstLine="567"/>
        <w:jc w:val="both"/>
        <w:outlineLvl w:val="2"/>
        <w:rPr>
          <w:rFonts w:ascii="Times New Roman" w:hAnsi="Times New Roman" w:cs="Times New Roman"/>
          <w:b/>
          <w:sz w:val="25"/>
          <w:szCs w:val="25"/>
        </w:rPr>
      </w:pPr>
      <w:bookmarkStart w:id="20" w:name="_Toc533339365"/>
      <w:r w:rsidRPr="005C0962">
        <w:rPr>
          <w:rFonts w:ascii="Times New Roman" w:hAnsi="Times New Roman" w:cs="Times New Roman"/>
          <w:b/>
          <w:sz w:val="25"/>
          <w:szCs w:val="25"/>
        </w:rPr>
        <w:t>1.</w:t>
      </w:r>
      <w:r w:rsidR="00732827">
        <w:rPr>
          <w:rFonts w:ascii="Times New Roman" w:hAnsi="Times New Roman" w:cs="Times New Roman"/>
          <w:b/>
          <w:sz w:val="25"/>
          <w:szCs w:val="25"/>
        </w:rPr>
        <w:t>6</w:t>
      </w:r>
      <w:r w:rsidRPr="005C0962">
        <w:rPr>
          <w:rFonts w:ascii="Times New Roman" w:hAnsi="Times New Roman" w:cs="Times New Roman"/>
          <w:b/>
          <w:sz w:val="25"/>
          <w:szCs w:val="25"/>
        </w:rPr>
        <w:t>.6.Земли водного фонда</w:t>
      </w:r>
      <w:bookmarkEnd w:id="20"/>
      <w:r w:rsidRPr="005C0962">
        <w:rPr>
          <w:rFonts w:ascii="Times New Roman" w:hAnsi="Times New Roman" w:cs="Times New Roman"/>
          <w:b/>
          <w:sz w:val="25"/>
          <w:szCs w:val="25"/>
        </w:rPr>
        <w:t xml:space="preserve"> </w:t>
      </w:r>
    </w:p>
    <w:p w:rsidR="005C0962" w:rsidRPr="005C0962" w:rsidRDefault="005C0962" w:rsidP="005C0962">
      <w:pPr>
        <w:pStyle w:val="a3"/>
        <w:spacing w:line="360" w:lineRule="auto"/>
        <w:ind w:firstLine="567"/>
        <w:jc w:val="both"/>
        <w:rPr>
          <w:rFonts w:ascii="Times New Roman" w:hAnsi="Times New Roman" w:cs="Times New Roman"/>
          <w:sz w:val="25"/>
          <w:szCs w:val="25"/>
        </w:rPr>
      </w:pPr>
      <w:r w:rsidRPr="005C0962">
        <w:rPr>
          <w:rFonts w:ascii="Times New Roman" w:hAnsi="Times New Roman" w:cs="Times New Roman"/>
          <w:sz w:val="25"/>
          <w:szCs w:val="25"/>
        </w:rPr>
        <w:t xml:space="preserve">Согласно законодательству, к землям водного фонда относятся земли, покрытые поверхностными водами, сосредоточенными в водных объектах; занятые гидротехническими и иными сооружениями, расположенными на водных объектах. Земли водного фонда на территории сельского поселения согласно данным паспорта не выделены. </w:t>
      </w:r>
    </w:p>
    <w:p w:rsidR="005C0962" w:rsidRPr="005C0962" w:rsidRDefault="005C0962" w:rsidP="005C0962">
      <w:pPr>
        <w:pStyle w:val="a3"/>
        <w:spacing w:line="360" w:lineRule="auto"/>
        <w:ind w:firstLine="567"/>
        <w:jc w:val="both"/>
        <w:rPr>
          <w:rFonts w:ascii="Times New Roman" w:hAnsi="Times New Roman" w:cs="Times New Roman"/>
          <w:sz w:val="25"/>
          <w:szCs w:val="25"/>
        </w:rPr>
      </w:pPr>
      <w:r w:rsidRPr="005C0962">
        <w:rPr>
          <w:rFonts w:ascii="Times New Roman" w:hAnsi="Times New Roman" w:cs="Times New Roman"/>
          <w:sz w:val="25"/>
          <w:szCs w:val="25"/>
        </w:rPr>
        <w:t xml:space="preserve">Перевод земель другой категории или земельных участков в составе таких земель в земли водного фонда допускается в случае: </w:t>
      </w:r>
    </w:p>
    <w:p w:rsidR="005C0962" w:rsidRPr="005C0962" w:rsidRDefault="005C0962" w:rsidP="005C0962">
      <w:pPr>
        <w:pStyle w:val="a3"/>
        <w:spacing w:line="360" w:lineRule="auto"/>
        <w:ind w:firstLine="567"/>
        <w:jc w:val="both"/>
        <w:rPr>
          <w:rFonts w:ascii="Times New Roman" w:hAnsi="Times New Roman" w:cs="Times New Roman"/>
          <w:sz w:val="25"/>
          <w:szCs w:val="25"/>
        </w:rPr>
      </w:pPr>
      <w:r w:rsidRPr="005C0962">
        <w:rPr>
          <w:rFonts w:ascii="Times New Roman" w:hAnsi="Times New Roman" w:cs="Times New Roman"/>
          <w:sz w:val="25"/>
          <w:szCs w:val="25"/>
        </w:rPr>
        <w:t xml:space="preserve">1) если земли заняты водными объектами; </w:t>
      </w:r>
    </w:p>
    <w:p w:rsidR="005C0962" w:rsidRPr="005C0962" w:rsidRDefault="005C0962" w:rsidP="005C0962">
      <w:pPr>
        <w:pStyle w:val="a3"/>
        <w:spacing w:line="360" w:lineRule="auto"/>
        <w:ind w:firstLine="567"/>
        <w:jc w:val="both"/>
        <w:rPr>
          <w:rFonts w:ascii="Times New Roman" w:hAnsi="Times New Roman" w:cs="Times New Roman"/>
          <w:sz w:val="25"/>
          <w:szCs w:val="25"/>
        </w:rPr>
      </w:pPr>
      <w:r w:rsidRPr="005C0962">
        <w:rPr>
          <w:rFonts w:ascii="Times New Roman" w:hAnsi="Times New Roman" w:cs="Times New Roman"/>
          <w:sz w:val="25"/>
          <w:szCs w:val="25"/>
        </w:rPr>
        <w:t xml:space="preserve">2) строительства водохранилищ и иных искусственных водных объектов, а также </w:t>
      </w:r>
    </w:p>
    <w:p w:rsidR="005C0962" w:rsidRPr="005C0962" w:rsidRDefault="005C0962" w:rsidP="005C0962">
      <w:pPr>
        <w:pStyle w:val="a3"/>
        <w:spacing w:line="360" w:lineRule="auto"/>
        <w:ind w:firstLine="567"/>
        <w:jc w:val="both"/>
        <w:rPr>
          <w:rFonts w:ascii="Times New Roman" w:hAnsi="Times New Roman" w:cs="Times New Roman"/>
          <w:sz w:val="25"/>
          <w:szCs w:val="25"/>
        </w:rPr>
      </w:pPr>
      <w:r w:rsidRPr="005C0962">
        <w:rPr>
          <w:rFonts w:ascii="Times New Roman" w:hAnsi="Times New Roman" w:cs="Times New Roman"/>
          <w:sz w:val="25"/>
          <w:szCs w:val="25"/>
        </w:rPr>
        <w:t xml:space="preserve">гидротехнических и иных сооружений, расположенных на водных объектах; </w:t>
      </w:r>
    </w:p>
    <w:p w:rsidR="005C0962" w:rsidRPr="005C0962" w:rsidRDefault="005C0962" w:rsidP="005C0962">
      <w:pPr>
        <w:pStyle w:val="a3"/>
        <w:spacing w:line="360" w:lineRule="auto"/>
        <w:ind w:firstLine="567"/>
        <w:jc w:val="both"/>
        <w:rPr>
          <w:rFonts w:ascii="Times New Roman" w:hAnsi="Times New Roman" w:cs="Times New Roman"/>
          <w:sz w:val="25"/>
          <w:szCs w:val="25"/>
        </w:rPr>
      </w:pPr>
      <w:r w:rsidRPr="005C0962">
        <w:rPr>
          <w:rFonts w:ascii="Times New Roman" w:hAnsi="Times New Roman" w:cs="Times New Roman"/>
          <w:sz w:val="25"/>
          <w:szCs w:val="25"/>
        </w:rPr>
        <w:t xml:space="preserve">3) изменения русла рек и иных изменений местоположения водных объектов. </w:t>
      </w:r>
    </w:p>
    <w:p w:rsidR="005C0962" w:rsidRPr="005C0962" w:rsidRDefault="005C0962" w:rsidP="005C0962">
      <w:pPr>
        <w:pStyle w:val="a3"/>
        <w:spacing w:line="360" w:lineRule="auto"/>
        <w:ind w:firstLine="567"/>
        <w:jc w:val="both"/>
        <w:rPr>
          <w:rFonts w:ascii="Times New Roman" w:hAnsi="Times New Roman" w:cs="Times New Roman"/>
          <w:sz w:val="25"/>
          <w:szCs w:val="25"/>
        </w:rPr>
      </w:pPr>
      <w:r w:rsidRPr="005C0962">
        <w:rPr>
          <w:rFonts w:ascii="Times New Roman" w:hAnsi="Times New Roman" w:cs="Times New Roman"/>
          <w:sz w:val="25"/>
          <w:szCs w:val="25"/>
        </w:rPr>
        <w:t xml:space="preserve">По границе сельского поселения протекает </w:t>
      </w:r>
      <w:proofErr w:type="gramStart"/>
      <w:r w:rsidRPr="005C0962">
        <w:rPr>
          <w:rFonts w:ascii="Times New Roman" w:hAnsi="Times New Roman" w:cs="Times New Roman"/>
          <w:sz w:val="25"/>
          <w:szCs w:val="25"/>
        </w:rPr>
        <w:t>Самур-Дербентский</w:t>
      </w:r>
      <w:proofErr w:type="gramEnd"/>
      <w:r w:rsidRPr="005C0962">
        <w:rPr>
          <w:rFonts w:ascii="Times New Roman" w:hAnsi="Times New Roman" w:cs="Times New Roman"/>
          <w:sz w:val="25"/>
          <w:szCs w:val="25"/>
        </w:rPr>
        <w:t xml:space="preserve"> водоканал.</w:t>
      </w:r>
    </w:p>
    <w:p w:rsidR="005C0962" w:rsidRPr="005C0962" w:rsidRDefault="005C0962" w:rsidP="001A15E5">
      <w:pPr>
        <w:pStyle w:val="a3"/>
        <w:spacing w:line="360" w:lineRule="auto"/>
        <w:ind w:firstLine="567"/>
        <w:jc w:val="both"/>
        <w:outlineLvl w:val="2"/>
        <w:rPr>
          <w:rFonts w:ascii="Times New Roman" w:hAnsi="Times New Roman" w:cs="Times New Roman"/>
          <w:b/>
          <w:sz w:val="25"/>
          <w:szCs w:val="25"/>
        </w:rPr>
      </w:pPr>
      <w:bookmarkStart w:id="21" w:name="_Toc533339366"/>
      <w:r w:rsidRPr="005C0962">
        <w:rPr>
          <w:rFonts w:ascii="Times New Roman" w:hAnsi="Times New Roman" w:cs="Times New Roman"/>
          <w:b/>
          <w:sz w:val="25"/>
          <w:szCs w:val="25"/>
        </w:rPr>
        <w:t>1.</w:t>
      </w:r>
      <w:r w:rsidR="00732827">
        <w:rPr>
          <w:rFonts w:ascii="Times New Roman" w:hAnsi="Times New Roman" w:cs="Times New Roman"/>
          <w:b/>
          <w:sz w:val="25"/>
          <w:szCs w:val="25"/>
        </w:rPr>
        <w:t>6</w:t>
      </w:r>
      <w:r w:rsidRPr="005C0962">
        <w:rPr>
          <w:rFonts w:ascii="Times New Roman" w:hAnsi="Times New Roman" w:cs="Times New Roman"/>
          <w:b/>
          <w:sz w:val="25"/>
          <w:szCs w:val="25"/>
        </w:rPr>
        <w:t>.7. Земли запаса</w:t>
      </w:r>
      <w:bookmarkEnd w:id="21"/>
      <w:r w:rsidRPr="005C0962">
        <w:rPr>
          <w:rFonts w:ascii="Times New Roman" w:hAnsi="Times New Roman" w:cs="Times New Roman"/>
          <w:b/>
          <w:sz w:val="25"/>
          <w:szCs w:val="25"/>
        </w:rPr>
        <w:t xml:space="preserve"> </w:t>
      </w:r>
    </w:p>
    <w:p w:rsidR="005C0962" w:rsidRPr="005C0962" w:rsidRDefault="005C0962" w:rsidP="005C0962">
      <w:pPr>
        <w:pStyle w:val="a3"/>
        <w:spacing w:line="360" w:lineRule="auto"/>
        <w:ind w:firstLine="567"/>
        <w:jc w:val="both"/>
        <w:rPr>
          <w:rFonts w:ascii="Times New Roman" w:hAnsi="Times New Roman" w:cs="Times New Roman"/>
          <w:sz w:val="25"/>
          <w:szCs w:val="25"/>
        </w:rPr>
      </w:pPr>
      <w:r w:rsidRPr="005C0962">
        <w:rPr>
          <w:rFonts w:ascii="Times New Roman" w:hAnsi="Times New Roman" w:cs="Times New Roman"/>
          <w:sz w:val="25"/>
          <w:szCs w:val="25"/>
        </w:rPr>
        <w:lastRenderedPageBreak/>
        <w:t xml:space="preserve">В эту категорию входят земли, находящиеся в государственной или муниципальной собственности и не предоставленные гражданам или юридическим лицам, за исключением земель фонда перераспределения земель, формируемого в соответствии со статьей 80 Земельного кодекса и относящихся к землям сельскохозяйственного назначения. </w:t>
      </w:r>
    </w:p>
    <w:p w:rsidR="005C0962" w:rsidRPr="005C0962" w:rsidRDefault="005C0962" w:rsidP="005C0962">
      <w:pPr>
        <w:pStyle w:val="a3"/>
        <w:spacing w:line="360" w:lineRule="auto"/>
        <w:ind w:firstLine="567"/>
        <w:jc w:val="both"/>
        <w:rPr>
          <w:rFonts w:ascii="Times New Roman" w:hAnsi="Times New Roman" w:cs="Times New Roman"/>
          <w:sz w:val="25"/>
          <w:szCs w:val="25"/>
        </w:rPr>
      </w:pPr>
      <w:r w:rsidRPr="005C0962">
        <w:rPr>
          <w:rFonts w:ascii="Times New Roman" w:hAnsi="Times New Roman" w:cs="Times New Roman"/>
          <w:sz w:val="25"/>
          <w:szCs w:val="25"/>
        </w:rPr>
        <w:t>Согласно паспорту муниципального образования, земли запаса на территории сельского поселения не определены, категория земель запаса не установлена.</w:t>
      </w:r>
    </w:p>
    <w:p w:rsidR="005C0962" w:rsidRPr="005C0962" w:rsidRDefault="005C0962" w:rsidP="005C0962">
      <w:pPr>
        <w:pStyle w:val="a3"/>
        <w:spacing w:line="360" w:lineRule="auto"/>
        <w:ind w:firstLine="567"/>
        <w:jc w:val="both"/>
        <w:rPr>
          <w:rFonts w:ascii="Times New Roman" w:hAnsi="Times New Roman" w:cs="Times New Roman"/>
          <w:sz w:val="25"/>
          <w:szCs w:val="25"/>
        </w:rPr>
      </w:pPr>
      <w:r w:rsidRPr="005C0962">
        <w:rPr>
          <w:rFonts w:ascii="Times New Roman" w:hAnsi="Times New Roman" w:cs="Times New Roman"/>
          <w:sz w:val="25"/>
          <w:szCs w:val="25"/>
        </w:rPr>
        <w:t xml:space="preserve">Анализ земель на территории сельского поселения, что многие категории, которые должны были бы быть установлены на территории поселения – не установлены. Также невозможно произвести точный подсчет площадей земель различных категорий. Это связано с незавершенностью работ по постановке земельных участков на кадастровый учет. Однако в этом есть и преимущества – предложения Генерального плана в дальнейшем должны будут учитываться при определении назначения земельных участков в землеустроительной документации. </w:t>
      </w:r>
    </w:p>
    <w:p w:rsidR="005C0962" w:rsidRPr="005C0962" w:rsidRDefault="005C0962" w:rsidP="005C0962">
      <w:pPr>
        <w:pStyle w:val="a3"/>
        <w:spacing w:line="360" w:lineRule="auto"/>
        <w:ind w:firstLine="567"/>
        <w:jc w:val="both"/>
        <w:rPr>
          <w:rFonts w:ascii="Times New Roman" w:hAnsi="Times New Roman" w:cs="Times New Roman"/>
          <w:sz w:val="25"/>
          <w:szCs w:val="25"/>
        </w:rPr>
      </w:pPr>
      <w:r w:rsidRPr="005C0962">
        <w:rPr>
          <w:rFonts w:ascii="Times New Roman" w:hAnsi="Times New Roman" w:cs="Times New Roman"/>
          <w:sz w:val="25"/>
          <w:szCs w:val="25"/>
        </w:rPr>
        <w:t xml:space="preserve">Таким образом, в составе земельного фонда сельского поселения в обязательном порядке необходимо установить границы земельных участков и территорий, попадающих под юрисдикцию градостроительного законодательства. А именно: </w:t>
      </w:r>
    </w:p>
    <w:p w:rsidR="005C0962" w:rsidRPr="005C0962" w:rsidRDefault="005C0962" w:rsidP="005C0962">
      <w:pPr>
        <w:pStyle w:val="a3"/>
        <w:spacing w:line="360" w:lineRule="auto"/>
        <w:ind w:firstLine="567"/>
        <w:jc w:val="both"/>
        <w:rPr>
          <w:rFonts w:ascii="Times New Roman" w:hAnsi="Times New Roman" w:cs="Times New Roman"/>
          <w:sz w:val="25"/>
          <w:szCs w:val="25"/>
        </w:rPr>
      </w:pPr>
      <w:r w:rsidRPr="005C0962">
        <w:rPr>
          <w:rFonts w:ascii="Times New Roman" w:hAnsi="Times New Roman" w:cs="Times New Roman"/>
          <w:sz w:val="25"/>
          <w:szCs w:val="25"/>
        </w:rPr>
        <w:t xml:space="preserve">1.Границы земель населенных пунктов. </w:t>
      </w:r>
    </w:p>
    <w:p w:rsidR="005C0962" w:rsidRPr="005C0962" w:rsidRDefault="005C0962" w:rsidP="005C0962">
      <w:pPr>
        <w:pStyle w:val="a3"/>
        <w:spacing w:line="360" w:lineRule="auto"/>
        <w:ind w:firstLine="567"/>
        <w:jc w:val="both"/>
        <w:rPr>
          <w:rFonts w:ascii="Times New Roman" w:hAnsi="Times New Roman" w:cs="Times New Roman"/>
          <w:sz w:val="25"/>
          <w:szCs w:val="25"/>
        </w:rPr>
      </w:pPr>
      <w:r w:rsidRPr="005C0962">
        <w:rPr>
          <w:rFonts w:ascii="Times New Roman" w:hAnsi="Times New Roman" w:cs="Times New Roman"/>
          <w:sz w:val="25"/>
          <w:szCs w:val="25"/>
        </w:rPr>
        <w:t xml:space="preserve">2.В составе земель сельскохозяйственного назначения: </w:t>
      </w:r>
    </w:p>
    <w:p w:rsidR="005C0962" w:rsidRPr="005C0962" w:rsidRDefault="005C0962" w:rsidP="005C0962">
      <w:pPr>
        <w:pStyle w:val="a3"/>
        <w:numPr>
          <w:ilvl w:val="0"/>
          <w:numId w:val="16"/>
        </w:numPr>
        <w:spacing w:line="360" w:lineRule="auto"/>
        <w:jc w:val="both"/>
        <w:rPr>
          <w:rFonts w:ascii="Times New Roman" w:hAnsi="Times New Roman" w:cs="Times New Roman"/>
          <w:sz w:val="25"/>
          <w:szCs w:val="25"/>
        </w:rPr>
      </w:pPr>
      <w:r w:rsidRPr="005C0962">
        <w:rPr>
          <w:rFonts w:ascii="Times New Roman" w:hAnsi="Times New Roman" w:cs="Times New Roman"/>
          <w:sz w:val="25"/>
          <w:szCs w:val="25"/>
        </w:rPr>
        <w:tab/>
        <w:t xml:space="preserve">земли, занятые внутрихозяйственными дорогами, </w:t>
      </w:r>
    </w:p>
    <w:p w:rsidR="005C0962" w:rsidRPr="005C0962" w:rsidRDefault="005C0962" w:rsidP="005C0962">
      <w:pPr>
        <w:pStyle w:val="a3"/>
        <w:numPr>
          <w:ilvl w:val="0"/>
          <w:numId w:val="16"/>
        </w:numPr>
        <w:spacing w:line="360" w:lineRule="auto"/>
        <w:jc w:val="both"/>
        <w:rPr>
          <w:rFonts w:ascii="Times New Roman" w:hAnsi="Times New Roman" w:cs="Times New Roman"/>
          <w:sz w:val="25"/>
          <w:szCs w:val="25"/>
        </w:rPr>
      </w:pPr>
      <w:r w:rsidRPr="005C0962">
        <w:rPr>
          <w:rFonts w:ascii="Times New Roman" w:hAnsi="Times New Roman" w:cs="Times New Roman"/>
          <w:sz w:val="25"/>
          <w:szCs w:val="25"/>
        </w:rPr>
        <w:tab/>
        <w:t xml:space="preserve">земли, занятые инженерными коммуникациями, </w:t>
      </w:r>
    </w:p>
    <w:p w:rsidR="005C0962" w:rsidRPr="005C0962" w:rsidRDefault="005C0962" w:rsidP="005C0962">
      <w:pPr>
        <w:pStyle w:val="a3"/>
        <w:numPr>
          <w:ilvl w:val="0"/>
          <w:numId w:val="16"/>
        </w:numPr>
        <w:spacing w:line="360" w:lineRule="auto"/>
        <w:jc w:val="both"/>
        <w:rPr>
          <w:rFonts w:ascii="Times New Roman" w:hAnsi="Times New Roman" w:cs="Times New Roman"/>
          <w:sz w:val="25"/>
          <w:szCs w:val="25"/>
        </w:rPr>
      </w:pPr>
      <w:r w:rsidRPr="005C0962">
        <w:rPr>
          <w:rFonts w:ascii="Times New Roman" w:hAnsi="Times New Roman" w:cs="Times New Roman"/>
          <w:sz w:val="25"/>
          <w:szCs w:val="25"/>
        </w:rPr>
        <w:tab/>
        <w:t xml:space="preserve">земли, занятые зданиями, строениями, сооружениями, используемые для производства, хранения и первичной переработки сельскохозяйственной продукции. </w:t>
      </w:r>
    </w:p>
    <w:p w:rsidR="005C0962" w:rsidRPr="005C0962" w:rsidRDefault="005C0962" w:rsidP="005C0962">
      <w:pPr>
        <w:pStyle w:val="a3"/>
        <w:spacing w:line="360" w:lineRule="auto"/>
        <w:ind w:firstLine="567"/>
        <w:jc w:val="both"/>
        <w:rPr>
          <w:rFonts w:ascii="Times New Roman" w:hAnsi="Times New Roman" w:cs="Times New Roman"/>
          <w:sz w:val="25"/>
          <w:szCs w:val="25"/>
        </w:rPr>
      </w:pPr>
      <w:r w:rsidRPr="005C0962">
        <w:rPr>
          <w:rFonts w:ascii="Times New Roman" w:hAnsi="Times New Roman" w:cs="Times New Roman"/>
          <w:sz w:val="25"/>
          <w:szCs w:val="25"/>
        </w:rPr>
        <w:t xml:space="preserve">3. </w:t>
      </w:r>
      <w:proofErr w:type="gramStart"/>
      <w:r w:rsidRPr="005C0962">
        <w:rPr>
          <w:rFonts w:ascii="Times New Roman" w:hAnsi="Times New Roman" w:cs="Times New Roman"/>
          <w:sz w:val="25"/>
          <w:szCs w:val="25"/>
        </w:rPr>
        <w:t xml:space="preserve">В составе земель 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 </w:t>
      </w:r>
      <w:proofErr w:type="gramEnd"/>
    </w:p>
    <w:p w:rsidR="005C0962" w:rsidRPr="005C0962" w:rsidRDefault="005C0962" w:rsidP="005C0962">
      <w:pPr>
        <w:pStyle w:val="a3"/>
        <w:numPr>
          <w:ilvl w:val="0"/>
          <w:numId w:val="15"/>
        </w:numPr>
        <w:spacing w:line="360" w:lineRule="auto"/>
        <w:jc w:val="both"/>
        <w:rPr>
          <w:rFonts w:ascii="Times New Roman" w:hAnsi="Times New Roman" w:cs="Times New Roman"/>
          <w:sz w:val="25"/>
          <w:szCs w:val="25"/>
        </w:rPr>
      </w:pPr>
      <w:r w:rsidRPr="005C0962">
        <w:rPr>
          <w:rFonts w:ascii="Times New Roman" w:hAnsi="Times New Roman" w:cs="Times New Roman"/>
          <w:sz w:val="25"/>
          <w:szCs w:val="25"/>
        </w:rPr>
        <w:tab/>
        <w:t>земли промышленности;</w:t>
      </w:r>
    </w:p>
    <w:p w:rsidR="005C0962" w:rsidRPr="005C0962" w:rsidRDefault="005C0962" w:rsidP="005C0962">
      <w:pPr>
        <w:pStyle w:val="a3"/>
        <w:numPr>
          <w:ilvl w:val="0"/>
          <w:numId w:val="15"/>
        </w:numPr>
        <w:spacing w:line="360" w:lineRule="auto"/>
        <w:jc w:val="both"/>
        <w:rPr>
          <w:rFonts w:ascii="Times New Roman" w:hAnsi="Times New Roman" w:cs="Times New Roman"/>
          <w:sz w:val="25"/>
          <w:szCs w:val="25"/>
        </w:rPr>
      </w:pPr>
      <w:r w:rsidRPr="005C0962">
        <w:rPr>
          <w:rFonts w:ascii="Times New Roman" w:hAnsi="Times New Roman" w:cs="Times New Roman"/>
          <w:sz w:val="25"/>
          <w:szCs w:val="25"/>
        </w:rPr>
        <w:tab/>
        <w:t>земли энергетики;</w:t>
      </w:r>
    </w:p>
    <w:p w:rsidR="005C0962" w:rsidRPr="005C0962" w:rsidRDefault="005C0962" w:rsidP="005C0962">
      <w:pPr>
        <w:pStyle w:val="a3"/>
        <w:numPr>
          <w:ilvl w:val="0"/>
          <w:numId w:val="15"/>
        </w:numPr>
        <w:spacing w:line="360" w:lineRule="auto"/>
        <w:jc w:val="both"/>
        <w:rPr>
          <w:rFonts w:ascii="Times New Roman" w:hAnsi="Times New Roman" w:cs="Times New Roman"/>
          <w:sz w:val="25"/>
          <w:szCs w:val="25"/>
        </w:rPr>
      </w:pPr>
      <w:r w:rsidRPr="005C0962">
        <w:rPr>
          <w:rFonts w:ascii="Times New Roman" w:hAnsi="Times New Roman" w:cs="Times New Roman"/>
          <w:sz w:val="25"/>
          <w:szCs w:val="25"/>
        </w:rPr>
        <w:tab/>
        <w:t>земли связи и информатики;</w:t>
      </w:r>
    </w:p>
    <w:p w:rsidR="005C0962" w:rsidRPr="005C0962" w:rsidRDefault="005C0962" w:rsidP="005C0962">
      <w:pPr>
        <w:pStyle w:val="a3"/>
        <w:numPr>
          <w:ilvl w:val="0"/>
          <w:numId w:val="15"/>
        </w:numPr>
        <w:spacing w:line="360" w:lineRule="auto"/>
        <w:jc w:val="both"/>
        <w:rPr>
          <w:rFonts w:ascii="Times New Roman" w:hAnsi="Times New Roman" w:cs="Times New Roman"/>
          <w:sz w:val="25"/>
          <w:szCs w:val="25"/>
        </w:rPr>
      </w:pPr>
      <w:r w:rsidRPr="005C0962">
        <w:rPr>
          <w:rFonts w:ascii="Times New Roman" w:hAnsi="Times New Roman" w:cs="Times New Roman"/>
          <w:sz w:val="25"/>
          <w:szCs w:val="25"/>
        </w:rPr>
        <w:tab/>
        <w:t xml:space="preserve">земли специального назначения - кладбища, скотомогильники и свалки ТБО. </w:t>
      </w:r>
    </w:p>
    <w:p w:rsidR="005C0962" w:rsidRPr="005C0962" w:rsidRDefault="005C0962" w:rsidP="005C0962">
      <w:pPr>
        <w:pStyle w:val="a3"/>
        <w:spacing w:line="360" w:lineRule="auto"/>
        <w:ind w:firstLine="567"/>
        <w:jc w:val="both"/>
        <w:rPr>
          <w:rFonts w:ascii="Times New Roman" w:hAnsi="Times New Roman" w:cs="Times New Roman"/>
          <w:sz w:val="25"/>
          <w:szCs w:val="25"/>
        </w:rPr>
      </w:pPr>
      <w:r w:rsidRPr="005C0962">
        <w:rPr>
          <w:rFonts w:ascii="Times New Roman" w:hAnsi="Times New Roman" w:cs="Times New Roman"/>
          <w:sz w:val="25"/>
          <w:szCs w:val="25"/>
        </w:rPr>
        <w:lastRenderedPageBreak/>
        <w:t xml:space="preserve">4. Земли особо охраняемых территорий и объектов, в том числе земли, предназначенные и используемые для организации отдыха, туризма, физкультурно-оздоровительной и спортивной деятельности граждан. </w:t>
      </w:r>
    </w:p>
    <w:p w:rsidR="005C0962" w:rsidRDefault="005C0962" w:rsidP="005C0962">
      <w:pPr>
        <w:pStyle w:val="a3"/>
        <w:spacing w:line="360" w:lineRule="auto"/>
        <w:ind w:firstLine="567"/>
        <w:jc w:val="both"/>
        <w:rPr>
          <w:rFonts w:ascii="Times New Roman" w:hAnsi="Times New Roman" w:cs="Times New Roman"/>
          <w:sz w:val="25"/>
          <w:szCs w:val="25"/>
        </w:rPr>
      </w:pPr>
      <w:r w:rsidRPr="005C0962">
        <w:rPr>
          <w:rFonts w:ascii="Times New Roman" w:hAnsi="Times New Roman" w:cs="Times New Roman"/>
          <w:sz w:val="25"/>
          <w:szCs w:val="25"/>
        </w:rPr>
        <w:t>Большинство из перечисленных территорий выделяются как зоны функционального использования в составе основных категорий земель. Однако для земель особо охраняемых территорий и объектов и для земельных участков, занятых объектами специального назначения, в последующем возможен перевод из категории земель сельскохозяйственного назначения в соответствующие категории.</w:t>
      </w:r>
    </w:p>
    <w:p w:rsidR="00BA3B41" w:rsidRPr="00BA3B41" w:rsidRDefault="00BA3B41" w:rsidP="001A15E5">
      <w:pPr>
        <w:pStyle w:val="a3"/>
        <w:spacing w:line="360" w:lineRule="auto"/>
        <w:ind w:firstLine="567"/>
        <w:jc w:val="both"/>
        <w:outlineLvl w:val="1"/>
        <w:rPr>
          <w:rFonts w:ascii="Times New Roman" w:hAnsi="Times New Roman" w:cs="Times New Roman"/>
          <w:b/>
          <w:bCs/>
          <w:sz w:val="25"/>
          <w:szCs w:val="25"/>
        </w:rPr>
      </w:pPr>
      <w:bookmarkStart w:id="22" w:name="_Toc529539364"/>
      <w:bookmarkStart w:id="23" w:name="_Toc533339367"/>
      <w:r w:rsidRPr="00BA3B41">
        <w:rPr>
          <w:rFonts w:ascii="Times New Roman" w:hAnsi="Times New Roman" w:cs="Times New Roman"/>
          <w:b/>
          <w:bCs/>
          <w:sz w:val="25"/>
          <w:szCs w:val="25"/>
        </w:rPr>
        <w:t>1.</w:t>
      </w:r>
      <w:r w:rsidR="00732827">
        <w:rPr>
          <w:rFonts w:ascii="Times New Roman" w:hAnsi="Times New Roman" w:cs="Times New Roman"/>
          <w:b/>
          <w:bCs/>
          <w:sz w:val="25"/>
          <w:szCs w:val="25"/>
        </w:rPr>
        <w:t>7</w:t>
      </w:r>
      <w:r w:rsidRPr="00BA3B41">
        <w:rPr>
          <w:rFonts w:ascii="Times New Roman" w:hAnsi="Times New Roman" w:cs="Times New Roman"/>
          <w:b/>
          <w:bCs/>
          <w:sz w:val="25"/>
          <w:szCs w:val="25"/>
        </w:rPr>
        <w:t>. Планировочная организация сельского поселения и функциональное зонирование.</w:t>
      </w:r>
      <w:bookmarkEnd w:id="22"/>
      <w:bookmarkEnd w:id="23"/>
    </w:p>
    <w:p w:rsidR="00BA3B41" w:rsidRPr="00BA3B41" w:rsidRDefault="00BA3B41" w:rsidP="00BA3B41">
      <w:pPr>
        <w:pStyle w:val="a3"/>
        <w:spacing w:line="360" w:lineRule="auto"/>
        <w:ind w:firstLine="567"/>
        <w:jc w:val="both"/>
        <w:rPr>
          <w:rFonts w:ascii="Times New Roman" w:hAnsi="Times New Roman" w:cs="Times New Roman"/>
          <w:sz w:val="25"/>
          <w:szCs w:val="25"/>
        </w:rPr>
      </w:pPr>
      <w:r w:rsidRPr="00BA3B41">
        <w:rPr>
          <w:rFonts w:ascii="Times New Roman" w:hAnsi="Times New Roman" w:cs="Times New Roman"/>
          <w:sz w:val="25"/>
          <w:szCs w:val="25"/>
        </w:rPr>
        <w:t>Планировочная организация территории сельского поселения складывалась под влиянием факторов: рельефа местности, водных объектов и сложившейся транспортной инфраструктуры. Градостроительный каркас, сформированный на протяжении многих этапов развития данной территории, соответствует характеру традиционной системы расселения, населенный пункт застроен индивидуальной усадебной застройкой. Основной планировочной осью сельского поселения является транспортные коридоры, проходящие по территории поселения. Основная часть территории в границах муниципального образования представлена землями  сельскохозяйственного назначения.</w:t>
      </w:r>
    </w:p>
    <w:p w:rsidR="00BA3B41" w:rsidRPr="00BA3B41" w:rsidRDefault="00BA3B41" w:rsidP="00BA3B41">
      <w:pPr>
        <w:pStyle w:val="a3"/>
        <w:spacing w:line="360" w:lineRule="auto"/>
        <w:ind w:firstLine="567"/>
        <w:jc w:val="both"/>
        <w:rPr>
          <w:rFonts w:ascii="Times New Roman" w:hAnsi="Times New Roman" w:cs="Times New Roman"/>
          <w:sz w:val="25"/>
          <w:szCs w:val="25"/>
        </w:rPr>
      </w:pPr>
      <w:r w:rsidRPr="00BA3B41">
        <w:rPr>
          <w:rFonts w:ascii="Times New Roman" w:hAnsi="Times New Roman" w:cs="Times New Roman"/>
          <w:sz w:val="25"/>
          <w:szCs w:val="25"/>
        </w:rPr>
        <w:t xml:space="preserve">Территорию СП по основной экономической специализации можно отнести </w:t>
      </w:r>
      <w:proofErr w:type="gramStart"/>
      <w:r w:rsidRPr="00BA3B41">
        <w:rPr>
          <w:rFonts w:ascii="Times New Roman" w:hAnsi="Times New Roman" w:cs="Times New Roman"/>
          <w:sz w:val="25"/>
          <w:szCs w:val="25"/>
        </w:rPr>
        <w:t>к</w:t>
      </w:r>
      <w:proofErr w:type="gramEnd"/>
      <w:r w:rsidRPr="00BA3B41">
        <w:rPr>
          <w:rFonts w:ascii="Times New Roman" w:hAnsi="Times New Roman" w:cs="Times New Roman"/>
          <w:sz w:val="25"/>
          <w:szCs w:val="25"/>
        </w:rPr>
        <w:t xml:space="preserve"> агропромышленной. Территория поселения характеризуется высоким процентом наличия земель сельскохозяйственного назначения и лесного фонда. </w:t>
      </w:r>
    </w:p>
    <w:p w:rsidR="00BA3B41" w:rsidRPr="00BA3B41" w:rsidRDefault="00BA3B41" w:rsidP="001A15E5">
      <w:pPr>
        <w:pStyle w:val="a3"/>
        <w:spacing w:line="360" w:lineRule="auto"/>
        <w:ind w:firstLine="567"/>
        <w:jc w:val="both"/>
        <w:outlineLvl w:val="2"/>
        <w:rPr>
          <w:rFonts w:ascii="Times New Roman" w:hAnsi="Times New Roman" w:cs="Times New Roman"/>
          <w:b/>
          <w:bCs/>
          <w:sz w:val="25"/>
          <w:szCs w:val="25"/>
        </w:rPr>
      </w:pPr>
      <w:bookmarkStart w:id="24" w:name="_Toc529539365"/>
      <w:bookmarkStart w:id="25" w:name="_Toc533339368"/>
      <w:r w:rsidRPr="00BA3B41">
        <w:rPr>
          <w:rFonts w:ascii="Times New Roman" w:hAnsi="Times New Roman" w:cs="Times New Roman"/>
          <w:b/>
          <w:iCs/>
          <w:sz w:val="25"/>
          <w:szCs w:val="25"/>
        </w:rPr>
        <w:t>1.</w:t>
      </w:r>
      <w:r w:rsidR="00732827">
        <w:rPr>
          <w:rFonts w:ascii="Times New Roman" w:hAnsi="Times New Roman" w:cs="Times New Roman"/>
          <w:b/>
          <w:iCs/>
          <w:sz w:val="25"/>
          <w:szCs w:val="25"/>
        </w:rPr>
        <w:t>7</w:t>
      </w:r>
      <w:r w:rsidRPr="00BA3B41">
        <w:rPr>
          <w:rFonts w:ascii="Times New Roman" w:hAnsi="Times New Roman" w:cs="Times New Roman"/>
          <w:b/>
          <w:iCs/>
          <w:sz w:val="25"/>
          <w:szCs w:val="25"/>
        </w:rPr>
        <w:t>.1. Функциональное зонирование территории  сельского поселения</w:t>
      </w:r>
      <w:bookmarkEnd w:id="24"/>
      <w:bookmarkEnd w:id="25"/>
      <w:r w:rsidRPr="00BA3B41">
        <w:rPr>
          <w:rFonts w:ascii="Times New Roman" w:hAnsi="Times New Roman" w:cs="Times New Roman"/>
          <w:b/>
          <w:iCs/>
          <w:sz w:val="25"/>
          <w:szCs w:val="25"/>
        </w:rPr>
        <w:t xml:space="preserve"> </w:t>
      </w:r>
    </w:p>
    <w:p w:rsidR="00BA3B41" w:rsidRPr="00BA3B41" w:rsidRDefault="00BA3B41" w:rsidP="00BA3B41">
      <w:pPr>
        <w:pStyle w:val="a3"/>
        <w:spacing w:line="360" w:lineRule="auto"/>
        <w:ind w:firstLine="567"/>
        <w:jc w:val="both"/>
        <w:rPr>
          <w:rFonts w:ascii="Times New Roman" w:hAnsi="Times New Roman" w:cs="Times New Roman"/>
          <w:sz w:val="25"/>
          <w:szCs w:val="25"/>
        </w:rPr>
      </w:pPr>
      <w:r w:rsidRPr="00BA3B41">
        <w:rPr>
          <w:rFonts w:ascii="Times New Roman" w:hAnsi="Times New Roman" w:cs="Times New Roman"/>
          <w:sz w:val="25"/>
          <w:szCs w:val="25"/>
        </w:rPr>
        <w:t xml:space="preserve">Одним из основных инструментов регулирования градостроительной деятельности является функциональное зонирование территории, которое определяет условия ее использования. </w:t>
      </w:r>
    </w:p>
    <w:p w:rsidR="00BA3B41" w:rsidRPr="00BA3B41" w:rsidRDefault="00BA3B41" w:rsidP="00BA3B41">
      <w:pPr>
        <w:pStyle w:val="a3"/>
        <w:spacing w:line="360" w:lineRule="auto"/>
        <w:ind w:firstLine="567"/>
        <w:jc w:val="both"/>
        <w:rPr>
          <w:rFonts w:ascii="Times New Roman" w:hAnsi="Times New Roman" w:cs="Times New Roman"/>
          <w:sz w:val="25"/>
          <w:szCs w:val="25"/>
        </w:rPr>
      </w:pPr>
      <w:r w:rsidRPr="00BA3B41">
        <w:rPr>
          <w:rFonts w:ascii="Times New Roman" w:hAnsi="Times New Roman" w:cs="Times New Roman"/>
          <w:sz w:val="25"/>
          <w:szCs w:val="25"/>
        </w:rPr>
        <w:t xml:space="preserve">Градостроительный кодекс РФ указывает на то, что подготовленный и надлежащим образом утвержденный генеральный план поселения служит основанием для проведения градостроительного зонирования территории. </w:t>
      </w:r>
    </w:p>
    <w:p w:rsidR="00BA3B41" w:rsidRPr="00BA3B41" w:rsidRDefault="00BA3B41" w:rsidP="00BA3B41">
      <w:pPr>
        <w:pStyle w:val="a3"/>
        <w:spacing w:line="360" w:lineRule="auto"/>
        <w:ind w:firstLine="567"/>
        <w:jc w:val="both"/>
        <w:rPr>
          <w:rFonts w:ascii="Times New Roman" w:hAnsi="Times New Roman" w:cs="Times New Roman"/>
          <w:sz w:val="25"/>
          <w:szCs w:val="25"/>
        </w:rPr>
      </w:pPr>
      <w:r w:rsidRPr="00BA3B41">
        <w:rPr>
          <w:rFonts w:ascii="Times New Roman" w:hAnsi="Times New Roman" w:cs="Times New Roman"/>
          <w:sz w:val="25"/>
          <w:szCs w:val="25"/>
        </w:rPr>
        <w:t xml:space="preserve">Поскольку генеральный план поселения не является документом прямого действия, реализация его положений осуществляется через разработку правил землепользования и застройки, проектов планировки и межевания территорий, расположенных в границах элементов планировочной структуры, градостроительных </w:t>
      </w:r>
      <w:r w:rsidRPr="00BA3B41">
        <w:rPr>
          <w:rFonts w:ascii="Times New Roman" w:hAnsi="Times New Roman" w:cs="Times New Roman"/>
          <w:sz w:val="25"/>
          <w:szCs w:val="25"/>
        </w:rPr>
        <w:lastRenderedPageBreak/>
        <w:t xml:space="preserve">планов земельных участков. </w:t>
      </w:r>
      <w:proofErr w:type="gramStart"/>
      <w:r w:rsidRPr="00BA3B41">
        <w:rPr>
          <w:rFonts w:ascii="Times New Roman" w:hAnsi="Times New Roman" w:cs="Times New Roman"/>
          <w:sz w:val="25"/>
          <w:szCs w:val="25"/>
        </w:rPr>
        <w:t xml:space="preserve">Поэтому назначенный для застройки участок, относящийся к какой-либо функциональной зоне генерального плана, получает градостроительные регламенты и разрешенный вид строительных преобразований из правил землепользования и застройки, приобретает точные юридически оформляемые границы из проектов планировки и межевания территории и, наконец, делится на застраиваемую и свободную от застройки части в градостроительном плане земельного участка. </w:t>
      </w:r>
      <w:proofErr w:type="gramEnd"/>
    </w:p>
    <w:p w:rsidR="00BA3B41" w:rsidRPr="00BA3B41" w:rsidRDefault="00BA3B41" w:rsidP="00BA3B41">
      <w:pPr>
        <w:pStyle w:val="a3"/>
        <w:spacing w:line="360" w:lineRule="auto"/>
        <w:ind w:firstLine="567"/>
        <w:jc w:val="both"/>
        <w:rPr>
          <w:rFonts w:ascii="Times New Roman" w:hAnsi="Times New Roman" w:cs="Times New Roman"/>
          <w:sz w:val="25"/>
          <w:szCs w:val="25"/>
        </w:rPr>
      </w:pPr>
      <w:r w:rsidRPr="00BA3B41">
        <w:rPr>
          <w:rFonts w:ascii="Times New Roman" w:hAnsi="Times New Roman" w:cs="Times New Roman"/>
          <w:sz w:val="25"/>
          <w:szCs w:val="25"/>
        </w:rPr>
        <w:t>Функциональное зонирование территории сельского поселения произведено в соответствии с общей территориальной структурой производства и расселения, а так же в соответствии с природно-экологическим каркасом сельского поселения.</w:t>
      </w:r>
    </w:p>
    <w:p w:rsidR="00BA3B41" w:rsidRDefault="00BA3B41" w:rsidP="00BA3B41">
      <w:pPr>
        <w:pStyle w:val="a3"/>
        <w:spacing w:line="360" w:lineRule="auto"/>
        <w:ind w:firstLine="567"/>
        <w:jc w:val="both"/>
        <w:rPr>
          <w:rFonts w:ascii="Times New Roman" w:hAnsi="Times New Roman" w:cs="Times New Roman"/>
          <w:sz w:val="25"/>
          <w:szCs w:val="25"/>
        </w:rPr>
      </w:pPr>
      <w:r w:rsidRPr="00BA3B41">
        <w:rPr>
          <w:rFonts w:ascii="Times New Roman" w:hAnsi="Times New Roman" w:cs="Times New Roman"/>
          <w:sz w:val="25"/>
          <w:szCs w:val="25"/>
        </w:rPr>
        <w:t xml:space="preserve">В результате функционального зонирования вся территория сельского поселения делится на функциональные зоны с рекомендуемыми для них различными видами и режимами хозяйственного использовании. Генеральным планом определяются количество и номенклатура функциональных зон территории сельского поселения: </w:t>
      </w:r>
    </w:p>
    <w:p w:rsidR="00BA3B41" w:rsidRPr="00BA3B41" w:rsidRDefault="00BA3B41" w:rsidP="00214135">
      <w:pPr>
        <w:pStyle w:val="a3"/>
        <w:numPr>
          <w:ilvl w:val="0"/>
          <w:numId w:val="23"/>
        </w:numPr>
        <w:spacing w:line="360" w:lineRule="auto"/>
        <w:jc w:val="both"/>
        <w:rPr>
          <w:rFonts w:ascii="Times New Roman" w:hAnsi="Times New Roman" w:cs="Times New Roman"/>
          <w:sz w:val="25"/>
          <w:szCs w:val="25"/>
        </w:rPr>
      </w:pPr>
      <w:r w:rsidRPr="00BA3B41">
        <w:rPr>
          <w:rFonts w:ascii="Times New Roman" w:hAnsi="Times New Roman" w:cs="Times New Roman"/>
          <w:sz w:val="25"/>
          <w:szCs w:val="25"/>
        </w:rPr>
        <w:tab/>
        <w:t>жилая зона Ж</w:t>
      </w:r>
      <w:proofErr w:type="gramStart"/>
      <w:r w:rsidRPr="00BA3B41">
        <w:rPr>
          <w:rFonts w:ascii="Times New Roman" w:hAnsi="Times New Roman" w:cs="Times New Roman"/>
          <w:sz w:val="25"/>
          <w:szCs w:val="25"/>
        </w:rPr>
        <w:t>1</w:t>
      </w:r>
      <w:proofErr w:type="gramEnd"/>
      <w:r w:rsidRPr="00BA3B41">
        <w:rPr>
          <w:rFonts w:ascii="Times New Roman" w:hAnsi="Times New Roman" w:cs="Times New Roman"/>
          <w:sz w:val="25"/>
          <w:szCs w:val="25"/>
        </w:rPr>
        <w:t>;</w:t>
      </w:r>
    </w:p>
    <w:p w:rsidR="00BA3B41" w:rsidRPr="00BA3B41" w:rsidRDefault="00BA3B41" w:rsidP="00214135">
      <w:pPr>
        <w:pStyle w:val="a3"/>
        <w:numPr>
          <w:ilvl w:val="0"/>
          <w:numId w:val="23"/>
        </w:numPr>
        <w:spacing w:line="360" w:lineRule="auto"/>
        <w:jc w:val="both"/>
        <w:rPr>
          <w:rFonts w:ascii="Times New Roman" w:hAnsi="Times New Roman" w:cs="Times New Roman"/>
          <w:sz w:val="25"/>
          <w:szCs w:val="25"/>
        </w:rPr>
      </w:pPr>
      <w:r w:rsidRPr="00BA3B41">
        <w:rPr>
          <w:rFonts w:ascii="Times New Roman" w:hAnsi="Times New Roman" w:cs="Times New Roman"/>
          <w:sz w:val="25"/>
          <w:szCs w:val="25"/>
        </w:rPr>
        <w:tab/>
        <w:t>комплексная общественно-деловая зона ОДК;</w:t>
      </w:r>
    </w:p>
    <w:p w:rsidR="00BA3B41" w:rsidRPr="00BA3B41" w:rsidRDefault="00BA3B41" w:rsidP="00214135">
      <w:pPr>
        <w:pStyle w:val="a3"/>
        <w:numPr>
          <w:ilvl w:val="0"/>
          <w:numId w:val="23"/>
        </w:numPr>
        <w:spacing w:line="360" w:lineRule="auto"/>
        <w:jc w:val="both"/>
        <w:rPr>
          <w:rFonts w:ascii="Times New Roman" w:hAnsi="Times New Roman" w:cs="Times New Roman"/>
          <w:sz w:val="25"/>
          <w:szCs w:val="25"/>
        </w:rPr>
      </w:pPr>
      <w:r w:rsidRPr="00BA3B41">
        <w:rPr>
          <w:rFonts w:ascii="Times New Roman" w:hAnsi="Times New Roman" w:cs="Times New Roman"/>
          <w:sz w:val="25"/>
          <w:szCs w:val="25"/>
        </w:rPr>
        <w:tab/>
        <w:t>зона учреждений образования ОД1</w:t>
      </w:r>
      <w:proofErr w:type="gramStart"/>
      <w:r w:rsidRPr="00BA3B41">
        <w:rPr>
          <w:rFonts w:ascii="Times New Roman" w:hAnsi="Times New Roman" w:cs="Times New Roman"/>
          <w:sz w:val="25"/>
          <w:szCs w:val="25"/>
        </w:rPr>
        <w:t xml:space="preserve"> ;</w:t>
      </w:r>
      <w:proofErr w:type="gramEnd"/>
    </w:p>
    <w:p w:rsidR="00BA3B41" w:rsidRPr="00BA3B41" w:rsidRDefault="00BA3B41" w:rsidP="00214135">
      <w:pPr>
        <w:pStyle w:val="a3"/>
        <w:numPr>
          <w:ilvl w:val="0"/>
          <w:numId w:val="23"/>
        </w:numPr>
        <w:spacing w:line="360" w:lineRule="auto"/>
        <w:jc w:val="both"/>
        <w:rPr>
          <w:rFonts w:ascii="Times New Roman" w:hAnsi="Times New Roman" w:cs="Times New Roman"/>
          <w:sz w:val="25"/>
          <w:szCs w:val="25"/>
        </w:rPr>
      </w:pPr>
      <w:r w:rsidRPr="00BA3B41">
        <w:rPr>
          <w:rFonts w:ascii="Times New Roman" w:hAnsi="Times New Roman" w:cs="Times New Roman"/>
          <w:sz w:val="25"/>
          <w:szCs w:val="25"/>
        </w:rPr>
        <w:tab/>
        <w:t>зона торговых объектов ОД2</w:t>
      </w:r>
      <w:proofErr w:type="gramStart"/>
      <w:r w:rsidRPr="00BA3B41">
        <w:rPr>
          <w:rFonts w:ascii="Times New Roman" w:hAnsi="Times New Roman" w:cs="Times New Roman"/>
          <w:sz w:val="25"/>
          <w:szCs w:val="25"/>
        </w:rPr>
        <w:t xml:space="preserve"> ;</w:t>
      </w:r>
      <w:proofErr w:type="gramEnd"/>
    </w:p>
    <w:p w:rsidR="00BA3B41" w:rsidRPr="00BA3B41" w:rsidRDefault="00BA3B41" w:rsidP="00214135">
      <w:pPr>
        <w:pStyle w:val="a3"/>
        <w:numPr>
          <w:ilvl w:val="0"/>
          <w:numId w:val="23"/>
        </w:numPr>
        <w:spacing w:line="360" w:lineRule="auto"/>
        <w:jc w:val="both"/>
        <w:rPr>
          <w:rFonts w:ascii="Times New Roman" w:hAnsi="Times New Roman" w:cs="Times New Roman"/>
          <w:sz w:val="25"/>
          <w:szCs w:val="25"/>
        </w:rPr>
      </w:pPr>
      <w:r w:rsidRPr="00BA3B41">
        <w:rPr>
          <w:rFonts w:ascii="Times New Roman" w:hAnsi="Times New Roman" w:cs="Times New Roman"/>
          <w:sz w:val="25"/>
          <w:szCs w:val="25"/>
        </w:rPr>
        <w:tab/>
        <w:t>зона учреждений здравоохранения ОД3</w:t>
      </w:r>
      <w:proofErr w:type="gramStart"/>
      <w:r w:rsidRPr="00BA3B41">
        <w:rPr>
          <w:rFonts w:ascii="Times New Roman" w:hAnsi="Times New Roman" w:cs="Times New Roman"/>
          <w:sz w:val="25"/>
          <w:szCs w:val="25"/>
        </w:rPr>
        <w:t xml:space="preserve"> ;</w:t>
      </w:r>
      <w:proofErr w:type="gramEnd"/>
    </w:p>
    <w:p w:rsidR="00BA3B41" w:rsidRPr="00BA3B41" w:rsidRDefault="00BA3B41" w:rsidP="00214135">
      <w:pPr>
        <w:pStyle w:val="a3"/>
        <w:numPr>
          <w:ilvl w:val="0"/>
          <w:numId w:val="23"/>
        </w:numPr>
        <w:spacing w:line="360" w:lineRule="auto"/>
        <w:jc w:val="both"/>
        <w:rPr>
          <w:rFonts w:ascii="Times New Roman" w:hAnsi="Times New Roman" w:cs="Times New Roman"/>
          <w:sz w:val="25"/>
          <w:szCs w:val="25"/>
        </w:rPr>
      </w:pPr>
      <w:r w:rsidRPr="00BA3B41">
        <w:rPr>
          <w:rFonts w:ascii="Times New Roman" w:hAnsi="Times New Roman" w:cs="Times New Roman"/>
          <w:sz w:val="25"/>
          <w:szCs w:val="25"/>
        </w:rPr>
        <w:tab/>
        <w:t>зона рекреационного назначения Р</w:t>
      </w:r>
      <w:proofErr w:type="gramStart"/>
      <w:r w:rsidRPr="00BA3B41">
        <w:rPr>
          <w:rFonts w:ascii="Times New Roman" w:hAnsi="Times New Roman" w:cs="Times New Roman"/>
          <w:sz w:val="25"/>
          <w:szCs w:val="25"/>
        </w:rPr>
        <w:t>1</w:t>
      </w:r>
      <w:proofErr w:type="gramEnd"/>
      <w:r w:rsidRPr="00BA3B41">
        <w:rPr>
          <w:rFonts w:ascii="Times New Roman" w:hAnsi="Times New Roman" w:cs="Times New Roman"/>
          <w:sz w:val="25"/>
          <w:szCs w:val="25"/>
        </w:rPr>
        <w:t>;</w:t>
      </w:r>
    </w:p>
    <w:p w:rsidR="00BA3B41" w:rsidRPr="00BA3B41" w:rsidRDefault="00BA3B41" w:rsidP="00214135">
      <w:pPr>
        <w:pStyle w:val="a3"/>
        <w:numPr>
          <w:ilvl w:val="0"/>
          <w:numId w:val="23"/>
        </w:numPr>
        <w:spacing w:line="360" w:lineRule="auto"/>
        <w:jc w:val="both"/>
        <w:rPr>
          <w:rFonts w:ascii="Times New Roman" w:hAnsi="Times New Roman" w:cs="Times New Roman"/>
          <w:sz w:val="25"/>
          <w:szCs w:val="25"/>
        </w:rPr>
      </w:pPr>
      <w:r w:rsidRPr="00BA3B41">
        <w:rPr>
          <w:rFonts w:ascii="Times New Roman" w:hAnsi="Times New Roman" w:cs="Times New Roman"/>
          <w:sz w:val="25"/>
          <w:szCs w:val="25"/>
        </w:rPr>
        <w:tab/>
        <w:t>озеленения общего пользования Р</w:t>
      </w:r>
      <w:proofErr w:type="gramStart"/>
      <w:r w:rsidRPr="00BA3B41">
        <w:rPr>
          <w:rFonts w:ascii="Times New Roman" w:hAnsi="Times New Roman" w:cs="Times New Roman"/>
          <w:sz w:val="25"/>
          <w:szCs w:val="25"/>
        </w:rPr>
        <w:t>2</w:t>
      </w:r>
      <w:proofErr w:type="gramEnd"/>
      <w:r w:rsidRPr="00BA3B41">
        <w:rPr>
          <w:rFonts w:ascii="Times New Roman" w:hAnsi="Times New Roman" w:cs="Times New Roman"/>
          <w:sz w:val="25"/>
          <w:szCs w:val="25"/>
        </w:rPr>
        <w:t>;</w:t>
      </w:r>
    </w:p>
    <w:p w:rsidR="00BA3B41" w:rsidRPr="00BA3B41" w:rsidRDefault="00BA3B41" w:rsidP="00214135">
      <w:pPr>
        <w:pStyle w:val="a3"/>
        <w:numPr>
          <w:ilvl w:val="0"/>
          <w:numId w:val="23"/>
        </w:numPr>
        <w:spacing w:line="360" w:lineRule="auto"/>
        <w:jc w:val="both"/>
        <w:rPr>
          <w:rFonts w:ascii="Times New Roman" w:hAnsi="Times New Roman" w:cs="Times New Roman"/>
          <w:sz w:val="25"/>
          <w:szCs w:val="25"/>
        </w:rPr>
      </w:pPr>
      <w:r w:rsidRPr="00BA3B41">
        <w:rPr>
          <w:rFonts w:ascii="Times New Roman" w:hAnsi="Times New Roman" w:cs="Times New Roman"/>
          <w:sz w:val="25"/>
          <w:szCs w:val="25"/>
        </w:rPr>
        <w:tab/>
        <w:t xml:space="preserve">зона производственной инфраструктуры </w:t>
      </w:r>
      <w:proofErr w:type="gramStart"/>
      <w:r w:rsidRPr="00BA3B41">
        <w:rPr>
          <w:rFonts w:ascii="Times New Roman" w:hAnsi="Times New Roman" w:cs="Times New Roman"/>
          <w:sz w:val="25"/>
          <w:szCs w:val="25"/>
        </w:rPr>
        <w:t>П</w:t>
      </w:r>
      <w:proofErr w:type="gramEnd"/>
      <w:r w:rsidRPr="00BA3B41">
        <w:rPr>
          <w:rFonts w:ascii="Times New Roman" w:hAnsi="Times New Roman" w:cs="Times New Roman"/>
          <w:sz w:val="25"/>
          <w:szCs w:val="25"/>
        </w:rPr>
        <w:t xml:space="preserve"> ;</w:t>
      </w:r>
    </w:p>
    <w:p w:rsidR="00BA3B41" w:rsidRPr="00BA3B41" w:rsidRDefault="00BA3B41" w:rsidP="00214135">
      <w:pPr>
        <w:pStyle w:val="a3"/>
        <w:numPr>
          <w:ilvl w:val="0"/>
          <w:numId w:val="23"/>
        </w:numPr>
        <w:spacing w:line="360" w:lineRule="auto"/>
        <w:jc w:val="both"/>
        <w:rPr>
          <w:rFonts w:ascii="Times New Roman" w:hAnsi="Times New Roman" w:cs="Times New Roman"/>
          <w:sz w:val="25"/>
          <w:szCs w:val="25"/>
        </w:rPr>
      </w:pPr>
      <w:r w:rsidRPr="00BA3B41">
        <w:rPr>
          <w:rFonts w:ascii="Times New Roman" w:hAnsi="Times New Roman" w:cs="Times New Roman"/>
          <w:sz w:val="25"/>
          <w:szCs w:val="25"/>
        </w:rPr>
        <w:tab/>
        <w:t>зона транспортной инфраструктуры Т</w:t>
      </w:r>
      <w:proofErr w:type="gramStart"/>
      <w:r w:rsidRPr="00BA3B41">
        <w:rPr>
          <w:rFonts w:ascii="Times New Roman" w:hAnsi="Times New Roman" w:cs="Times New Roman"/>
          <w:sz w:val="25"/>
          <w:szCs w:val="25"/>
        </w:rPr>
        <w:t>1</w:t>
      </w:r>
      <w:proofErr w:type="gramEnd"/>
      <w:r w:rsidRPr="00BA3B41">
        <w:rPr>
          <w:rFonts w:ascii="Times New Roman" w:hAnsi="Times New Roman" w:cs="Times New Roman"/>
          <w:sz w:val="25"/>
          <w:szCs w:val="25"/>
        </w:rPr>
        <w:t>;</w:t>
      </w:r>
    </w:p>
    <w:p w:rsidR="00BA3B41" w:rsidRPr="00BA3B41" w:rsidRDefault="00BA3B41" w:rsidP="00214135">
      <w:pPr>
        <w:pStyle w:val="a3"/>
        <w:numPr>
          <w:ilvl w:val="0"/>
          <w:numId w:val="23"/>
        </w:numPr>
        <w:spacing w:line="360" w:lineRule="auto"/>
        <w:jc w:val="both"/>
        <w:rPr>
          <w:rFonts w:ascii="Times New Roman" w:hAnsi="Times New Roman" w:cs="Times New Roman"/>
          <w:sz w:val="25"/>
          <w:szCs w:val="25"/>
        </w:rPr>
      </w:pPr>
      <w:r w:rsidRPr="00BA3B41">
        <w:rPr>
          <w:rFonts w:ascii="Times New Roman" w:hAnsi="Times New Roman" w:cs="Times New Roman"/>
          <w:sz w:val="25"/>
          <w:szCs w:val="25"/>
        </w:rPr>
        <w:tab/>
        <w:t>зона инженерной инфраструктуры И</w:t>
      </w:r>
      <w:proofErr w:type="gramStart"/>
      <w:r w:rsidRPr="00BA3B41">
        <w:rPr>
          <w:rFonts w:ascii="Times New Roman" w:hAnsi="Times New Roman" w:cs="Times New Roman"/>
          <w:sz w:val="25"/>
          <w:szCs w:val="25"/>
        </w:rPr>
        <w:t>1</w:t>
      </w:r>
      <w:proofErr w:type="gramEnd"/>
      <w:r w:rsidRPr="00BA3B41">
        <w:rPr>
          <w:rFonts w:ascii="Times New Roman" w:hAnsi="Times New Roman" w:cs="Times New Roman"/>
          <w:sz w:val="25"/>
          <w:szCs w:val="25"/>
        </w:rPr>
        <w:t>;</w:t>
      </w:r>
    </w:p>
    <w:p w:rsidR="00BA3B41" w:rsidRPr="00BA3B41" w:rsidRDefault="00BA3B41" w:rsidP="00214135">
      <w:pPr>
        <w:pStyle w:val="a3"/>
        <w:numPr>
          <w:ilvl w:val="0"/>
          <w:numId w:val="23"/>
        </w:numPr>
        <w:spacing w:line="360" w:lineRule="auto"/>
        <w:jc w:val="both"/>
        <w:rPr>
          <w:rFonts w:ascii="Times New Roman" w:hAnsi="Times New Roman" w:cs="Times New Roman"/>
          <w:sz w:val="25"/>
          <w:szCs w:val="25"/>
        </w:rPr>
      </w:pPr>
      <w:r w:rsidRPr="00BA3B41">
        <w:rPr>
          <w:rFonts w:ascii="Times New Roman" w:hAnsi="Times New Roman" w:cs="Times New Roman"/>
          <w:sz w:val="25"/>
          <w:szCs w:val="25"/>
        </w:rPr>
        <w:tab/>
        <w:t>зона специального назначения СП</w:t>
      </w:r>
      <w:proofErr w:type="gramStart"/>
      <w:r w:rsidRPr="00BA3B41">
        <w:rPr>
          <w:rFonts w:ascii="Times New Roman" w:hAnsi="Times New Roman" w:cs="Times New Roman"/>
          <w:sz w:val="25"/>
          <w:szCs w:val="25"/>
        </w:rPr>
        <w:t>1</w:t>
      </w:r>
      <w:proofErr w:type="gramEnd"/>
      <w:r w:rsidRPr="00BA3B41">
        <w:rPr>
          <w:rFonts w:ascii="Times New Roman" w:hAnsi="Times New Roman" w:cs="Times New Roman"/>
          <w:sz w:val="25"/>
          <w:szCs w:val="25"/>
        </w:rPr>
        <w:t xml:space="preserve"> (кладбище);</w:t>
      </w:r>
    </w:p>
    <w:p w:rsidR="00BA3B41" w:rsidRPr="00BA3B41" w:rsidRDefault="00BA3B41" w:rsidP="00214135">
      <w:pPr>
        <w:pStyle w:val="a3"/>
        <w:numPr>
          <w:ilvl w:val="0"/>
          <w:numId w:val="23"/>
        </w:numPr>
        <w:spacing w:line="360" w:lineRule="auto"/>
        <w:jc w:val="both"/>
        <w:rPr>
          <w:rFonts w:ascii="Times New Roman" w:hAnsi="Times New Roman" w:cs="Times New Roman"/>
          <w:sz w:val="25"/>
          <w:szCs w:val="25"/>
        </w:rPr>
      </w:pPr>
      <w:r w:rsidRPr="00BA3B41">
        <w:rPr>
          <w:rFonts w:ascii="Times New Roman" w:hAnsi="Times New Roman" w:cs="Times New Roman"/>
          <w:sz w:val="25"/>
          <w:szCs w:val="25"/>
        </w:rPr>
        <w:tab/>
        <w:t>зона специального назначения СП</w:t>
      </w:r>
      <w:proofErr w:type="gramStart"/>
      <w:r w:rsidRPr="00BA3B41">
        <w:rPr>
          <w:rFonts w:ascii="Times New Roman" w:hAnsi="Times New Roman" w:cs="Times New Roman"/>
          <w:sz w:val="25"/>
          <w:szCs w:val="25"/>
        </w:rPr>
        <w:t>2</w:t>
      </w:r>
      <w:proofErr w:type="gramEnd"/>
      <w:r w:rsidRPr="00BA3B41">
        <w:rPr>
          <w:rFonts w:ascii="Times New Roman" w:hAnsi="Times New Roman" w:cs="Times New Roman"/>
          <w:sz w:val="25"/>
          <w:szCs w:val="25"/>
        </w:rPr>
        <w:t xml:space="preserve"> (полигон ТБО);</w:t>
      </w:r>
    </w:p>
    <w:p w:rsidR="00BA3B41" w:rsidRPr="00BA3B41" w:rsidRDefault="00BA3B41" w:rsidP="00214135">
      <w:pPr>
        <w:pStyle w:val="a3"/>
        <w:numPr>
          <w:ilvl w:val="0"/>
          <w:numId w:val="23"/>
        </w:numPr>
        <w:spacing w:line="360" w:lineRule="auto"/>
        <w:jc w:val="both"/>
        <w:rPr>
          <w:rFonts w:ascii="Times New Roman" w:hAnsi="Times New Roman" w:cs="Times New Roman"/>
          <w:sz w:val="25"/>
          <w:szCs w:val="25"/>
        </w:rPr>
      </w:pPr>
      <w:r w:rsidRPr="00BA3B41">
        <w:rPr>
          <w:rFonts w:ascii="Times New Roman" w:hAnsi="Times New Roman" w:cs="Times New Roman"/>
          <w:sz w:val="25"/>
          <w:szCs w:val="25"/>
        </w:rPr>
        <w:tab/>
        <w:t>зона сельскохозяйственного использования СХ;</w:t>
      </w:r>
    </w:p>
    <w:p w:rsidR="00BA3B41" w:rsidRDefault="00BA3B41" w:rsidP="00214135">
      <w:pPr>
        <w:pStyle w:val="a3"/>
        <w:numPr>
          <w:ilvl w:val="0"/>
          <w:numId w:val="23"/>
        </w:numPr>
        <w:spacing w:line="360" w:lineRule="auto"/>
        <w:jc w:val="both"/>
        <w:rPr>
          <w:rFonts w:ascii="Times New Roman" w:hAnsi="Times New Roman" w:cs="Times New Roman"/>
          <w:sz w:val="25"/>
          <w:szCs w:val="25"/>
        </w:rPr>
      </w:pPr>
      <w:r w:rsidRPr="00BA3B41">
        <w:rPr>
          <w:rFonts w:ascii="Times New Roman" w:hAnsi="Times New Roman" w:cs="Times New Roman"/>
          <w:sz w:val="25"/>
          <w:szCs w:val="25"/>
        </w:rPr>
        <w:tab/>
        <w:t>зона коммунально-складских объектов КС.</w:t>
      </w:r>
    </w:p>
    <w:p w:rsidR="00BC658D" w:rsidRPr="00BA3B41" w:rsidRDefault="00BC658D" w:rsidP="00BC658D">
      <w:pPr>
        <w:pStyle w:val="a3"/>
        <w:spacing w:line="360" w:lineRule="auto"/>
        <w:ind w:left="1287"/>
        <w:jc w:val="both"/>
        <w:rPr>
          <w:rFonts w:ascii="Times New Roman" w:hAnsi="Times New Roman" w:cs="Times New Roman"/>
          <w:sz w:val="25"/>
          <w:szCs w:val="25"/>
        </w:rPr>
      </w:pPr>
    </w:p>
    <w:p w:rsidR="00BA3B41" w:rsidRPr="00BA3B41" w:rsidRDefault="00BA3B41" w:rsidP="00BA3B41">
      <w:pPr>
        <w:pStyle w:val="a3"/>
        <w:spacing w:line="360" w:lineRule="auto"/>
        <w:ind w:firstLine="567"/>
        <w:jc w:val="both"/>
        <w:rPr>
          <w:rFonts w:ascii="Times New Roman" w:hAnsi="Times New Roman" w:cs="Times New Roman"/>
          <w:b/>
          <w:sz w:val="25"/>
          <w:szCs w:val="25"/>
        </w:rPr>
      </w:pPr>
      <w:r w:rsidRPr="00BA3B41">
        <w:rPr>
          <w:rFonts w:ascii="Times New Roman" w:hAnsi="Times New Roman" w:cs="Times New Roman"/>
          <w:b/>
          <w:sz w:val="25"/>
          <w:szCs w:val="25"/>
        </w:rPr>
        <w:t>Жилая зон</w:t>
      </w:r>
      <w:proofErr w:type="gramStart"/>
      <w:r w:rsidRPr="00BA3B41">
        <w:rPr>
          <w:rFonts w:ascii="Times New Roman" w:hAnsi="Times New Roman" w:cs="Times New Roman"/>
          <w:b/>
          <w:sz w:val="25"/>
          <w:szCs w:val="25"/>
        </w:rPr>
        <w:t>а(</w:t>
      </w:r>
      <w:proofErr w:type="gramEnd"/>
      <w:r w:rsidRPr="00BA3B41">
        <w:rPr>
          <w:rFonts w:ascii="Times New Roman" w:hAnsi="Times New Roman" w:cs="Times New Roman"/>
          <w:b/>
          <w:sz w:val="25"/>
          <w:szCs w:val="25"/>
        </w:rPr>
        <w:t xml:space="preserve"> Ж1)</w:t>
      </w:r>
    </w:p>
    <w:p w:rsidR="00BA3B41" w:rsidRPr="00BA3B41" w:rsidRDefault="00BA3B41" w:rsidP="00BA3B41">
      <w:pPr>
        <w:pStyle w:val="a3"/>
        <w:spacing w:line="360" w:lineRule="auto"/>
        <w:ind w:firstLine="567"/>
        <w:jc w:val="both"/>
        <w:rPr>
          <w:rFonts w:ascii="Times New Roman" w:hAnsi="Times New Roman" w:cs="Times New Roman"/>
          <w:sz w:val="25"/>
          <w:szCs w:val="25"/>
        </w:rPr>
      </w:pPr>
      <w:r w:rsidRPr="00BA3B41">
        <w:rPr>
          <w:rFonts w:ascii="Times New Roman" w:hAnsi="Times New Roman" w:cs="Times New Roman"/>
          <w:sz w:val="25"/>
          <w:szCs w:val="25"/>
        </w:rPr>
        <w:lastRenderedPageBreak/>
        <w:t>Жилая зона предназначена для организации благоприятной и  безопасной среды проживания населения, отвечающий его социальным, культурным, бытовым и другим потребностям.</w:t>
      </w:r>
    </w:p>
    <w:p w:rsidR="00BA3B41" w:rsidRPr="00BA3B41" w:rsidRDefault="00BA3B41" w:rsidP="00BA3B41">
      <w:pPr>
        <w:pStyle w:val="a3"/>
        <w:spacing w:line="360" w:lineRule="auto"/>
        <w:ind w:firstLine="567"/>
        <w:jc w:val="both"/>
        <w:rPr>
          <w:rFonts w:ascii="Times New Roman" w:hAnsi="Times New Roman" w:cs="Times New Roman"/>
          <w:sz w:val="25"/>
          <w:szCs w:val="25"/>
        </w:rPr>
      </w:pPr>
      <w:r w:rsidRPr="00BA3B41">
        <w:rPr>
          <w:rFonts w:ascii="Times New Roman" w:hAnsi="Times New Roman" w:cs="Times New Roman"/>
          <w:sz w:val="25"/>
          <w:szCs w:val="25"/>
        </w:rPr>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В состав жилых зон могут включаться также территории, предназначенные для ведения садоводства и дачного хозяйства.</w:t>
      </w:r>
    </w:p>
    <w:p w:rsidR="00BA3B41" w:rsidRPr="00BA3B41" w:rsidRDefault="00BA3B41" w:rsidP="00BA3B41">
      <w:pPr>
        <w:pStyle w:val="a3"/>
        <w:spacing w:line="360" w:lineRule="auto"/>
        <w:ind w:firstLine="567"/>
        <w:jc w:val="both"/>
        <w:rPr>
          <w:rFonts w:ascii="Times New Roman" w:hAnsi="Times New Roman" w:cs="Times New Roman"/>
          <w:sz w:val="25"/>
          <w:szCs w:val="25"/>
        </w:rPr>
      </w:pPr>
      <w:r w:rsidRPr="00BA3B41">
        <w:rPr>
          <w:rFonts w:ascii="Times New Roman" w:hAnsi="Times New Roman" w:cs="Times New Roman"/>
          <w:sz w:val="25"/>
          <w:szCs w:val="25"/>
        </w:rPr>
        <w:t>Допускается размещать отдельные объекты общественно-делового и коммунального назначения с площадью участка не более 0,5 га, а также мини-производства, не оказывающие вредного воздействия на окружающую среду.</w:t>
      </w:r>
    </w:p>
    <w:p w:rsidR="00BA3B41" w:rsidRPr="00BA3B41" w:rsidRDefault="00BA3B41" w:rsidP="00BA3B41">
      <w:pPr>
        <w:pStyle w:val="a3"/>
        <w:spacing w:line="360" w:lineRule="auto"/>
        <w:ind w:firstLine="567"/>
        <w:jc w:val="both"/>
        <w:rPr>
          <w:rFonts w:ascii="Times New Roman" w:hAnsi="Times New Roman" w:cs="Times New Roman"/>
          <w:b/>
          <w:sz w:val="25"/>
          <w:szCs w:val="25"/>
        </w:rPr>
      </w:pPr>
      <w:r w:rsidRPr="00BA3B41">
        <w:rPr>
          <w:rFonts w:ascii="Times New Roman" w:hAnsi="Times New Roman" w:cs="Times New Roman"/>
          <w:b/>
          <w:sz w:val="25"/>
          <w:szCs w:val="25"/>
        </w:rPr>
        <w:t xml:space="preserve">Комплексная общественно – деловая зона (ОДК) </w:t>
      </w:r>
    </w:p>
    <w:p w:rsidR="00BA3B41" w:rsidRPr="00BA3B41" w:rsidRDefault="00BA3B41" w:rsidP="00BA3B41">
      <w:pPr>
        <w:pStyle w:val="a3"/>
        <w:spacing w:line="360" w:lineRule="auto"/>
        <w:ind w:firstLine="567"/>
        <w:jc w:val="both"/>
        <w:rPr>
          <w:rFonts w:ascii="Times New Roman" w:hAnsi="Times New Roman" w:cs="Times New Roman"/>
          <w:sz w:val="25"/>
          <w:szCs w:val="25"/>
        </w:rPr>
      </w:pPr>
      <w:r w:rsidRPr="00BA3B41">
        <w:rPr>
          <w:rFonts w:ascii="Times New Roman" w:hAnsi="Times New Roman" w:cs="Times New Roman"/>
          <w:sz w:val="25"/>
          <w:szCs w:val="25"/>
        </w:rPr>
        <w:t xml:space="preserve">Территория, предназначенная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стоянок автомобильного транспорта, объектов делового и финансового назначения, иных объектов, связанных с обеспечением жизнедеятельности граждан. </w:t>
      </w:r>
    </w:p>
    <w:p w:rsidR="00BA3B41" w:rsidRPr="00BA3B41" w:rsidRDefault="00BA3B41" w:rsidP="00BA3B41">
      <w:pPr>
        <w:pStyle w:val="a3"/>
        <w:spacing w:line="360" w:lineRule="auto"/>
        <w:ind w:firstLine="567"/>
        <w:jc w:val="both"/>
        <w:rPr>
          <w:rFonts w:ascii="Times New Roman" w:hAnsi="Times New Roman" w:cs="Times New Roman"/>
          <w:sz w:val="25"/>
          <w:szCs w:val="25"/>
        </w:rPr>
      </w:pPr>
      <w:r w:rsidRPr="00BA3B41">
        <w:rPr>
          <w:rFonts w:ascii="Times New Roman" w:hAnsi="Times New Roman" w:cs="Times New Roman"/>
          <w:sz w:val="25"/>
          <w:szCs w:val="25"/>
        </w:rPr>
        <w:t xml:space="preserve">В перечень </w:t>
      </w:r>
      <w:proofErr w:type="gramStart"/>
      <w:r w:rsidRPr="00BA3B41">
        <w:rPr>
          <w:rFonts w:ascii="Times New Roman" w:hAnsi="Times New Roman" w:cs="Times New Roman"/>
          <w:sz w:val="25"/>
          <w:szCs w:val="25"/>
        </w:rPr>
        <w:t>объектов недвижимости, разрешенных к размещению в общественно-деловых зонах могут</w:t>
      </w:r>
      <w:proofErr w:type="gramEnd"/>
      <w:r w:rsidRPr="00BA3B41">
        <w:rPr>
          <w:rFonts w:ascii="Times New Roman" w:hAnsi="Times New Roman" w:cs="Times New Roman"/>
          <w:sz w:val="25"/>
          <w:szCs w:val="25"/>
        </w:rPr>
        <w:t xml:space="preserve"> включаться жилые дома, гостиницы, подземные или многоэтажные гаражи.</w:t>
      </w:r>
    </w:p>
    <w:p w:rsidR="00BA3B41" w:rsidRPr="00BA3B41" w:rsidRDefault="00BA3B41" w:rsidP="00BA3B41">
      <w:pPr>
        <w:pStyle w:val="a3"/>
        <w:spacing w:line="360" w:lineRule="auto"/>
        <w:ind w:firstLine="567"/>
        <w:jc w:val="both"/>
        <w:rPr>
          <w:rFonts w:ascii="Times New Roman" w:hAnsi="Times New Roman" w:cs="Times New Roman"/>
          <w:b/>
          <w:sz w:val="25"/>
          <w:szCs w:val="25"/>
        </w:rPr>
      </w:pPr>
      <w:r w:rsidRPr="00BA3B41">
        <w:rPr>
          <w:rFonts w:ascii="Times New Roman" w:hAnsi="Times New Roman" w:cs="Times New Roman"/>
          <w:b/>
          <w:sz w:val="25"/>
          <w:szCs w:val="25"/>
        </w:rPr>
        <w:t>Зона учреждений образования ОД</w:t>
      </w:r>
      <w:proofErr w:type="gramStart"/>
      <w:r w:rsidRPr="00BA3B41">
        <w:rPr>
          <w:rFonts w:ascii="Times New Roman" w:hAnsi="Times New Roman" w:cs="Times New Roman"/>
          <w:b/>
          <w:sz w:val="25"/>
          <w:szCs w:val="25"/>
        </w:rPr>
        <w:t>1</w:t>
      </w:r>
      <w:proofErr w:type="gramEnd"/>
    </w:p>
    <w:p w:rsidR="00BA3B41" w:rsidRPr="00BA3B41" w:rsidRDefault="00BA3B41" w:rsidP="00BA3B41">
      <w:pPr>
        <w:pStyle w:val="a3"/>
        <w:spacing w:line="360" w:lineRule="auto"/>
        <w:ind w:firstLine="567"/>
        <w:jc w:val="both"/>
        <w:rPr>
          <w:rFonts w:ascii="Times New Roman" w:hAnsi="Times New Roman" w:cs="Times New Roman"/>
          <w:sz w:val="25"/>
          <w:szCs w:val="25"/>
        </w:rPr>
      </w:pPr>
      <w:r w:rsidRPr="00BA3B41">
        <w:rPr>
          <w:rFonts w:ascii="Times New Roman" w:hAnsi="Times New Roman" w:cs="Times New Roman"/>
          <w:sz w:val="25"/>
          <w:szCs w:val="25"/>
        </w:rPr>
        <w:t>Территории, предназначенные для размещения объектов учебного и воспитательного назначения.</w:t>
      </w:r>
    </w:p>
    <w:p w:rsidR="00BA3B41" w:rsidRPr="00BA3B41" w:rsidRDefault="00BA3B41" w:rsidP="00BA3B41">
      <w:pPr>
        <w:pStyle w:val="a3"/>
        <w:spacing w:line="360" w:lineRule="auto"/>
        <w:ind w:firstLine="567"/>
        <w:jc w:val="both"/>
        <w:rPr>
          <w:rFonts w:ascii="Times New Roman" w:hAnsi="Times New Roman" w:cs="Times New Roman"/>
          <w:b/>
          <w:sz w:val="25"/>
          <w:szCs w:val="25"/>
        </w:rPr>
      </w:pPr>
      <w:r w:rsidRPr="00BA3B41">
        <w:rPr>
          <w:rFonts w:ascii="Times New Roman" w:hAnsi="Times New Roman" w:cs="Times New Roman"/>
          <w:b/>
          <w:sz w:val="25"/>
          <w:szCs w:val="25"/>
        </w:rPr>
        <w:t>Зона торговых объектов ОД</w:t>
      </w:r>
      <w:proofErr w:type="gramStart"/>
      <w:r w:rsidRPr="00BA3B41">
        <w:rPr>
          <w:rFonts w:ascii="Times New Roman" w:hAnsi="Times New Roman" w:cs="Times New Roman"/>
          <w:b/>
          <w:sz w:val="25"/>
          <w:szCs w:val="25"/>
        </w:rPr>
        <w:t>2</w:t>
      </w:r>
      <w:proofErr w:type="gramEnd"/>
    </w:p>
    <w:p w:rsidR="00BA3B41" w:rsidRPr="00BA3B41" w:rsidRDefault="00BA3B41" w:rsidP="00BA3B41">
      <w:pPr>
        <w:pStyle w:val="a3"/>
        <w:spacing w:line="360" w:lineRule="auto"/>
        <w:ind w:firstLine="567"/>
        <w:jc w:val="both"/>
        <w:rPr>
          <w:rFonts w:ascii="Times New Roman" w:hAnsi="Times New Roman" w:cs="Times New Roman"/>
          <w:sz w:val="25"/>
          <w:szCs w:val="25"/>
        </w:rPr>
      </w:pPr>
      <w:r w:rsidRPr="00BA3B41">
        <w:rPr>
          <w:rFonts w:ascii="Times New Roman" w:hAnsi="Times New Roman" w:cs="Times New Roman"/>
          <w:sz w:val="25"/>
          <w:szCs w:val="25"/>
        </w:rPr>
        <w:t>Территории, предназначенные для размещения объектов торговли, рынков и культурно-досугового назначения.</w:t>
      </w:r>
    </w:p>
    <w:p w:rsidR="00BA3B41" w:rsidRPr="00BA3B41" w:rsidRDefault="00BA3B41" w:rsidP="00BA3B41">
      <w:pPr>
        <w:pStyle w:val="a3"/>
        <w:spacing w:line="360" w:lineRule="auto"/>
        <w:ind w:firstLine="567"/>
        <w:jc w:val="both"/>
        <w:rPr>
          <w:rFonts w:ascii="Times New Roman" w:hAnsi="Times New Roman" w:cs="Times New Roman"/>
          <w:b/>
          <w:sz w:val="25"/>
          <w:szCs w:val="25"/>
        </w:rPr>
      </w:pPr>
      <w:r w:rsidRPr="00BA3B41">
        <w:rPr>
          <w:rFonts w:ascii="Times New Roman" w:hAnsi="Times New Roman" w:cs="Times New Roman"/>
          <w:b/>
          <w:sz w:val="25"/>
          <w:szCs w:val="25"/>
        </w:rPr>
        <w:t>Зона учреждений здравоохранения ОД3</w:t>
      </w:r>
    </w:p>
    <w:p w:rsidR="00BA3B41" w:rsidRPr="00BA3B41" w:rsidRDefault="00BA3B41" w:rsidP="00BA3B41">
      <w:pPr>
        <w:pStyle w:val="a3"/>
        <w:spacing w:line="360" w:lineRule="auto"/>
        <w:ind w:firstLine="567"/>
        <w:jc w:val="both"/>
        <w:rPr>
          <w:rFonts w:ascii="Times New Roman" w:hAnsi="Times New Roman" w:cs="Times New Roman"/>
          <w:sz w:val="25"/>
          <w:szCs w:val="25"/>
        </w:rPr>
      </w:pPr>
      <w:r w:rsidRPr="00BA3B41">
        <w:rPr>
          <w:rFonts w:ascii="Times New Roman" w:hAnsi="Times New Roman" w:cs="Times New Roman"/>
          <w:sz w:val="25"/>
          <w:szCs w:val="25"/>
        </w:rPr>
        <w:t>Зона объектов здравоохранения выделена для обеспечения правовых условий формирования территорий, на которых осуществляется деятельность объектов медицинского назначения.</w:t>
      </w:r>
    </w:p>
    <w:p w:rsidR="00BA3B41" w:rsidRPr="00BA3B41" w:rsidRDefault="00BA3B41" w:rsidP="00BA3B41">
      <w:pPr>
        <w:pStyle w:val="a3"/>
        <w:spacing w:line="360" w:lineRule="auto"/>
        <w:ind w:firstLine="567"/>
        <w:jc w:val="both"/>
        <w:rPr>
          <w:rFonts w:ascii="Times New Roman" w:hAnsi="Times New Roman" w:cs="Times New Roman"/>
          <w:b/>
          <w:sz w:val="25"/>
          <w:szCs w:val="25"/>
        </w:rPr>
      </w:pPr>
      <w:r w:rsidRPr="00BA3B41">
        <w:rPr>
          <w:rFonts w:ascii="Times New Roman" w:hAnsi="Times New Roman" w:cs="Times New Roman"/>
          <w:b/>
          <w:sz w:val="25"/>
          <w:szCs w:val="25"/>
        </w:rPr>
        <w:lastRenderedPageBreak/>
        <w:t>Зона рекреационного назначения Р</w:t>
      </w:r>
      <w:proofErr w:type="gramStart"/>
      <w:r w:rsidRPr="00BA3B41">
        <w:rPr>
          <w:rFonts w:ascii="Times New Roman" w:hAnsi="Times New Roman" w:cs="Times New Roman"/>
          <w:b/>
          <w:sz w:val="25"/>
          <w:szCs w:val="25"/>
        </w:rPr>
        <w:t>1</w:t>
      </w:r>
      <w:proofErr w:type="gramEnd"/>
    </w:p>
    <w:p w:rsidR="00BA3B41" w:rsidRPr="00BA3B41" w:rsidRDefault="00BA3B41" w:rsidP="00BA3B41">
      <w:pPr>
        <w:pStyle w:val="a3"/>
        <w:spacing w:line="360" w:lineRule="auto"/>
        <w:ind w:firstLine="567"/>
        <w:jc w:val="both"/>
        <w:rPr>
          <w:rFonts w:ascii="Times New Roman" w:hAnsi="Times New Roman" w:cs="Times New Roman"/>
          <w:sz w:val="25"/>
          <w:szCs w:val="25"/>
        </w:rPr>
      </w:pPr>
      <w:proofErr w:type="gramStart"/>
      <w:r w:rsidRPr="00BA3B41">
        <w:rPr>
          <w:rFonts w:ascii="Times New Roman" w:hAnsi="Times New Roman" w:cs="Times New Roman"/>
          <w:sz w:val="25"/>
          <w:szCs w:val="25"/>
        </w:rPr>
        <w:t>Зона рекреационного назначения представляет собой участки территории в пределах границ населённого пункта, предназначенные для организации массового отдыха населения, туризма, занятий физической культурой и спортом, а также для улучшения экологической обстановки и включают парки, сады, городские леса, лесопарки, пляжи, водоёмы и иные объекты, используемые в рекреационных целях и формирующие систему открытых пространств населенных пунктов.</w:t>
      </w:r>
      <w:proofErr w:type="gramEnd"/>
      <w:r w:rsidRPr="00BA3B41">
        <w:rPr>
          <w:rFonts w:ascii="Times New Roman" w:hAnsi="Times New Roman" w:cs="Times New Roman"/>
          <w:sz w:val="25"/>
          <w:szCs w:val="25"/>
        </w:rPr>
        <w:t xml:space="preserve"> Зона включает не занятые застройкой или неудобные для застройки и сельскохозяйственной деятельности </w:t>
      </w:r>
      <w:proofErr w:type="spellStart"/>
      <w:r w:rsidRPr="00BA3B41">
        <w:rPr>
          <w:rFonts w:ascii="Times New Roman" w:hAnsi="Times New Roman" w:cs="Times New Roman"/>
          <w:sz w:val="25"/>
          <w:szCs w:val="25"/>
        </w:rPr>
        <w:t>залесённые</w:t>
      </w:r>
      <w:proofErr w:type="spellEnd"/>
      <w:r w:rsidRPr="00BA3B41">
        <w:rPr>
          <w:rFonts w:ascii="Times New Roman" w:hAnsi="Times New Roman" w:cs="Times New Roman"/>
          <w:sz w:val="25"/>
          <w:szCs w:val="25"/>
        </w:rPr>
        <w:t xml:space="preserve"> территории, которые могут использоваться для организации самодеятельного </w:t>
      </w:r>
      <w:proofErr w:type="gramStart"/>
      <w:r w:rsidRPr="00BA3B41">
        <w:rPr>
          <w:rFonts w:ascii="Times New Roman" w:hAnsi="Times New Roman" w:cs="Times New Roman"/>
          <w:sz w:val="25"/>
          <w:szCs w:val="25"/>
        </w:rPr>
        <w:t>отдыха</w:t>
      </w:r>
      <w:proofErr w:type="gramEnd"/>
      <w:r w:rsidRPr="00BA3B41">
        <w:rPr>
          <w:rFonts w:ascii="Times New Roman" w:hAnsi="Times New Roman" w:cs="Times New Roman"/>
          <w:sz w:val="25"/>
          <w:szCs w:val="25"/>
        </w:rPr>
        <w:t xml:space="preserve"> и предназначена сохранения и использования существующего ландшафта и создания экологически чистой окружающей среды в интересах защиты здоровья и общего благополучия населения.</w:t>
      </w:r>
    </w:p>
    <w:p w:rsidR="00BA3B41" w:rsidRPr="00BA3B41" w:rsidRDefault="00BA3B41" w:rsidP="00BA3B41">
      <w:pPr>
        <w:pStyle w:val="a3"/>
        <w:spacing w:line="360" w:lineRule="auto"/>
        <w:ind w:firstLine="567"/>
        <w:jc w:val="both"/>
        <w:rPr>
          <w:rFonts w:ascii="Times New Roman" w:hAnsi="Times New Roman" w:cs="Times New Roman"/>
          <w:b/>
          <w:sz w:val="25"/>
          <w:szCs w:val="25"/>
        </w:rPr>
      </w:pPr>
      <w:r w:rsidRPr="00BA3B41">
        <w:rPr>
          <w:rFonts w:ascii="Times New Roman" w:hAnsi="Times New Roman" w:cs="Times New Roman"/>
          <w:b/>
          <w:sz w:val="25"/>
          <w:szCs w:val="25"/>
        </w:rPr>
        <w:t>Озеленения общего пользования Р</w:t>
      </w:r>
      <w:proofErr w:type="gramStart"/>
      <w:r w:rsidRPr="00BA3B41">
        <w:rPr>
          <w:rFonts w:ascii="Times New Roman" w:hAnsi="Times New Roman" w:cs="Times New Roman"/>
          <w:b/>
          <w:sz w:val="25"/>
          <w:szCs w:val="25"/>
        </w:rPr>
        <w:t>2</w:t>
      </w:r>
      <w:proofErr w:type="gramEnd"/>
    </w:p>
    <w:p w:rsidR="00BA3B41" w:rsidRPr="00BA3B41" w:rsidRDefault="00BA3B41" w:rsidP="00BA3B41">
      <w:pPr>
        <w:pStyle w:val="a3"/>
        <w:spacing w:line="360" w:lineRule="auto"/>
        <w:ind w:firstLine="567"/>
        <w:jc w:val="both"/>
        <w:rPr>
          <w:rFonts w:ascii="Times New Roman" w:hAnsi="Times New Roman" w:cs="Times New Roman"/>
          <w:sz w:val="25"/>
          <w:szCs w:val="25"/>
        </w:rPr>
      </w:pPr>
      <w:r w:rsidRPr="00BA3B41">
        <w:rPr>
          <w:rFonts w:ascii="Times New Roman" w:hAnsi="Times New Roman" w:cs="Times New Roman"/>
          <w:sz w:val="25"/>
          <w:szCs w:val="25"/>
        </w:rPr>
        <w:t>Территории, предназначенные для преимущественного размещения зеленых насаждений (скверы, парки, сады) и объектов обслуживания культурного и спортивно-оздоровительного назначения общего пользования.</w:t>
      </w:r>
    </w:p>
    <w:p w:rsidR="00BA3B41" w:rsidRPr="00BA3B41" w:rsidRDefault="00BA3B41" w:rsidP="00BA3B41">
      <w:pPr>
        <w:pStyle w:val="a3"/>
        <w:spacing w:line="360" w:lineRule="auto"/>
        <w:ind w:firstLine="567"/>
        <w:jc w:val="both"/>
        <w:rPr>
          <w:rFonts w:ascii="Times New Roman" w:hAnsi="Times New Roman" w:cs="Times New Roman"/>
          <w:b/>
          <w:sz w:val="25"/>
          <w:szCs w:val="25"/>
        </w:rPr>
      </w:pPr>
      <w:r w:rsidRPr="00BA3B41">
        <w:rPr>
          <w:rFonts w:ascii="Times New Roman" w:hAnsi="Times New Roman" w:cs="Times New Roman"/>
          <w:b/>
          <w:sz w:val="25"/>
          <w:szCs w:val="25"/>
        </w:rPr>
        <w:t xml:space="preserve">Зона производственной инфраструктуры </w:t>
      </w:r>
      <w:proofErr w:type="gramStart"/>
      <w:r w:rsidRPr="00BA3B41">
        <w:rPr>
          <w:rFonts w:ascii="Times New Roman" w:hAnsi="Times New Roman" w:cs="Times New Roman"/>
          <w:b/>
          <w:sz w:val="25"/>
          <w:szCs w:val="25"/>
        </w:rPr>
        <w:t>П</w:t>
      </w:r>
      <w:proofErr w:type="gramEnd"/>
      <w:r w:rsidRPr="00BA3B41">
        <w:rPr>
          <w:rFonts w:ascii="Times New Roman" w:hAnsi="Times New Roman" w:cs="Times New Roman"/>
          <w:b/>
          <w:sz w:val="25"/>
          <w:szCs w:val="25"/>
        </w:rPr>
        <w:t xml:space="preserve"> </w:t>
      </w:r>
    </w:p>
    <w:p w:rsidR="00BA3B41" w:rsidRPr="00BA3B41" w:rsidRDefault="00BA3B41" w:rsidP="00BA3B41">
      <w:pPr>
        <w:pStyle w:val="a3"/>
        <w:spacing w:line="360" w:lineRule="auto"/>
        <w:ind w:firstLine="567"/>
        <w:jc w:val="both"/>
        <w:rPr>
          <w:rFonts w:ascii="Times New Roman" w:hAnsi="Times New Roman" w:cs="Times New Roman"/>
          <w:sz w:val="25"/>
          <w:szCs w:val="25"/>
        </w:rPr>
      </w:pPr>
      <w:r w:rsidRPr="00BA3B41">
        <w:rPr>
          <w:rFonts w:ascii="Times New Roman" w:hAnsi="Times New Roman" w:cs="Times New Roman"/>
          <w:sz w:val="25"/>
          <w:szCs w:val="25"/>
        </w:rPr>
        <w:t>Территории, предназначенные для размещения предприятий с технологическими процессами, являющимися источниками выделения негативных производственных воздействий на среду обитания и здоровье населения (Санитарно-эпидемиологические правила и нормативы СанПиН</w:t>
      </w:r>
      <w:proofErr w:type="gramStart"/>
      <w:r w:rsidRPr="00BA3B41">
        <w:rPr>
          <w:rFonts w:ascii="Times New Roman" w:hAnsi="Times New Roman" w:cs="Times New Roman"/>
          <w:sz w:val="25"/>
          <w:szCs w:val="25"/>
        </w:rPr>
        <w:t>2</w:t>
      </w:r>
      <w:proofErr w:type="gramEnd"/>
      <w:r w:rsidRPr="00BA3B41">
        <w:rPr>
          <w:rFonts w:ascii="Times New Roman" w:hAnsi="Times New Roman" w:cs="Times New Roman"/>
          <w:sz w:val="25"/>
          <w:szCs w:val="25"/>
        </w:rPr>
        <w:t>.2.1/2.1.1.1200-03).</w:t>
      </w:r>
    </w:p>
    <w:p w:rsidR="00BA3B41" w:rsidRPr="00BA3B41" w:rsidRDefault="00BA3B41" w:rsidP="00BA3B41">
      <w:pPr>
        <w:pStyle w:val="a3"/>
        <w:spacing w:line="360" w:lineRule="auto"/>
        <w:ind w:firstLine="567"/>
        <w:jc w:val="both"/>
        <w:rPr>
          <w:rFonts w:ascii="Times New Roman" w:hAnsi="Times New Roman" w:cs="Times New Roman"/>
          <w:b/>
          <w:sz w:val="25"/>
          <w:szCs w:val="25"/>
        </w:rPr>
      </w:pPr>
      <w:r w:rsidRPr="00BA3B41">
        <w:rPr>
          <w:rFonts w:ascii="Times New Roman" w:hAnsi="Times New Roman" w:cs="Times New Roman"/>
          <w:b/>
          <w:sz w:val="25"/>
          <w:szCs w:val="25"/>
        </w:rPr>
        <w:t>Зона инженерной инфраструктуры И</w:t>
      </w:r>
      <w:proofErr w:type="gramStart"/>
      <w:r w:rsidRPr="00BA3B41">
        <w:rPr>
          <w:rFonts w:ascii="Times New Roman" w:hAnsi="Times New Roman" w:cs="Times New Roman"/>
          <w:b/>
          <w:sz w:val="25"/>
          <w:szCs w:val="25"/>
        </w:rPr>
        <w:t>1</w:t>
      </w:r>
      <w:proofErr w:type="gramEnd"/>
    </w:p>
    <w:p w:rsidR="00BA3B41" w:rsidRPr="00BA3B41" w:rsidRDefault="00BA3B41" w:rsidP="00BA3B41">
      <w:pPr>
        <w:pStyle w:val="a3"/>
        <w:spacing w:line="360" w:lineRule="auto"/>
        <w:ind w:firstLine="567"/>
        <w:jc w:val="both"/>
        <w:rPr>
          <w:rFonts w:ascii="Times New Roman" w:hAnsi="Times New Roman" w:cs="Times New Roman"/>
          <w:sz w:val="25"/>
          <w:szCs w:val="25"/>
        </w:rPr>
      </w:pPr>
      <w:r w:rsidRPr="00BA3B41">
        <w:rPr>
          <w:rFonts w:ascii="Times New Roman" w:hAnsi="Times New Roman" w:cs="Times New Roman"/>
          <w:sz w:val="25"/>
          <w:szCs w:val="25"/>
        </w:rPr>
        <w:t>Территории, застроенные или планируемые к застройке головными сооружениями и объектами инженерной инфраструктуры,  размещения сооружений и объектов водоснабжения, канализации, мелиорации, тепл</w:t>
      </w:r>
      <w:proofErr w:type="gramStart"/>
      <w:r w:rsidRPr="00BA3B41">
        <w:rPr>
          <w:rFonts w:ascii="Times New Roman" w:hAnsi="Times New Roman" w:cs="Times New Roman"/>
          <w:sz w:val="25"/>
          <w:szCs w:val="25"/>
        </w:rPr>
        <w:t>о-</w:t>
      </w:r>
      <w:proofErr w:type="gramEnd"/>
      <w:r w:rsidRPr="00BA3B41">
        <w:rPr>
          <w:rFonts w:ascii="Times New Roman" w:hAnsi="Times New Roman" w:cs="Times New Roman"/>
          <w:sz w:val="25"/>
          <w:szCs w:val="25"/>
        </w:rPr>
        <w:t>, газо-, энергоснабжения, связи и др.</w:t>
      </w:r>
    </w:p>
    <w:p w:rsidR="00BA3B41" w:rsidRPr="00BA3B41" w:rsidRDefault="00BA3B41" w:rsidP="00BA3B41">
      <w:pPr>
        <w:pStyle w:val="a3"/>
        <w:spacing w:line="360" w:lineRule="auto"/>
        <w:ind w:firstLine="567"/>
        <w:jc w:val="both"/>
        <w:rPr>
          <w:rFonts w:ascii="Times New Roman" w:hAnsi="Times New Roman" w:cs="Times New Roman"/>
          <w:b/>
          <w:sz w:val="25"/>
          <w:szCs w:val="25"/>
        </w:rPr>
      </w:pPr>
      <w:r w:rsidRPr="00BA3B41">
        <w:rPr>
          <w:rFonts w:ascii="Times New Roman" w:hAnsi="Times New Roman" w:cs="Times New Roman"/>
          <w:b/>
          <w:sz w:val="25"/>
          <w:szCs w:val="25"/>
        </w:rPr>
        <w:t>Зона транспортной инфраструктуры Т</w:t>
      </w:r>
      <w:proofErr w:type="gramStart"/>
      <w:r w:rsidRPr="00BA3B41">
        <w:rPr>
          <w:rFonts w:ascii="Times New Roman" w:hAnsi="Times New Roman" w:cs="Times New Roman"/>
          <w:b/>
          <w:sz w:val="25"/>
          <w:szCs w:val="25"/>
        </w:rPr>
        <w:t>1</w:t>
      </w:r>
      <w:proofErr w:type="gramEnd"/>
    </w:p>
    <w:p w:rsidR="00BA3B41" w:rsidRPr="00BA3B41" w:rsidRDefault="00BA3B41" w:rsidP="00BA3B41">
      <w:pPr>
        <w:pStyle w:val="a3"/>
        <w:spacing w:line="360" w:lineRule="auto"/>
        <w:ind w:firstLine="567"/>
        <w:jc w:val="both"/>
        <w:rPr>
          <w:rFonts w:ascii="Times New Roman" w:hAnsi="Times New Roman" w:cs="Times New Roman"/>
          <w:sz w:val="25"/>
          <w:szCs w:val="25"/>
        </w:rPr>
      </w:pPr>
      <w:r w:rsidRPr="00BA3B41">
        <w:rPr>
          <w:rFonts w:ascii="Times New Roman" w:hAnsi="Times New Roman" w:cs="Times New Roman"/>
          <w:sz w:val="25"/>
          <w:szCs w:val="25"/>
        </w:rPr>
        <w:t>Территории, застроенные или планируемые к застройке головными сооружениями и объектами транспортной инфраструктуры, объектов транспорта,  размещения сооружений и коммуникаций воздушного, водного, железнодорожного, автомобильного транспорта и т.д.</w:t>
      </w:r>
    </w:p>
    <w:p w:rsidR="00BA3B41" w:rsidRPr="00BA3B41" w:rsidRDefault="00BA3B41" w:rsidP="00BA3B41">
      <w:pPr>
        <w:pStyle w:val="a3"/>
        <w:spacing w:line="360" w:lineRule="auto"/>
        <w:ind w:firstLine="567"/>
        <w:jc w:val="both"/>
        <w:rPr>
          <w:rFonts w:ascii="Times New Roman" w:hAnsi="Times New Roman" w:cs="Times New Roman"/>
          <w:b/>
          <w:sz w:val="25"/>
          <w:szCs w:val="25"/>
        </w:rPr>
      </w:pPr>
      <w:r w:rsidRPr="00BA3B41">
        <w:rPr>
          <w:rFonts w:ascii="Times New Roman" w:hAnsi="Times New Roman" w:cs="Times New Roman"/>
          <w:b/>
          <w:sz w:val="25"/>
          <w:szCs w:val="25"/>
        </w:rPr>
        <w:t>Зона сельскохозяйственного использования территории СХ</w:t>
      </w:r>
    </w:p>
    <w:p w:rsidR="00BA3B41" w:rsidRPr="00BA3B41" w:rsidRDefault="00BA3B41" w:rsidP="00BA3B41">
      <w:pPr>
        <w:pStyle w:val="a3"/>
        <w:spacing w:line="360" w:lineRule="auto"/>
        <w:ind w:firstLine="567"/>
        <w:jc w:val="both"/>
        <w:rPr>
          <w:rFonts w:ascii="Times New Roman" w:hAnsi="Times New Roman" w:cs="Times New Roman"/>
          <w:sz w:val="25"/>
          <w:szCs w:val="25"/>
        </w:rPr>
      </w:pPr>
      <w:r w:rsidRPr="00BA3B41">
        <w:rPr>
          <w:rFonts w:ascii="Times New Roman" w:hAnsi="Times New Roman" w:cs="Times New Roman"/>
          <w:sz w:val="25"/>
          <w:szCs w:val="25"/>
        </w:rPr>
        <w:t>В состав зон сельскохозяйственного использования могут включаться:</w:t>
      </w:r>
    </w:p>
    <w:p w:rsidR="00BA3B41" w:rsidRPr="00BA3B41" w:rsidRDefault="00BA3B41" w:rsidP="00214135">
      <w:pPr>
        <w:pStyle w:val="a3"/>
        <w:numPr>
          <w:ilvl w:val="0"/>
          <w:numId w:val="22"/>
        </w:numPr>
        <w:spacing w:line="360" w:lineRule="auto"/>
        <w:jc w:val="both"/>
        <w:rPr>
          <w:rFonts w:ascii="Times New Roman" w:hAnsi="Times New Roman" w:cs="Times New Roman"/>
          <w:sz w:val="25"/>
          <w:szCs w:val="25"/>
        </w:rPr>
      </w:pPr>
      <w:r w:rsidRPr="00BA3B41">
        <w:rPr>
          <w:rFonts w:ascii="Times New Roman" w:hAnsi="Times New Roman" w:cs="Times New Roman"/>
          <w:sz w:val="25"/>
          <w:szCs w:val="25"/>
        </w:rPr>
        <w:lastRenderedPageBreak/>
        <w:tab/>
        <w:t>зоны сельскохозяйственных угодий – пашни, сенокосы, пастбища, земли, занятые многолетними насаждениями;</w:t>
      </w:r>
    </w:p>
    <w:p w:rsidR="00BA3B41" w:rsidRPr="00BA3B41" w:rsidRDefault="00BA3B41" w:rsidP="00214135">
      <w:pPr>
        <w:pStyle w:val="a3"/>
        <w:numPr>
          <w:ilvl w:val="0"/>
          <w:numId w:val="22"/>
        </w:numPr>
        <w:spacing w:line="360" w:lineRule="auto"/>
        <w:jc w:val="both"/>
        <w:rPr>
          <w:rFonts w:ascii="Times New Roman" w:hAnsi="Times New Roman" w:cs="Times New Roman"/>
          <w:sz w:val="25"/>
          <w:szCs w:val="25"/>
        </w:rPr>
      </w:pPr>
      <w:r w:rsidRPr="00BA3B41">
        <w:rPr>
          <w:rFonts w:ascii="Times New Roman" w:hAnsi="Times New Roman" w:cs="Times New Roman"/>
          <w:sz w:val="25"/>
          <w:szCs w:val="25"/>
        </w:rPr>
        <w:tab/>
      </w:r>
      <w:proofErr w:type="gramStart"/>
      <w:r w:rsidRPr="00BA3B41">
        <w:rPr>
          <w:rFonts w:ascii="Times New Roman" w:hAnsi="Times New Roman" w:cs="Times New Roman"/>
          <w:sz w:val="25"/>
          <w:szCs w:val="25"/>
        </w:rPr>
        <w:t>зоны, занятые объектами сельскохозяйственного назначения и предназначенные для ведения сельского хозяйства, личного подсобного хозяйства, развития объектов сельского хозяйства, садоводства и огородничества.</w:t>
      </w:r>
      <w:proofErr w:type="gramEnd"/>
    </w:p>
    <w:p w:rsidR="00BA3B41" w:rsidRPr="00BA3B41" w:rsidRDefault="00BA3B41" w:rsidP="00BA3B41">
      <w:pPr>
        <w:pStyle w:val="a3"/>
        <w:spacing w:line="360" w:lineRule="auto"/>
        <w:ind w:firstLine="567"/>
        <w:jc w:val="both"/>
        <w:rPr>
          <w:rFonts w:ascii="Times New Roman" w:hAnsi="Times New Roman" w:cs="Times New Roman"/>
          <w:sz w:val="25"/>
          <w:szCs w:val="25"/>
        </w:rPr>
      </w:pPr>
      <w:r w:rsidRPr="00BA3B41">
        <w:rPr>
          <w:rFonts w:ascii="Times New Roman" w:hAnsi="Times New Roman" w:cs="Times New Roman"/>
          <w:sz w:val="25"/>
          <w:szCs w:val="25"/>
        </w:rPr>
        <w:t>Преимущественное назначение данных территорий – огороды для выращивания овощных культур, пастбища.</w:t>
      </w:r>
    </w:p>
    <w:p w:rsidR="00BA3B41" w:rsidRPr="00BA3B41" w:rsidRDefault="00BA3B41" w:rsidP="00BA3B41">
      <w:pPr>
        <w:pStyle w:val="a3"/>
        <w:spacing w:line="360" w:lineRule="auto"/>
        <w:ind w:firstLine="567"/>
        <w:jc w:val="both"/>
        <w:rPr>
          <w:rFonts w:ascii="Times New Roman" w:hAnsi="Times New Roman" w:cs="Times New Roman"/>
          <w:b/>
          <w:sz w:val="25"/>
          <w:szCs w:val="25"/>
        </w:rPr>
      </w:pPr>
      <w:r w:rsidRPr="00BA3B41">
        <w:rPr>
          <w:rFonts w:ascii="Times New Roman" w:hAnsi="Times New Roman" w:cs="Times New Roman"/>
          <w:b/>
          <w:sz w:val="25"/>
          <w:szCs w:val="25"/>
        </w:rPr>
        <w:t xml:space="preserve">Зоны специального назначения </w:t>
      </w:r>
    </w:p>
    <w:p w:rsidR="00BA3B41" w:rsidRPr="00BA3B41" w:rsidRDefault="00BA3B41" w:rsidP="00BA3B41">
      <w:pPr>
        <w:pStyle w:val="a3"/>
        <w:spacing w:line="360" w:lineRule="auto"/>
        <w:ind w:firstLine="567"/>
        <w:jc w:val="both"/>
        <w:rPr>
          <w:rFonts w:ascii="Times New Roman" w:hAnsi="Times New Roman" w:cs="Times New Roman"/>
          <w:sz w:val="25"/>
          <w:szCs w:val="25"/>
        </w:rPr>
      </w:pPr>
      <w:r w:rsidRPr="00BA3B41">
        <w:rPr>
          <w:rFonts w:ascii="Times New Roman" w:hAnsi="Times New Roman" w:cs="Times New Roman"/>
          <w:sz w:val="25"/>
          <w:szCs w:val="25"/>
        </w:rPr>
        <w:t>Предназначены для размещения кладбищ, скотомогильников и иных объектов, использование которых несовместимо с видами использования других территориальных зон.</w:t>
      </w:r>
    </w:p>
    <w:p w:rsidR="00BA3B41" w:rsidRPr="00BA3B41" w:rsidRDefault="00BA3B41" w:rsidP="00BA3B41">
      <w:pPr>
        <w:pStyle w:val="a3"/>
        <w:spacing w:line="360" w:lineRule="auto"/>
        <w:ind w:firstLine="567"/>
        <w:jc w:val="both"/>
        <w:rPr>
          <w:rFonts w:ascii="Times New Roman" w:hAnsi="Times New Roman" w:cs="Times New Roman"/>
          <w:sz w:val="25"/>
          <w:szCs w:val="25"/>
        </w:rPr>
      </w:pPr>
      <w:r w:rsidRPr="00BA3B41">
        <w:rPr>
          <w:rFonts w:ascii="Times New Roman" w:hAnsi="Times New Roman" w:cs="Times New Roman"/>
          <w:b/>
          <w:i/>
          <w:sz w:val="25"/>
          <w:szCs w:val="25"/>
        </w:rPr>
        <w:t xml:space="preserve">Кладбища </w:t>
      </w:r>
      <w:proofErr w:type="spellStart"/>
      <w:r w:rsidRPr="00BA3B41">
        <w:rPr>
          <w:rFonts w:ascii="Times New Roman" w:hAnsi="Times New Roman" w:cs="Times New Roman"/>
          <w:b/>
          <w:i/>
          <w:sz w:val="25"/>
          <w:szCs w:val="25"/>
        </w:rPr>
        <w:t>Сп</w:t>
      </w:r>
      <w:proofErr w:type="spellEnd"/>
      <w:r w:rsidRPr="00BA3B41">
        <w:rPr>
          <w:rFonts w:ascii="Times New Roman" w:hAnsi="Times New Roman" w:cs="Times New Roman"/>
          <w:b/>
          <w:i/>
          <w:sz w:val="25"/>
          <w:szCs w:val="25"/>
        </w:rPr>
        <w:t xml:space="preserve"> 1</w:t>
      </w:r>
      <w:r w:rsidRPr="00BA3B41">
        <w:rPr>
          <w:rFonts w:ascii="Times New Roman" w:hAnsi="Times New Roman" w:cs="Times New Roman"/>
          <w:sz w:val="25"/>
          <w:szCs w:val="25"/>
        </w:rPr>
        <w:t xml:space="preserve"> – территории, предназначенные для размещения кладбищ, зданий и сооружений похоронного назначения.</w:t>
      </w:r>
    </w:p>
    <w:p w:rsidR="00BA3B41" w:rsidRPr="00BA3B41" w:rsidRDefault="00BA3B41" w:rsidP="00BA3B41">
      <w:pPr>
        <w:pStyle w:val="a3"/>
        <w:spacing w:line="360" w:lineRule="auto"/>
        <w:ind w:firstLine="567"/>
        <w:jc w:val="both"/>
        <w:rPr>
          <w:rFonts w:ascii="Times New Roman" w:hAnsi="Times New Roman" w:cs="Times New Roman"/>
          <w:sz w:val="25"/>
          <w:szCs w:val="25"/>
        </w:rPr>
      </w:pPr>
      <w:r w:rsidRPr="00BA3B41">
        <w:rPr>
          <w:rFonts w:ascii="Times New Roman" w:hAnsi="Times New Roman" w:cs="Times New Roman"/>
          <w:b/>
          <w:i/>
          <w:sz w:val="25"/>
          <w:szCs w:val="25"/>
        </w:rPr>
        <w:t xml:space="preserve">Зона полигона ТБО </w:t>
      </w:r>
      <w:proofErr w:type="spellStart"/>
      <w:r w:rsidRPr="00BA3B41">
        <w:rPr>
          <w:rFonts w:ascii="Times New Roman" w:hAnsi="Times New Roman" w:cs="Times New Roman"/>
          <w:b/>
          <w:i/>
          <w:sz w:val="25"/>
          <w:szCs w:val="25"/>
        </w:rPr>
        <w:t>Сп</w:t>
      </w:r>
      <w:proofErr w:type="spellEnd"/>
      <w:r w:rsidRPr="00BA3B41">
        <w:rPr>
          <w:rFonts w:ascii="Times New Roman" w:hAnsi="Times New Roman" w:cs="Times New Roman"/>
          <w:b/>
          <w:i/>
          <w:sz w:val="25"/>
          <w:szCs w:val="25"/>
        </w:rPr>
        <w:t xml:space="preserve"> 2</w:t>
      </w:r>
      <w:r w:rsidRPr="00BA3B41">
        <w:rPr>
          <w:rFonts w:ascii="Times New Roman" w:hAnsi="Times New Roman" w:cs="Times New Roman"/>
          <w:sz w:val="25"/>
          <w:szCs w:val="25"/>
        </w:rPr>
        <w:t xml:space="preserve"> – территория, предназначенная для размещения полигона твердых бытовых отходов. Выделена для обеспечения правовых условий формирования территорий, на которых осуществляется специализированная деятельность по устройству, содержанию и эксплуатации полигонов ТБО.</w:t>
      </w:r>
      <w:r w:rsidRPr="00BA3B41">
        <w:rPr>
          <w:rFonts w:ascii="Times New Roman" w:hAnsi="Times New Roman" w:cs="Times New Roman"/>
          <w:sz w:val="25"/>
          <w:szCs w:val="25"/>
        </w:rPr>
        <w:tab/>
      </w:r>
    </w:p>
    <w:p w:rsidR="00BA3B41" w:rsidRPr="00BC658D" w:rsidRDefault="00BA3B41" w:rsidP="00BA3B41">
      <w:pPr>
        <w:pStyle w:val="a3"/>
        <w:spacing w:line="360" w:lineRule="auto"/>
        <w:ind w:firstLine="567"/>
        <w:jc w:val="both"/>
        <w:rPr>
          <w:rFonts w:ascii="Times New Roman" w:hAnsi="Times New Roman" w:cs="Times New Roman"/>
          <w:b/>
          <w:i/>
          <w:sz w:val="25"/>
          <w:szCs w:val="25"/>
        </w:rPr>
      </w:pPr>
      <w:r w:rsidRPr="00BC658D">
        <w:rPr>
          <w:rFonts w:ascii="Times New Roman" w:hAnsi="Times New Roman" w:cs="Times New Roman"/>
          <w:b/>
          <w:i/>
          <w:sz w:val="25"/>
          <w:szCs w:val="25"/>
        </w:rPr>
        <w:t>Зона коммунально-складских объектов, не требующих установления СЗЗ КС</w:t>
      </w:r>
    </w:p>
    <w:p w:rsidR="00BA3B41" w:rsidRPr="00BA3B41" w:rsidRDefault="00BA3B41" w:rsidP="00BA3B41">
      <w:pPr>
        <w:pStyle w:val="a3"/>
        <w:spacing w:line="360" w:lineRule="auto"/>
        <w:ind w:firstLine="567"/>
        <w:jc w:val="both"/>
        <w:rPr>
          <w:rFonts w:ascii="Times New Roman" w:hAnsi="Times New Roman" w:cs="Times New Roman"/>
          <w:sz w:val="25"/>
          <w:szCs w:val="25"/>
        </w:rPr>
      </w:pPr>
      <w:r w:rsidRPr="00BA3B41">
        <w:rPr>
          <w:rFonts w:ascii="Times New Roman" w:hAnsi="Times New Roman" w:cs="Times New Roman"/>
          <w:sz w:val="25"/>
          <w:szCs w:val="25"/>
        </w:rPr>
        <w:t>Территории, предназначенные для размещения коммунально-складских объектов, объектов оптовой торговли и предприятий с технологическими процессами, не являющимися источниками выделения негативных производственных воздействий на среду обитания и здоровье населения.</w:t>
      </w:r>
    </w:p>
    <w:p w:rsidR="00BA3B41" w:rsidRPr="00BA3B41" w:rsidRDefault="00BA3B41" w:rsidP="00BA3B41">
      <w:pPr>
        <w:pStyle w:val="a3"/>
        <w:spacing w:line="360" w:lineRule="auto"/>
        <w:ind w:firstLine="567"/>
        <w:jc w:val="both"/>
        <w:rPr>
          <w:rFonts w:ascii="Times New Roman" w:hAnsi="Times New Roman" w:cs="Times New Roman"/>
          <w:b/>
          <w:i/>
          <w:sz w:val="25"/>
          <w:szCs w:val="25"/>
        </w:rPr>
      </w:pPr>
      <w:proofErr w:type="gramStart"/>
      <w:r w:rsidRPr="00BA3B41">
        <w:rPr>
          <w:rFonts w:ascii="Times New Roman" w:hAnsi="Times New Roman" w:cs="Times New Roman"/>
          <w:b/>
          <w:i/>
          <w:sz w:val="25"/>
          <w:szCs w:val="25"/>
        </w:rPr>
        <w:t>Территории</w:t>
      </w:r>
      <w:proofErr w:type="gramEnd"/>
      <w:r w:rsidRPr="00BA3B41">
        <w:rPr>
          <w:rFonts w:ascii="Times New Roman" w:hAnsi="Times New Roman" w:cs="Times New Roman"/>
          <w:b/>
          <w:i/>
          <w:sz w:val="25"/>
          <w:szCs w:val="25"/>
        </w:rPr>
        <w:t xml:space="preserve"> покрытые поверхностными водами ПВ</w:t>
      </w:r>
    </w:p>
    <w:p w:rsidR="00BA3B41" w:rsidRPr="00BA3B41" w:rsidRDefault="00BA3B41" w:rsidP="00BA3B41">
      <w:pPr>
        <w:pStyle w:val="a3"/>
        <w:spacing w:line="360" w:lineRule="auto"/>
        <w:ind w:firstLine="567"/>
        <w:jc w:val="both"/>
        <w:rPr>
          <w:rFonts w:ascii="Times New Roman" w:hAnsi="Times New Roman" w:cs="Times New Roman"/>
          <w:sz w:val="25"/>
          <w:szCs w:val="25"/>
        </w:rPr>
      </w:pPr>
      <w:proofErr w:type="gramStart"/>
      <w:r w:rsidRPr="00BA3B41">
        <w:rPr>
          <w:rFonts w:ascii="Times New Roman" w:hAnsi="Times New Roman" w:cs="Times New Roman"/>
          <w:sz w:val="25"/>
          <w:szCs w:val="25"/>
        </w:rPr>
        <w:t>Территории</w:t>
      </w:r>
      <w:proofErr w:type="gramEnd"/>
      <w:r w:rsidRPr="00BA3B41">
        <w:rPr>
          <w:rFonts w:ascii="Times New Roman" w:hAnsi="Times New Roman" w:cs="Times New Roman"/>
          <w:sz w:val="25"/>
          <w:szCs w:val="25"/>
        </w:rPr>
        <w:t xml:space="preserve"> покрытые поверхностными водами (озёра, реки, ручьи, водохранилища)</w:t>
      </w:r>
    </w:p>
    <w:p w:rsidR="00BA3B41" w:rsidRPr="00BA3B41" w:rsidRDefault="00BA3B41" w:rsidP="00BA3B41">
      <w:pPr>
        <w:pStyle w:val="a3"/>
        <w:spacing w:line="360" w:lineRule="auto"/>
        <w:ind w:firstLine="567"/>
        <w:jc w:val="both"/>
        <w:rPr>
          <w:rFonts w:ascii="Times New Roman" w:hAnsi="Times New Roman" w:cs="Times New Roman"/>
          <w:b/>
          <w:i/>
          <w:sz w:val="25"/>
          <w:szCs w:val="25"/>
        </w:rPr>
      </w:pPr>
      <w:r w:rsidRPr="00BA3B41">
        <w:rPr>
          <w:rFonts w:ascii="Times New Roman" w:hAnsi="Times New Roman" w:cs="Times New Roman"/>
          <w:b/>
          <w:i/>
          <w:sz w:val="25"/>
          <w:szCs w:val="25"/>
        </w:rPr>
        <w:t xml:space="preserve">Зоны военных объектов </w:t>
      </w:r>
      <w:proofErr w:type="gramStart"/>
      <w:r w:rsidRPr="00BA3B41">
        <w:rPr>
          <w:rFonts w:ascii="Times New Roman" w:hAnsi="Times New Roman" w:cs="Times New Roman"/>
          <w:b/>
          <w:i/>
          <w:sz w:val="25"/>
          <w:szCs w:val="25"/>
        </w:rPr>
        <w:t>ВО</w:t>
      </w:r>
      <w:proofErr w:type="gramEnd"/>
    </w:p>
    <w:p w:rsidR="00BA3B41" w:rsidRDefault="00BA3B41" w:rsidP="00BA3B41">
      <w:pPr>
        <w:pStyle w:val="a3"/>
        <w:spacing w:line="360" w:lineRule="auto"/>
        <w:ind w:firstLine="567"/>
        <w:jc w:val="both"/>
        <w:rPr>
          <w:rFonts w:ascii="Times New Roman" w:hAnsi="Times New Roman" w:cs="Times New Roman"/>
          <w:sz w:val="25"/>
          <w:szCs w:val="25"/>
        </w:rPr>
      </w:pPr>
      <w:r w:rsidRPr="00BA3B41">
        <w:rPr>
          <w:rFonts w:ascii="Times New Roman" w:hAnsi="Times New Roman" w:cs="Times New Roman"/>
          <w:sz w:val="25"/>
          <w:szCs w:val="25"/>
        </w:rPr>
        <w:t>Зоны размещения военных объектов предназначены для размещения объектов, в отношении территорий которых устанавливается особый режим.</w:t>
      </w:r>
      <w:r w:rsidR="00BC658D">
        <w:rPr>
          <w:rFonts w:ascii="Times New Roman" w:hAnsi="Times New Roman" w:cs="Times New Roman"/>
          <w:sz w:val="25"/>
          <w:szCs w:val="25"/>
        </w:rPr>
        <w:t xml:space="preserve"> </w:t>
      </w:r>
      <w:r w:rsidRPr="00BA3B41">
        <w:rPr>
          <w:rFonts w:ascii="Times New Roman" w:hAnsi="Times New Roman" w:cs="Times New Roman"/>
          <w:sz w:val="25"/>
          <w:szCs w:val="25"/>
        </w:rPr>
        <w:t>Порядок использования территорий указанных зон в пределах границы городского округа, поселения устанавливается федеральными и республиканскими органами исполнительной власти по согласованию с органами местного самоуправления в соответствии с требованиями специальных нормативов и правилами их застройки.</w:t>
      </w:r>
    </w:p>
    <w:p w:rsidR="00BC658D" w:rsidRPr="00BC658D" w:rsidRDefault="00BC658D" w:rsidP="001A15E5">
      <w:pPr>
        <w:pStyle w:val="a3"/>
        <w:spacing w:line="360" w:lineRule="auto"/>
        <w:ind w:firstLine="567"/>
        <w:jc w:val="both"/>
        <w:outlineLvl w:val="2"/>
        <w:rPr>
          <w:rFonts w:ascii="Times New Roman" w:hAnsi="Times New Roman" w:cs="Times New Roman"/>
          <w:b/>
          <w:sz w:val="25"/>
          <w:szCs w:val="25"/>
        </w:rPr>
      </w:pPr>
      <w:bookmarkStart w:id="26" w:name="_Toc533339369"/>
      <w:r w:rsidRPr="00BC658D">
        <w:rPr>
          <w:rFonts w:ascii="Times New Roman" w:hAnsi="Times New Roman" w:cs="Times New Roman"/>
          <w:b/>
          <w:sz w:val="25"/>
          <w:szCs w:val="25"/>
        </w:rPr>
        <w:lastRenderedPageBreak/>
        <w:t>1.</w:t>
      </w:r>
      <w:r w:rsidR="00732827">
        <w:rPr>
          <w:rFonts w:ascii="Times New Roman" w:hAnsi="Times New Roman" w:cs="Times New Roman"/>
          <w:b/>
          <w:sz w:val="25"/>
          <w:szCs w:val="25"/>
        </w:rPr>
        <w:t>7</w:t>
      </w:r>
      <w:r w:rsidRPr="00BC658D">
        <w:rPr>
          <w:rFonts w:ascii="Times New Roman" w:hAnsi="Times New Roman" w:cs="Times New Roman"/>
          <w:b/>
          <w:sz w:val="25"/>
          <w:szCs w:val="25"/>
        </w:rPr>
        <w:t>.2. Зоны ограничений и зоны с особыми условиями использования территории.</w:t>
      </w:r>
      <w:bookmarkEnd w:id="26"/>
      <w:r w:rsidRPr="00BC658D">
        <w:rPr>
          <w:rFonts w:ascii="Times New Roman" w:hAnsi="Times New Roman" w:cs="Times New Roman"/>
          <w:b/>
          <w:sz w:val="25"/>
          <w:szCs w:val="25"/>
        </w:rPr>
        <w:t xml:space="preserve"> </w:t>
      </w:r>
    </w:p>
    <w:p w:rsidR="00BC658D" w:rsidRPr="00BC658D" w:rsidRDefault="00BC658D" w:rsidP="00BC658D">
      <w:pPr>
        <w:pStyle w:val="a3"/>
        <w:spacing w:line="360" w:lineRule="auto"/>
        <w:ind w:firstLine="567"/>
        <w:jc w:val="both"/>
        <w:rPr>
          <w:rFonts w:ascii="Times New Roman" w:hAnsi="Times New Roman" w:cs="Times New Roman"/>
          <w:sz w:val="25"/>
          <w:szCs w:val="25"/>
        </w:rPr>
      </w:pPr>
      <w:r w:rsidRPr="00BC658D">
        <w:rPr>
          <w:rFonts w:ascii="Times New Roman" w:hAnsi="Times New Roman" w:cs="Times New Roman"/>
          <w:sz w:val="25"/>
          <w:szCs w:val="25"/>
        </w:rPr>
        <w:t xml:space="preserve">При разработке генерального плана сельского поселения учитывалось наличие зон, оказывающих влияние на развитие территории. В качестве </w:t>
      </w:r>
      <w:proofErr w:type="spellStart"/>
      <w:r w:rsidRPr="00BC658D">
        <w:rPr>
          <w:rFonts w:ascii="Times New Roman" w:hAnsi="Times New Roman" w:cs="Times New Roman"/>
          <w:sz w:val="25"/>
          <w:szCs w:val="25"/>
        </w:rPr>
        <w:t>зонообразующих</w:t>
      </w:r>
      <w:proofErr w:type="spellEnd"/>
      <w:r w:rsidRPr="00BC658D">
        <w:rPr>
          <w:rFonts w:ascii="Times New Roman" w:hAnsi="Times New Roman" w:cs="Times New Roman"/>
          <w:sz w:val="25"/>
          <w:szCs w:val="25"/>
        </w:rPr>
        <w:t xml:space="preserve"> при формировании схемы функционального зонирования территории сельского поселения, использовались следующие ограничения: </w:t>
      </w:r>
    </w:p>
    <w:p w:rsidR="00BC658D" w:rsidRPr="00BC658D" w:rsidRDefault="00BC658D" w:rsidP="00214135">
      <w:pPr>
        <w:pStyle w:val="a3"/>
        <w:numPr>
          <w:ilvl w:val="0"/>
          <w:numId w:val="27"/>
        </w:numPr>
        <w:spacing w:line="360" w:lineRule="auto"/>
        <w:jc w:val="both"/>
        <w:rPr>
          <w:rFonts w:ascii="Times New Roman" w:hAnsi="Times New Roman" w:cs="Times New Roman"/>
          <w:sz w:val="25"/>
          <w:szCs w:val="25"/>
        </w:rPr>
      </w:pPr>
      <w:r w:rsidRPr="00BC658D">
        <w:rPr>
          <w:rFonts w:ascii="Times New Roman" w:hAnsi="Times New Roman" w:cs="Times New Roman"/>
          <w:sz w:val="25"/>
          <w:szCs w:val="25"/>
        </w:rPr>
        <w:tab/>
        <w:t xml:space="preserve">Охранные зоны инженерно-транспортных коммуникаций; </w:t>
      </w:r>
    </w:p>
    <w:p w:rsidR="00BC658D" w:rsidRPr="00BC658D" w:rsidRDefault="00BC658D" w:rsidP="00214135">
      <w:pPr>
        <w:pStyle w:val="a3"/>
        <w:numPr>
          <w:ilvl w:val="0"/>
          <w:numId w:val="27"/>
        </w:numPr>
        <w:spacing w:line="360" w:lineRule="auto"/>
        <w:jc w:val="both"/>
        <w:rPr>
          <w:rFonts w:ascii="Times New Roman" w:hAnsi="Times New Roman" w:cs="Times New Roman"/>
          <w:sz w:val="25"/>
          <w:szCs w:val="25"/>
        </w:rPr>
      </w:pPr>
      <w:r w:rsidRPr="00BC658D">
        <w:rPr>
          <w:rFonts w:ascii="Times New Roman" w:hAnsi="Times New Roman" w:cs="Times New Roman"/>
          <w:sz w:val="25"/>
          <w:szCs w:val="25"/>
        </w:rPr>
        <w:tab/>
        <w:t xml:space="preserve">Охранные зоны объектов промышленности, специального назначения; </w:t>
      </w:r>
    </w:p>
    <w:p w:rsidR="00BC658D" w:rsidRPr="00BC658D" w:rsidRDefault="00BC658D" w:rsidP="00214135">
      <w:pPr>
        <w:pStyle w:val="a3"/>
        <w:numPr>
          <w:ilvl w:val="0"/>
          <w:numId w:val="27"/>
        </w:numPr>
        <w:spacing w:line="360" w:lineRule="auto"/>
        <w:jc w:val="both"/>
        <w:rPr>
          <w:rFonts w:ascii="Times New Roman" w:hAnsi="Times New Roman" w:cs="Times New Roman"/>
          <w:sz w:val="25"/>
          <w:szCs w:val="25"/>
        </w:rPr>
      </w:pPr>
      <w:r w:rsidRPr="00BC658D">
        <w:rPr>
          <w:rFonts w:ascii="Times New Roman" w:hAnsi="Times New Roman" w:cs="Times New Roman"/>
          <w:sz w:val="25"/>
          <w:szCs w:val="25"/>
        </w:rPr>
        <w:tab/>
        <w:t xml:space="preserve">Зоны санитарной охраны источников питьевого водоснабжения; </w:t>
      </w:r>
    </w:p>
    <w:p w:rsidR="00BC658D" w:rsidRPr="00BC658D" w:rsidRDefault="00BC658D" w:rsidP="00214135">
      <w:pPr>
        <w:pStyle w:val="a3"/>
        <w:numPr>
          <w:ilvl w:val="0"/>
          <w:numId w:val="27"/>
        </w:numPr>
        <w:spacing w:line="360" w:lineRule="auto"/>
        <w:jc w:val="both"/>
        <w:rPr>
          <w:rFonts w:ascii="Times New Roman" w:hAnsi="Times New Roman" w:cs="Times New Roman"/>
          <w:sz w:val="25"/>
          <w:szCs w:val="25"/>
        </w:rPr>
      </w:pPr>
      <w:r w:rsidRPr="00BC658D">
        <w:rPr>
          <w:rFonts w:ascii="Times New Roman" w:hAnsi="Times New Roman" w:cs="Times New Roman"/>
          <w:sz w:val="25"/>
          <w:szCs w:val="25"/>
        </w:rPr>
        <w:tab/>
        <w:t xml:space="preserve">Водоохранные зоны и прибрежные защитные полосы; </w:t>
      </w:r>
    </w:p>
    <w:p w:rsidR="00BC658D" w:rsidRPr="00BC658D" w:rsidRDefault="00BC658D" w:rsidP="00214135">
      <w:pPr>
        <w:pStyle w:val="a3"/>
        <w:numPr>
          <w:ilvl w:val="0"/>
          <w:numId w:val="27"/>
        </w:numPr>
        <w:spacing w:line="360" w:lineRule="auto"/>
        <w:jc w:val="both"/>
        <w:rPr>
          <w:rFonts w:ascii="Times New Roman" w:hAnsi="Times New Roman" w:cs="Times New Roman"/>
          <w:sz w:val="25"/>
          <w:szCs w:val="25"/>
        </w:rPr>
      </w:pPr>
      <w:r w:rsidRPr="00BC658D">
        <w:rPr>
          <w:rFonts w:ascii="Times New Roman" w:hAnsi="Times New Roman" w:cs="Times New Roman"/>
          <w:sz w:val="25"/>
          <w:szCs w:val="25"/>
        </w:rPr>
        <w:tab/>
        <w:t xml:space="preserve">Охранные зоны объектов культурного наследия; </w:t>
      </w:r>
    </w:p>
    <w:p w:rsidR="00BC658D" w:rsidRPr="00BC658D" w:rsidRDefault="00BC658D" w:rsidP="00214135">
      <w:pPr>
        <w:pStyle w:val="a3"/>
        <w:numPr>
          <w:ilvl w:val="0"/>
          <w:numId w:val="27"/>
        </w:numPr>
        <w:spacing w:line="360" w:lineRule="auto"/>
        <w:jc w:val="both"/>
        <w:rPr>
          <w:rFonts w:ascii="Times New Roman" w:hAnsi="Times New Roman" w:cs="Times New Roman"/>
          <w:sz w:val="25"/>
          <w:szCs w:val="25"/>
        </w:rPr>
      </w:pPr>
      <w:r w:rsidRPr="00BC658D">
        <w:rPr>
          <w:rFonts w:ascii="Times New Roman" w:hAnsi="Times New Roman" w:cs="Times New Roman"/>
          <w:sz w:val="25"/>
          <w:szCs w:val="25"/>
        </w:rPr>
        <w:tab/>
        <w:t xml:space="preserve">Ограничения по воздействию на строительство природных и техногенных факторов. </w:t>
      </w:r>
    </w:p>
    <w:p w:rsidR="00BC658D" w:rsidRDefault="00BC658D" w:rsidP="00BC658D">
      <w:pPr>
        <w:pStyle w:val="a3"/>
        <w:spacing w:line="360" w:lineRule="auto"/>
        <w:ind w:firstLine="567"/>
        <w:jc w:val="both"/>
        <w:rPr>
          <w:rFonts w:ascii="Times New Roman" w:hAnsi="Times New Roman" w:cs="Times New Roman"/>
          <w:b/>
          <w:sz w:val="25"/>
          <w:szCs w:val="25"/>
        </w:rPr>
      </w:pPr>
      <w:r w:rsidRPr="00BC658D">
        <w:rPr>
          <w:rFonts w:ascii="Times New Roman" w:hAnsi="Times New Roman" w:cs="Times New Roman"/>
          <w:b/>
          <w:sz w:val="25"/>
          <w:szCs w:val="25"/>
        </w:rPr>
        <w:t>Охранные зоны инженерно-транспортных коммуникаций</w:t>
      </w:r>
    </w:p>
    <w:p w:rsidR="00BC658D" w:rsidRPr="00BC658D" w:rsidRDefault="00BC658D" w:rsidP="00BC658D">
      <w:pPr>
        <w:pStyle w:val="a3"/>
        <w:spacing w:line="360" w:lineRule="auto"/>
        <w:ind w:firstLine="567"/>
        <w:jc w:val="both"/>
        <w:rPr>
          <w:rFonts w:ascii="Times New Roman" w:hAnsi="Times New Roman" w:cs="Times New Roman"/>
          <w:b/>
          <w:sz w:val="25"/>
          <w:szCs w:val="25"/>
        </w:rPr>
      </w:pPr>
      <w:r w:rsidRPr="00BC658D">
        <w:rPr>
          <w:rFonts w:ascii="Times New Roman" w:hAnsi="Times New Roman" w:cs="Times New Roman"/>
          <w:b/>
          <w:sz w:val="25"/>
          <w:szCs w:val="25"/>
        </w:rPr>
        <w:t xml:space="preserve"> </w:t>
      </w:r>
    </w:p>
    <w:p w:rsidR="00BC658D" w:rsidRPr="00BC658D" w:rsidRDefault="00BC658D" w:rsidP="00214135">
      <w:pPr>
        <w:pStyle w:val="a3"/>
        <w:numPr>
          <w:ilvl w:val="0"/>
          <w:numId w:val="28"/>
        </w:numPr>
        <w:spacing w:line="360" w:lineRule="auto"/>
        <w:jc w:val="both"/>
        <w:rPr>
          <w:rFonts w:ascii="Times New Roman" w:hAnsi="Times New Roman" w:cs="Times New Roman"/>
          <w:sz w:val="25"/>
          <w:szCs w:val="25"/>
        </w:rPr>
      </w:pPr>
      <w:r w:rsidRPr="00BC658D">
        <w:rPr>
          <w:rFonts w:ascii="Times New Roman" w:hAnsi="Times New Roman" w:cs="Times New Roman"/>
          <w:sz w:val="25"/>
          <w:szCs w:val="25"/>
        </w:rPr>
        <w:t xml:space="preserve">полоса отвода автомобильной дороги; </w:t>
      </w:r>
    </w:p>
    <w:p w:rsidR="00BC658D" w:rsidRPr="00BC658D" w:rsidRDefault="00BC658D" w:rsidP="00214135">
      <w:pPr>
        <w:pStyle w:val="a3"/>
        <w:numPr>
          <w:ilvl w:val="0"/>
          <w:numId w:val="28"/>
        </w:numPr>
        <w:spacing w:line="360" w:lineRule="auto"/>
        <w:jc w:val="both"/>
        <w:rPr>
          <w:rFonts w:ascii="Times New Roman" w:hAnsi="Times New Roman" w:cs="Times New Roman"/>
          <w:sz w:val="25"/>
          <w:szCs w:val="25"/>
        </w:rPr>
      </w:pPr>
      <w:r w:rsidRPr="00BC658D">
        <w:rPr>
          <w:rFonts w:ascii="Times New Roman" w:hAnsi="Times New Roman" w:cs="Times New Roman"/>
          <w:sz w:val="25"/>
          <w:szCs w:val="25"/>
        </w:rPr>
        <w:t xml:space="preserve">придорожная полоса автомобильных дорог вне застроенных территорий; </w:t>
      </w:r>
    </w:p>
    <w:p w:rsidR="00BC658D" w:rsidRPr="00BC658D" w:rsidRDefault="00BC658D" w:rsidP="00214135">
      <w:pPr>
        <w:pStyle w:val="a3"/>
        <w:numPr>
          <w:ilvl w:val="0"/>
          <w:numId w:val="28"/>
        </w:numPr>
        <w:spacing w:line="360" w:lineRule="auto"/>
        <w:jc w:val="both"/>
        <w:rPr>
          <w:rFonts w:ascii="Times New Roman" w:hAnsi="Times New Roman" w:cs="Times New Roman"/>
          <w:sz w:val="25"/>
          <w:szCs w:val="25"/>
        </w:rPr>
      </w:pPr>
      <w:r w:rsidRPr="00BC658D">
        <w:rPr>
          <w:rFonts w:ascii="Times New Roman" w:hAnsi="Times New Roman" w:cs="Times New Roman"/>
          <w:sz w:val="25"/>
          <w:szCs w:val="25"/>
        </w:rPr>
        <w:t xml:space="preserve">охранная зона магистральных газо- и нефтепроводов; </w:t>
      </w:r>
    </w:p>
    <w:p w:rsidR="00BC658D" w:rsidRPr="00BC658D" w:rsidRDefault="00BC658D" w:rsidP="00214135">
      <w:pPr>
        <w:pStyle w:val="a3"/>
        <w:numPr>
          <w:ilvl w:val="0"/>
          <w:numId w:val="28"/>
        </w:numPr>
        <w:spacing w:line="360" w:lineRule="auto"/>
        <w:jc w:val="both"/>
        <w:rPr>
          <w:rFonts w:ascii="Times New Roman" w:hAnsi="Times New Roman" w:cs="Times New Roman"/>
          <w:sz w:val="25"/>
          <w:szCs w:val="25"/>
        </w:rPr>
      </w:pPr>
      <w:r w:rsidRPr="00BC658D">
        <w:rPr>
          <w:rFonts w:ascii="Times New Roman" w:hAnsi="Times New Roman" w:cs="Times New Roman"/>
          <w:sz w:val="25"/>
          <w:szCs w:val="25"/>
        </w:rPr>
        <w:t xml:space="preserve">охранная зона воздушных линий электропередач; </w:t>
      </w:r>
    </w:p>
    <w:p w:rsidR="00BC658D" w:rsidRPr="00BC658D" w:rsidRDefault="00BC658D" w:rsidP="00214135">
      <w:pPr>
        <w:pStyle w:val="a3"/>
        <w:numPr>
          <w:ilvl w:val="0"/>
          <w:numId w:val="28"/>
        </w:numPr>
        <w:spacing w:line="360" w:lineRule="auto"/>
        <w:jc w:val="both"/>
        <w:rPr>
          <w:rFonts w:ascii="Times New Roman" w:hAnsi="Times New Roman" w:cs="Times New Roman"/>
          <w:sz w:val="25"/>
          <w:szCs w:val="25"/>
        </w:rPr>
      </w:pPr>
      <w:r w:rsidRPr="00BC658D">
        <w:rPr>
          <w:rFonts w:ascii="Times New Roman" w:hAnsi="Times New Roman" w:cs="Times New Roman"/>
          <w:sz w:val="25"/>
          <w:szCs w:val="25"/>
        </w:rPr>
        <w:t>охранная зона линий и сооружений связи.</w:t>
      </w:r>
    </w:p>
    <w:p w:rsidR="00BC658D" w:rsidRPr="00BC658D" w:rsidRDefault="00BC658D" w:rsidP="00BC658D">
      <w:pPr>
        <w:pStyle w:val="a3"/>
        <w:spacing w:line="360" w:lineRule="auto"/>
        <w:ind w:firstLine="567"/>
        <w:jc w:val="both"/>
        <w:rPr>
          <w:rFonts w:ascii="Times New Roman" w:hAnsi="Times New Roman" w:cs="Times New Roman"/>
          <w:sz w:val="25"/>
          <w:szCs w:val="25"/>
        </w:rPr>
      </w:pPr>
      <w:r w:rsidRPr="00BC658D">
        <w:rPr>
          <w:rFonts w:ascii="Times New Roman" w:hAnsi="Times New Roman" w:cs="Times New Roman"/>
          <w:sz w:val="25"/>
          <w:szCs w:val="25"/>
        </w:rPr>
        <w:t>На территории сельского поселения имеются следующие инженерно-транспортные коммуникации:</w:t>
      </w:r>
    </w:p>
    <w:p w:rsidR="00BC658D" w:rsidRPr="00BC658D" w:rsidRDefault="00BC658D" w:rsidP="00BC658D">
      <w:pPr>
        <w:pStyle w:val="a3"/>
        <w:spacing w:line="360" w:lineRule="auto"/>
        <w:ind w:firstLine="567"/>
        <w:jc w:val="both"/>
        <w:rPr>
          <w:rFonts w:ascii="Times New Roman" w:hAnsi="Times New Roman" w:cs="Times New Roman"/>
          <w:sz w:val="25"/>
          <w:szCs w:val="25"/>
        </w:rPr>
      </w:pPr>
      <w:r w:rsidRPr="00BC658D">
        <w:rPr>
          <w:rFonts w:ascii="Times New Roman" w:hAnsi="Times New Roman" w:cs="Times New Roman"/>
          <w:sz w:val="25"/>
          <w:szCs w:val="25"/>
        </w:rPr>
        <w:t xml:space="preserve">Автомобильная дорога общего пользования местного значения – полоса отвода автомобильной дороги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 </w:t>
      </w:r>
    </w:p>
    <w:p w:rsidR="00BC658D" w:rsidRPr="00BC658D" w:rsidRDefault="00BC658D" w:rsidP="00BC658D">
      <w:pPr>
        <w:pStyle w:val="a3"/>
        <w:spacing w:line="360" w:lineRule="auto"/>
        <w:ind w:firstLine="567"/>
        <w:jc w:val="both"/>
        <w:rPr>
          <w:rFonts w:ascii="Times New Roman" w:hAnsi="Times New Roman" w:cs="Times New Roman"/>
          <w:sz w:val="25"/>
          <w:szCs w:val="25"/>
        </w:rPr>
      </w:pPr>
      <w:r w:rsidRPr="00BC658D">
        <w:rPr>
          <w:rFonts w:ascii="Times New Roman" w:hAnsi="Times New Roman" w:cs="Times New Roman"/>
          <w:sz w:val="25"/>
          <w:szCs w:val="25"/>
        </w:rPr>
        <w:t xml:space="preserve">В границах полосы отвода автомобильной дороги запрещаются: </w:t>
      </w:r>
    </w:p>
    <w:p w:rsidR="00BC658D" w:rsidRPr="00BC658D" w:rsidRDefault="00BC658D" w:rsidP="00BC658D">
      <w:pPr>
        <w:pStyle w:val="a3"/>
        <w:spacing w:line="360" w:lineRule="auto"/>
        <w:ind w:firstLine="567"/>
        <w:jc w:val="both"/>
        <w:rPr>
          <w:rFonts w:ascii="Times New Roman" w:hAnsi="Times New Roman" w:cs="Times New Roman"/>
          <w:sz w:val="25"/>
          <w:szCs w:val="25"/>
        </w:rPr>
      </w:pPr>
      <w:r w:rsidRPr="00BC658D">
        <w:rPr>
          <w:rFonts w:ascii="Times New Roman" w:hAnsi="Times New Roman" w:cs="Times New Roman"/>
          <w:sz w:val="25"/>
          <w:szCs w:val="25"/>
        </w:rPr>
        <w:t xml:space="preserve">1) 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 </w:t>
      </w:r>
    </w:p>
    <w:p w:rsidR="00BC658D" w:rsidRPr="00BC658D" w:rsidRDefault="00BC658D" w:rsidP="00BC658D">
      <w:pPr>
        <w:pStyle w:val="a3"/>
        <w:spacing w:line="360" w:lineRule="auto"/>
        <w:ind w:firstLine="567"/>
        <w:jc w:val="both"/>
        <w:rPr>
          <w:rFonts w:ascii="Times New Roman" w:hAnsi="Times New Roman" w:cs="Times New Roman"/>
          <w:sz w:val="25"/>
          <w:szCs w:val="25"/>
        </w:rPr>
      </w:pPr>
      <w:r w:rsidRPr="00BC658D">
        <w:rPr>
          <w:rFonts w:ascii="Times New Roman" w:hAnsi="Times New Roman" w:cs="Times New Roman"/>
          <w:sz w:val="25"/>
          <w:szCs w:val="25"/>
        </w:rPr>
        <w:lastRenderedPageBreak/>
        <w:t xml:space="preserve">2) 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ремонта и содержания и не относящихся к объектам дорожного сервиса; </w:t>
      </w:r>
    </w:p>
    <w:p w:rsidR="00BC658D" w:rsidRPr="00BC658D" w:rsidRDefault="00BC658D" w:rsidP="00BC658D">
      <w:pPr>
        <w:pStyle w:val="a3"/>
        <w:spacing w:line="360" w:lineRule="auto"/>
        <w:ind w:firstLine="567"/>
        <w:jc w:val="both"/>
        <w:rPr>
          <w:rFonts w:ascii="Times New Roman" w:hAnsi="Times New Roman" w:cs="Times New Roman"/>
          <w:sz w:val="25"/>
          <w:szCs w:val="25"/>
        </w:rPr>
      </w:pPr>
      <w:r w:rsidRPr="00BC658D">
        <w:rPr>
          <w:rFonts w:ascii="Times New Roman" w:hAnsi="Times New Roman" w:cs="Times New Roman"/>
          <w:sz w:val="25"/>
          <w:szCs w:val="25"/>
        </w:rPr>
        <w:t xml:space="preserve">3)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или ремонту автомобильной дороги, ее участков; </w:t>
      </w:r>
    </w:p>
    <w:p w:rsidR="00BC658D" w:rsidRPr="00BC658D" w:rsidRDefault="00BC658D" w:rsidP="00BC658D">
      <w:pPr>
        <w:pStyle w:val="a3"/>
        <w:spacing w:line="360" w:lineRule="auto"/>
        <w:ind w:firstLine="567"/>
        <w:jc w:val="both"/>
        <w:rPr>
          <w:rFonts w:ascii="Times New Roman" w:hAnsi="Times New Roman" w:cs="Times New Roman"/>
          <w:sz w:val="25"/>
          <w:szCs w:val="25"/>
        </w:rPr>
      </w:pPr>
      <w:r w:rsidRPr="00BC658D">
        <w:rPr>
          <w:rFonts w:ascii="Times New Roman" w:hAnsi="Times New Roman" w:cs="Times New Roman"/>
          <w:sz w:val="25"/>
          <w:szCs w:val="25"/>
        </w:rPr>
        <w:t xml:space="preserve">4)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BC658D" w:rsidRPr="00BC658D" w:rsidRDefault="00BC658D" w:rsidP="00BC658D">
      <w:pPr>
        <w:pStyle w:val="a3"/>
        <w:spacing w:line="360" w:lineRule="auto"/>
        <w:ind w:firstLine="567"/>
        <w:jc w:val="both"/>
        <w:rPr>
          <w:rFonts w:ascii="Times New Roman" w:hAnsi="Times New Roman" w:cs="Times New Roman"/>
          <w:sz w:val="25"/>
          <w:szCs w:val="25"/>
        </w:rPr>
      </w:pPr>
      <w:r w:rsidRPr="00BC658D">
        <w:rPr>
          <w:rFonts w:ascii="Times New Roman" w:hAnsi="Times New Roman" w:cs="Times New Roman"/>
          <w:sz w:val="25"/>
          <w:szCs w:val="25"/>
        </w:rPr>
        <w:t xml:space="preserve">5) установка рекламных конструкций, не соответствующих требованиям технических регламентов и (или) нормативным правовым актам о безопасности дорожного движения; </w:t>
      </w:r>
    </w:p>
    <w:p w:rsidR="00BC658D" w:rsidRPr="00BC658D" w:rsidRDefault="00BC658D" w:rsidP="00BC658D">
      <w:pPr>
        <w:pStyle w:val="a3"/>
        <w:spacing w:line="360" w:lineRule="auto"/>
        <w:ind w:firstLine="567"/>
        <w:jc w:val="both"/>
        <w:rPr>
          <w:rFonts w:ascii="Times New Roman" w:hAnsi="Times New Roman" w:cs="Times New Roman"/>
          <w:sz w:val="25"/>
          <w:szCs w:val="25"/>
        </w:rPr>
      </w:pPr>
      <w:r w:rsidRPr="00BC658D">
        <w:rPr>
          <w:rFonts w:ascii="Times New Roman" w:hAnsi="Times New Roman" w:cs="Times New Roman"/>
          <w:sz w:val="25"/>
          <w:szCs w:val="25"/>
        </w:rPr>
        <w:t xml:space="preserve">6) 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 </w:t>
      </w:r>
    </w:p>
    <w:p w:rsidR="00BC658D" w:rsidRPr="00BC658D" w:rsidRDefault="00BC658D" w:rsidP="00BC658D">
      <w:pPr>
        <w:pStyle w:val="a3"/>
        <w:spacing w:line="360" w:lineRule="auto"/>
        <w:ind w:firstLine="567"/>
        <w:jc w:val="both"/>
        <w:rPr>
          <w:rFonts w:ascii="Times New Roman" w:hAnsi="Times New Roman" w:cs="Times New Roman"/>
          <w:sz w:val="25"/>
          <w:szCs w:val="25"/>
        </w:rPr>
      </w:pPr>
      <w:r w:rsidRPr="00BC658D">
        <w:rPr>
          <w:rFonts w:ascii="Times New Roman" w:hAnsi="Times New Roman" w:cs="Times New Roman"/>
          <w:sz w:val="25"/>
          <w:szCs w:val="25"/>
        </w:rPr>
        <w:t xml:space="preserve">Порядок установления и использования полос </w:t>
      </w:r>
      <w:proofErr w:type="gramStart"/>
      <w:r w:rsidRPr="00BC658D">
        <w:rPr>
          <w:rFonts w:ascii="Times New Roman" w:hAnsi="Times New Roman" w:cs="Times New Roman"/>
          <w:sz w:val="25"/>
          <w:szCs w:val="25"/>
        </w:rPr>
        <w:t>отвода</w:t>
      </w:r>
      <w:proofErr w:type="gramEnd"/>
      <w:r w:rsidRPr="00BC658D">
        <w:rPr>
          <w:rFonts w:ascii="Times New Roman" w:hAnsi="Times New Roman" w:cs="Times New Roman"/>
          <w:sz w:val="25"/>
          <w:szCs w:val="25"/>
        </w:rPr>
        <w:t xml:space="preserve"> автомобильных дорог федерального, регионального или межмуниципального, местного значения может устанавливаться соответственно уполномоченным Правительством Российской Федерации федеральным органом исполнительной власти, высшим исполнительным органом государственной власти субъекта Российской Федерации, органом местного самоуправления. </w:t>
      </w:r>
    </w:p>
    <w:p w:rsidR="00BC658D" w:rsidRPr="00BC658D" w:rsidRDefault="00BC658D" w:rsidP="00BC658D">
      <w:pPr>
        <w:pStyle w:val="a3"/>
        <w:spacing w:line="360" w:lineRule="auto"/>
        <w:ind w:firstLine="567"/>
        <w:jc w:val="both"/>
        <w:rPr>
          <w:rFonts w:ascii="Times New Roman" w:hAnsi="Times New Roman" w:cs="Times New Roman"/>
          <w:sz w:val="25"/>
          <w:szCs w:val="25"/>
        </w:rPr>
      </w:pPr>
      <w:proofErr w:type="gramStart"/>
      <w:r w:rsidRPr="00BC658D">
        <w:rPr>
          <w:rFonts w:ascii="Times New Roman" w:hAnsi="Times New Roman" w:cs="Times New Roman"/>
          <w:sz w:val="25"/>
          <w:szCs w:val="25"/>
        </w:rPr>
        <w:t xml:space="preserve">Придорожные полосы автомобильной дороги -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 </w:t>
      </w:r>
      <w:proofErr w:type="gramEnd"/>
    </w:p>
    <w:p w:rsidR="00BC658D" w:rsidRPr="00BC658D" w:rsidRDefault="00BC658D" w:rsidP="00BC658D">
      <w:pPr>
        <w:pStyle w:val="a3"/>
        <w:spacing w:line="360" w:lineRule="auto"/>
        <w:ind w:firstLine="567"/>
        <w:jc w:val="both"/>
        <w:rPr>
          <w:rFonts w:ascii="Times New Roman" w:hAnsi="Times New Roman" w:cs="Times New Roman"/>
          <w:sz w:val="25"/>
          <w:szCs w:val="25"/>
        </w:rPr>
      </w:pPr>
      <w:r w:rsidRPr="00BC658D">
        <w:rPr>
          <w:rFonts w:ascii="Times New Roman" w:hAnsi="Times New Roman" w:cs="Times New Roman"/>
          <w:sz w:val="25"/>
          <w:szCs w:val="25"/>
        </w:rPr>
        <w:t xml:space="preserve">Для автомобильных дорог, за исключением автомобильных дорог, расположенных в границах населенных пунктов, устанавливаются придорожные полосы. </w:t>
      </w:r>
    </w:p>
    <w:p w:rsidR="00BC658D" w:rsidRPr="00BC658D" w:rsidRDefault="00BC658D" w:rsidP="00BC658D">
      <w:pPr>
        <w:pStyle w:val="a3"/>
        <w:spacing w:line="360" w:lineRule="auto"/>
        <w:ind w:firstLine="567"/>
        <w:jc w:val="both"/>
        <w:rPr>
          <w:rFonts w:ascii="Times New Roman" w:hAnsi="Times New Roman" w:cs="Times New Roman"/>
          <w:sz w:val="25"/>
          <w:szCs w:val="25"/>
        </w:rPr>
      </w:pPr>
      <w:r w:rsidRPr="00BC658D">
        <w:rPr>
          <w:rFonts w:ascii="Times New Roman" w:hAnsi="Times New Roman" w:cs="Times New Roman"/>
          <w:sz w:val="25"/>
          <w:szCs w:val="25"/>
        </w:rPr>
        <w:lastRenderedPageBreak/>
        <w:t xml:space="preserve">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 </w:t>
      </w:r>
    </w:p>
    <w:p w:rsidR="00BC658D" w:rsidRPr="00BC658D" w:rsidRDefault="00BC658D" w:rsidP="00BC658D">
      <w:pPr>
        <w:pStyle w:val="a3"/>
        <w:spacing w:line="360" w:lineRule="auto"/>
        <w:ind w:firstLine="567"/>
        <w:jc w:val="both"/>
        <w:rPr>
          <w:rFonts w:ascii="Times New Roman" w:hAnsi="Times New Roman" w:cs="Times New Roman"/>
          <w:sz w:val="25"/>
          <w:szCs w:val="25"/>
        </w:rPr>
      </w:pPr>
      <w:r w:rsidRPr="00BC658D">
        <w:rPr>
          <w:rFonts w:ascii="Times New Roman" w:hAnsi="Times New Roman" w:cs="Times New Roman"/>
          <w:sz w:val="25"/>
          <w:szCs w:val="25"/>
        </w:rPr>
        <w:t xml:space="preserve">1) семидесяти пяти метров - для автомобильных дорог первой и второй категорий; </w:t>
      </w:r>
    </w:p>
    <w:p w:rsidR="00BC658D" w:rsidRPr="00BC658D" w:rsidRDefault="00BC658D" w:rsidP="00BC658D">
      <w:pPr>
        <w:pStyle w:val="a3"/>
        <w:spacing w:line="360" w:lineRule="auto"/>
        <w:ind w:firstLine="567"/>
        <w:jc w:val="both"/>
        <w:rPr>
          <w:rFonts w:ascii="Times New Roman" w:hAnsi="Times New Roman" w:cs="Times New Roman"/>
          <w:sz w:val="25"/>
          <w:szCs w:val="25"/>
        </w:rPr>
      </w:pPr>
      <w:r w:rsidRPr="00BC658D">
        <w:rPr>
          <w:rFonts w:ascii="Times New Roman" w:hAnsi="Times New Roman" w:cs="Times New Roman"/>
          <w:sz w:val="25"/>
          <w:szCs w:val="25"/>
        </w:rPr>
        <w:t xml:space="preserve">2) пятидесяти метров - для автомобильных дорог третьей и четвертой категорий; </w:t>
      </w:r>
    </w:p>
    <w:p w:rsidR="00BC658D" w:rsidRPr="00BC658D" w:rsidRDefault="00BC658D" w:rsidP="00BC658D">
      <w:pPr>
        <w:pStyle w:val="a3"/>
        <w:spacing w:line="360" w:lineRule="auto"/>
        <w:ind w:firstLine="567"/>
        <w:jc w:val="both"/>
        <w:rPr>
          <w:rFonts w:ascii="Times New Roman" w:hAnsi="Times New Roman" w:cs="Times New Roman"/>
          <w:sz w:val="25"/>
          <w:szCs w:val="25"/>
        </w:rPr>
      </w:pPr>
      <w:r w:rsidRPr="00BC658D">
        <w:rPr>
          <w:rFonts w:ascii="Times New Roman" w:hAnsi="Times New Roman" w:cs="Times New Roman"/>
          <w:sz w:val="25"/>
          <w:szCs w:val="25"/>
        </w:rPr>
        <w:t xml:space="preserve">3) двадцати пяти метров - для автомобильных дорог пятой категории; </w:t>
      </w:r>
    </w:p>
    <w:p w:rsidR="00BC658D" w:rsidRPr="00BC658D" w:rsidRDefault="00BC658D" w:rsidP="00BC658D">
      <w:pPr>
        <w:pStyle w:val="a3"/>
        <w:spacing w:line="360" w:lineRule="auto"/>
        <w:ind w:firstLine="567"/>
        <w:jc w:val="both"/>
        <w:rPr>
          <w:rFonts w:ascii="Times New Roman" w:hAnsi="Times New Roman" w:cs="Times New Roman"/>
          <w:sz w:val="25"/>
          <w:szCs w:val="25"/>
        </w:rPr>
      </w:pPr>
      <w:r w:rsidRPr="00BC658D">
        <w:rPr>
          <w:rFonts w:ascii="Times New Roman" w:hAnsi="Times New Roman" w:cs="Times New Roman"/>
          <w:sz w:val="25"/>
          <w:szCs w:val="25"/>
        </w:rPr>
        <w:t>4) ста метров - для подъездных дорог, соединяющих административные центры (столицы) субъектов Российской Федерации, города федерального значения Москву и Санкт-Петербу</w:t>
      </w:r>
      <w:proofErr w:type="gramStart"/>
      <w:r w:rsidRPr="00BC658D">
        <w:rPr>
          <w:rFonts w:ascii="Times New Roman" w:hAnsi="Times New Roman" w:cs="Times New Roman"/>
          <w:sz w:val="25"/>
          <w:szCs w:val="25"/>
        </w:rPr>
        <w:t>рг с др</w:t>
      </w:r>
      <w:proofErr w:type="gramEnd"/>
      <w:r w:rsidRPr="00BC658D">
        <w:rPr>
          <w:rFonts w:ascii="Times New Roman" w:hAnsi="Times New Roman" w:cs="Times New Roman"/>
          <w:sz w:val="25"/>
          <w:szCs w:val="25"/>
        </w:rPr>
        <w:t xml:space="preserve">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 </w:t>
      </w:r>
    </w:p>
    <w:p w:rsidR="00BC658D" w:rsidRPr="00BC658D" w:rsidRDefault="00BC658D" w:rsidP="00BC658D">
      <w:pPr>
        <w:pStyle w:val="a3"/>
        <w:spacing w:line="360" w:lineRule="auto"/>
        <w:ind w:firstLine="567"/>
        <w:jc w:val="both"/>
        <w:rPr>
          <w:rFonts w:ascii="Times New Roman" w:hAnsi="Times New Roman" w:cs="Times New Roman"/>
          <w:sz w:val="25"/>
          <w:szCs w:val="25"/>
        </w:rPr>
      </w:pPr>
      <w:r w:rsidRPr="00BC658D">
        <w:rPr>
          <w:rFonts w:ascii="Times New Roman" w:hAnsi="Times New Roman" w:cs="Times New Roman"/>
          <w:sz w:val="25"/>
          <w:szCs w:val="25"/>
        </w:rPr>
        <w:t xml:space="preserve">5) ста пятидесяти метров - для участков автомобильных дорог, построенных для объездов городов с численностью населения свыше двухсот пятидесяти тысяч человек. </w:t>
      </w:r>
    </w:p>
    <w:p w:rsidR="00BC658D" w:rsidRPr="00BC658D" w:rsidRDefault="00BC658D" w:rsidP="00BC658D">
      <w:pPr>
        <w:pStyle w:val="a3"/>
        <w:spacing w:line="360" w:lineRule="auto"/>
        <w:ind w:firstLine="567"/>
        <w:jc w:val="both"/>
        <w:rPr>
          <w:rFonts w:ascii="Times New Roman" w:hAnsi="Times New Roman" w:cs="Times New Roman"/>
          <w:sz w:val="25"/>
          <w:szCs w:val="25"/>
        </w:rPr>
      </w:pPr>
      <w:proofErr w:type="gramStart"/>
      <w:r w:rsidRPr="00BC658D">
        <w:rPr>
          <w:rFonts w:ascii="Times New Roman" w:hAnsi="Times New Roman" w:cs="Times New Roman"/>
          <w:sz w:val="25"/>
          <w:szCs w:val="25"/>
        </w:rPr>
        <w:t xml:space="preserve">Решение об установлении границ придорожных полос автомобильных дорог федерального, регионального или муниципального, местного значения или об изменении границ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субъекта Российской Федерации, органом местного самоуправления. </w:t>
      </w:r>
      <w:proofErr w:type="gramEnd"/>
    </w:p>
    <w:p w:rsidR="00BC658D" w:rsidRPr="00BC658D" w:rsidRDefault="00BC658D" w:rsidP="00BC658D">
      <w:pPr>
        <w:pStyle w:val="a3"/>
        <w:spacing w:line="360" w:lineRule="auto"/>
        <w:ind w:firstLine="567"/>
        <w:jc w:val="both"/>
        <w:rPr>
          <w:rFonts w:ascii="Times New Roman" w:hAnsi="Times New Roman" w:cs="Times New Roman"/>
          <w:sz w:val="25"/>
          <w:szCs w:val="25"/>
        </w:rPr>
      </w:pPr>
      <w:r w:rsidRPr="00BC658D">
        <w:rPr>
          <w:rFonts w:ascii="Times New Roman" w:hAnsi="Times New Roman" w:cs="Times New Roman"/>
          <w:sz w:val="25"/>
          <w:szCs w:val="25"/>
        </w:rPr>
        <w:t xml:space="preserve">Обозначение границ придорожных полос автомобильных дорог на местности осуществляется владельцами автомобильных дорог за их счет. </w:t>
      </w:r>
    </w:p>
    <w:p w:rsidR="00BC658D" w:rsidRPr="00BC658D" w:rsidRDefault="00BC658D" w:rsidP="00BC658D">
      <w:pPr>
        <w:pStyle w:val="a3"/>
        <w:spacing w:line="360" w:lineRule="auto"/>
        <w:ind w:firstLine="567"/>
        <w:jc w:val="both"/>
        <w:rPr>
          <w:rFonts w:ascii="Times New Roman" w:hAnsi="Times New Roman" w:cs="Times New Roman"/>
          <w:sz w:val="25"/>
          <w:szCs w:val="25"/>
        </w:rPr>
      </w:pPr>
      <w:r w:rsidRPr="00BC658D">
        <w:rPr>
          <w:rFonts w:ascii="Times New Roman" w:hAnsi="Times New Roman" w:cs="Times New Roman"/>
          <w:sz w:val="25"/>
          <w:szCs w:val="25"/>
        </w:rPr>
        <w:t xml:space="preserve">Порядок установления и использования придорожных </w:t>
      </w:r>
      <w:proofErr w:type="gramStart"/>
      <w:r w:rsidRPr="00BC658D">
        <w:rPr>
          <w:rFonts w:ascii="Times New Roman" w:hAnsi="Times New Roman" w:cs="Times New Roman"/>
          <w:sz w:val="25"/>
          <w:szCs w:val="25"/>
        </w:rPr>
        <w:t>полос</w:t>
      </w:r>
      <w:proofErr w:type="gramEnd"/>
      <w:r w:rsidRPr="00BC658D">
        <w:rPr>
          <w:rFonts w:ascii="Times New Roman" w:hAnsi="Times New Roman" w:cs="Times New Roman"/>
          <w:sz w:val="25"/>
          <w:szCs w:val="25"/>
        </w:rPr>
        <w:t xml:space="preserve"> автомобильных дорог федерального, регионального или межмуниципального, местного значения может устанавливаться соответственно уполномоченным Правительством Российской Федерации федеральным органом исполнительной власти, высшим исполнительным органом государственной власти субъекта Российской Федерации, органом местного самоуправления. </w:t>
      </w:r>
    </w:p>
    <w:p w:rsidR="00BC658D" w:rsidRPr="00BC658D" w:rsidRDefault="00BC658D" w:rsidP="00BC658D">
      <w:pPr>
        <w:pStyle w:val="a3"/>
        <w:spacing w:line="360" w:lineRule="auto"/>
        <w:ind w:firstLine="567"/>
        <w:jc w:val="both"/>
        <w:rPr>
          <w:rFonts w:ascii="Times New Roman" w:hAnsi="Times New Roman" w:cs="Times New Roman"/>
          <w:sz w:val="25"/>
          <w:szCs w:val="25"/>
        </w:rPr>
      </w:pPr>
      <w:proofErr w:type="gramStart"/>
      <w:r w:rsidRPr="00BC658D">
        <w:rPr>
          <w:rFonts w:ascii="Times New Roman" w:hAnsi="Times New Roman" w:cs="Times New Roman"/>
          <w:sz w:val="25"/>
          <w:szCs w:val="25"/>
        </w:rPr>
        <w:t xml:space="preserve">При разработке генерального плана учитывались охранные зоны трубопроводов и зоны минимально допустимых расстояний от оси трубопроводов до населенных пунктов, отдельных зданий и сооружений, которые должны приниматься в </w:t>
      </w:r>
      <w:r w:rsidRPr="00BC658D">
        <w:rPr>
          <w:rFonts w:ascii="Times New Roman" w:hAnsi="Times New Roman" w:cs="Times New Roman"/>
          <w:sz w:val="25"/>
          <w:szCs w:val="25"/>
        </w:rPr>
        <w:lastRenderedPageBreak/>
        <w:t>зависимости от класса и диаметра трубопроводов, степени ответственности объектов и необходимости обеспечения их безопасности в соответствии с п.4 «Правила охраны магистральных трубопроводов» (утверждены Постановлением Госгортехнадзора РФ № 9 от 22.04.1992 г.) в охранных</w:t>
      </w:r>
      <w:proofErr w:type="gramEnd"/>
      <w:r w:rsidRPr="00BC658D">
        <w:rPr>
          <w:rFonts w:ascii="Times New Roman" w:hAnsi="Times New Roman" w:cs="Times New Roman"/>
          <w:sz w:val="25"/>
          <w:szCs w:val="25"/>
        </w:rPr>
        <w:t xml:space="preserve"> </w:t>
      </w:r>
      <w:proofErr w:type="gramStart"/>
      <w:r w:rsidRPr="00BC658D">
        <w:rPr>
          <w:rFonts w:ascii="Times New Roman" w:hAnsi="Times New Roman" w:cs="Times New Roman"/>
          <w:sz w:val="25"/>
          <w:szCs w:val="25"/>
        </w:rPr>
        <w:t>зонах</w:t>
      </w:r>
      <w:proofErr w:type="gramEnd"/>
      <w:r w:rsidRPr="00BC658D">
        <w:rPr>
          <w:rFonts w:ascii="Times New Roman" w:hAnsi="Times New Roman" w:cs="Times New Roman"/>
          <w:sz w:val="25"/>
          <w:szCs w:val="25"/>
        </w:rPr>
        <w:t xml:space="preserve"> трубопроводов запрещается производить всякого рода действии, могущие нарушить нормальную эксплуатацию трубопроводов, либо привести к их повреждению. </w:t>
      </w:r>
    </w:p>
    <w:p w:rsidR="00BC658D" w:rsidRPr="00BC658D" w:rsidRDefault="00BC658D" w:rsidP="00BC658D">
      <w:pPr>
        <w:pStyle w:val="a3"/>
        <w:spacing w:line="360" w:lineRule="auto"/>
        <w:ind w:firstLine="567"/>
        <w:jc w:val="both"/>
        <w:rPr>
          <w:rFonts w:ascii="Times New Roman" w:hAnsi="Times New Roman" w:cs="Times New Roman"/>
          <w:sz w:val="25"/>
          <w:szCs w:val="25"/>
        </w:rPr>
      </w:pPr>
      <w:r w:rsidRPr="00BC658D">
        <w:rPr>
          <w:rFonts w:ascii="Times New Roman" w:hAnsi="Times New Roman" w:cs="Times New Roman"/>
          <w:sz w:val="25"/>
          <w:szCs w:val="25"/>
        </w:rPr>
        <w:t xml:space="preserve">Минимальные расстояния от оси подземных и наземных (в насыпи) трубопроводов, газораспределительных станций (ГРС), компрессорных станций (КС) до населенных пунктов, отдельных промышленных и сельскохозяйственных предприятий, зданий и сооружений должны приниматься в зависимости от класса и диаметра трубопроводов, степени ответственности объектов и необходимости обеспечения их безопасности. </w:t>
      </w:r>
    </w:p>
    <w:p w:rsidR="00BC658D" w:rsidRPr="00BC658D" w:rsidRDefault="00BC658D" w:rsidP="00BC658D">
      <w:pPr>
        <w:pStyle w:val="a3"/>
        <w:spacing w:line="360" w:lineRule="auto"/>
        <w:ind w:firstLine="567"/>
        <w:jc w:val="both"/>
        <w:rPr>
          <w:rFonts w:ascii="Times New Roman" w:hAnsi="Times New Roman" w:cs="Times New Roman"/>
          <w:sz w:val="25"/>
          <w:szCs w:val="25"/>
        </w:rPr>
      </w:pPr>
      <w:proofErr w:type="gramStart"/>
      <w:r w:rsidRPr="00BC658D">
        <w:rPr>
          <w:rFonts w:ascii="Times New Roman" w:hAnsi="Times New Roman" w:cs="Times New Roman"/>
          <w:sz w:val="25"/>
          <w:szCs w:val="25"/>
        </w:rPr>
        <w:t xml:space="preserve">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 </w:t>
      </w:r>
      <w:proofErr w:type="gramEnd"/>
    </w:p>
    <w:p w:rsidR="00BC658D" w:rsidRPr="00BC658D" w:rsidRDefault="00BC658D" w:rsidP="00BC658D">
      <w:pPr>
        <w:pStyle w:val="a3"/>
        <w:spacing w:line="360" w:lineRule="auto"/>
        <w:ind w:firstLine="567"/>
        <w:jc w:val="both"/>
        <w:rPr>
          <w:rFonts w:ascii="Times New Roman" w:hAnsi="Times New Roman" w:cs="Times New Roman"/>
          <w:sz w:val="25"/>
          <w:szCs w:val="25"/>
        </w:rPr>
      </w:pPr>
      <w:proofErr w:type="gramStart"/>
      <w:r w:rsidRPr="00BC658D">
        <w:rPr>
          <w:rFonts w:ascii="Times New Roman" w:hAnsi="Times New Roman" w:cs="Times New Roman"/>
          <w:sz w:val="25"/>
          <w:szCs w:val="25"/>
        </w:rPr>
        <w:t>От осей трубопроводов в каждую сторону наряду с зоной минимально допустимых расстояний от оси трубопроводов до населенных пунктов</w:t>
      </w:r>
      <w:proofErr w:type="gramEnd"/>
      <w:r w:rsidRPr="00BC658D">
        <w:rPr>
          <w:rFonts w:ascii="Times New Roman" w:hAnsi="Times New Roman" w:cs="Times New Roman"/>
          <w:sz w:val="25"/>
          <w:szCs w:val="25"/>
        </w:rPr>
        <w:t xml:space="preserve">, которая имеет размеры 150 и 100 метров для магистрального газопровода, газопроводов высокого давления и газопроводов отводов соответственно, 200 метров - от магистрального нефтепровода.  </w:t>
      </w:r>
    </w:p>
    <w:p w:rsidR="00BC658D" w:rsidRPr="00BC658D" w:rsidRDefault="00BC658D" w:rsidP="00BC658D">
      <w:pPr>
        <w:pStyle w:val="a3"/>
        <w:spacing w:line="360" w:lineRule="auto"/>
        <w:ind w:firstLine="567"/>
        <w:jc w:val="both"/>
        <w:rPr>
          <w:rFonts w:ascii="Times New Roman" w:hAnsi="Times New Roman" w:cs="Times New Roman"/>
          <w:b/>
          <w:i/>
          <w:sz w:val="25"/>
          <w:szCs w:val="25"/>
        </w:rPr>
      </w:pPr>
      <w:r w:rsidRPr="00BC658D">
        <w:rPr>
          <w:rFonts w:ascii="Times New Roman" w:hAnsi="Times New Roman" w:cs="Times New Roman"/>
          <w:b/>
          <w:i/>
          <w:sz w:val="25"/>
          <w:szCs w:val="25"/>
        </w:rPr>
        <w:t xml:space="preserve">Линии электропередач 10 </w:t>
      </w:r>
      <w:proofErr w:type="spellStart"/>
      <w:r w:rsidRPr="00BC658D">
        <w:rPr>
          <w:rFonts w:ascii="Times New Roman" w:hAnsi="Times New Roman" w:cs="Times New Roman"/>
          <w:b/>
          <w:i/>
          <w:sz w:val="25"/>
          <w:szCs w:val="25"/>
        </w:rPr>
        <w:t>кВ</w:t>
      </w:r>
      <w:proofErr w:type="spellEnd"/>
      <w:r w:rsidRPr="00BC658D">
        <w:rPr>
          <w:rFonts w:ascii="Times New Roman" w:hAnsi="Times New Roman" w:cs="Times New Roman"/>
          <w:b/>
          <w:i/>
          <w:sz w:val="25"/>
          <w:szCs w:val="25"/>
        </w:rPr>
        <w:t xml:space="preserve">, 35 </w:t>
      </w:r>
      <w:proofErr w:type="spellStart"/>
      <w:r w:rsidRPr="00BC658D">
        <w:rPr>
          <w:rFonts w:ascii="Times New Roman" w:hAnsi="Times New Roman" w:cs="Times New Roman"/>
          <w:b/>
          <w:i/>
          <w:sz w:val="25"/>
          <w:szCs w:val="25"/>
        </w:rPr>
        <w:t>кВ</w:t>
      </w:r>
      <w:proofErr w:type="spellEnd"/>
      <w:r w:rsidRPr="00BC658D">
        <w:rPr>
          <w:rFonts w:ascii="Times New Roman" w:hAnsi="Times New Roman" w:cs="Times New Roman"/>
          <w:b/>
          <w:i/>
          <w:sz w:val="25"/>
          <w:szCs w:val="25"/>
        </w:rPr>
        <w:t xml:space="preserve">, 110 </w:t>
      </w:r>
      <w:proofErr w:type="spellStart"/>
      <w:r w:rsidRPr="00BC658D">
        <w:rPr>
          <w:rFonts w:ascii="Times New Roman" w:hAnsi="Times New Roman" w:cs="Times New Roman"/>
          <w:b/>
          <w:i/>
          <w:sz w:val="25"/>
          <w:szCs w:val="25"/>
        </w:rPr>
        <w:t>кВ.</w:t>
      </w:r>
      <w:proofErr w:type="spellEnd"/>
    </w:p>
    <w:p w:rsidR="00BC658D" w:rsidRPr="00BC658D" w:rsidRDefault="00BC658D" w:rsidP="00BC658D">
      <w:pPr>
        <w:pStyle w:val="a3"/>
        <w:spacing w:line="360" w:lineRule="auto"/>
        <w:ind w:firstLine="567"/>
        <w:jc w:val="both"/>
        <w:rPr>
          <w:rFonts w:ascii="Times New Roman" w:hAnsi="Times New Roman" w:cs="Times New Roman"/>
          <w:sz w:val="25"/>
          <w:szCs w:val="25"/>
        </w:rPr>
      </w:pPr>
      <w:r w:rsidRPr="00BC658D">
        <w:rPr>
          <w:rFonts w:ascii="Times New Roman" w:hAnsi="Times New Roman" w:cs="Times New Roman"/>
          <w:sz w:val="25"/>
          <w:szCs w:val="25"/>
        </w:rPr>
        <w:t xml:space="preserve">В целях защиты населения от воздействия электрического поля, создаваемого воздушными линиями электропередач, устанавливаются санитарные разрывы в соответствии с «Правилами охраны электрических сетей напряжением свыше 1000 вольт»: </w:t>
      </w:r>
    </w:p>
    <w:p w:rsidR="00BC658D" w:rsidRDefault="00BC658D" w:rsidP="00BC658D">
      <w:pPr>
        <w:pStyle w:val="a3"/>
        <w:spacing w:line="360" w:lineRule="auto"/>
        <w:ind w:firstLine="567"/>
        <w:jc w:val="both"/>
        <w:rPr>
          <w:rFonts w:ascii="Times New Roman" w:hAnsi="Times New Roman" w:cs="Times New Roman"/>
          <w:sz w:val="25"/>
          <w:szCs w:val="25"/>
        </w:rPr>
      </w:pPr>
      <w:r w:rsidRPr="00BC658D">
        <w:rPr>
          <w:rFonts w:ascii="Times New Roman" w:hAnsi="Times New Roman" w:cs="Times New Roman"/>
          <w:sz w:val="25"/>
          <w:szCs w:val="25"/>
        </w:rPr>
        <w:t xml:space="preserve">а) вдоль воздушных линий электропередачи в виде земельного участка и воздушного пространства, ограниченных вертикальными плоскостями, отстоящими по </w:t>
      </w:r>
      <w:r w:rsidRPr="00BC658D">
        <w:rPr>
          <w:rFonts w:ascii="Times New Roman" w:hAnsi="Times New Roman" w:cs="Times New Roman"/>
          <w:sz w:val="25"/>
          <w:szCs w:val="25"/>
        </w:rPr>
        <w:lastRenderedPageBreak/>
        <w:t xml:space="preserve">обе стороны линии от крайних проводов при </w:t>
      </w:r>
      <w:proofErr w:type="spellStart"/>
      <w:r w:rsidRPr="00BC658D">
        <w:rPr>
          <w:rFonts w:ascii="Times New Roman" w:hAnsi="Times New Roman" w:cs="Times New Roman"/>
          <w:sz w:val="25"/>
          <w:szCs w:val="25"/>
        </w:rPr>
        <w:t>неотклоненном</w:t>
      </w:r>
      <w:proofErr w:type="spellEnd"/>
      <w:r w:rsidRPr="00BC658D">
        <w:rPr>
          <w:rFonts w:ascii="Times New Roman" w:hAnsi="Times New Roman" w:cs="Times New Roman"/>
          <w:sz w:val="25"/>
          <w:szCs w:val="25"/>
        </w:rPr>
        <w:t xml:space="preserve"> их положении на расстоянии:</w:t>
      </w:r>
    </w:p>
    <w:tbl>
      <w:tblPr>
        <w:tblStyle w:val="32"/>
        <w:tblW w:w="0" w:type="auto"/>
        <w:tblInd w:w="250" w:type="dxa"/>
        <w:tblLook w:val="04A0" w:firstRow="1" w:lastRow="0" w:firstColumn="1" w:lastColumn="0" w:noHBand="0" w:noVBand="1"/>
      </w:tblPr>
      <w:tblGrid>
        <w:gridCol w:w="1214"/>
        <w:gridCol w:w="4907"/>
        <w:gridCol w:w="3200"/>
      </w:tblGrid>
      <w:tr w:rsidR="00BC658D" w:rsidRPr="00BC658D" w:rsidTr="001E52CB">
        <w:trPr>
          <w:trHeight w:val="837"/>
        </w:trPr>
        <w:tc>
          <w:tcPr>
            <w:tcW w:w="1276" w:type="dxa"/>
            <w:vAlign w:val="center"/>
          </w:tcPr>
          <w:p w:rsidR="00BC658D" w:rsidRPr="00BC658D" w:rsidRDefault="00BC658D" w:rsidP="00BC658D">
            <w:pPr>
              <w:jc w:val="center"/>
              <w:rPr>
                <w:rFonts w:ascii="Times New Roman" w:hAnsi="Times New Roman" w:cs="Times New Roman"/>
                <w:b/>
                <w:sz w:val="25"/>
                <w:szCs w:val="25"/>
              </w:rPr>
            </w:pPr>
            <w:r w:rsidRPr="00BC658D">
              <w:rPr>
                <w:rFonts w:ascii="Times New Roman" w:hAnsi="Times New Roman" w:cs="Times New Roman"/>
                <w:b/>
                <w:sz w:val="25"/>
                <w:szCs w:val="25"/>
              </w:rPr>
              <w:t>№</w:t>
            </w:r>
          </w:p>
          <w:p w:rsidR="00BC658D" w:rsidRPr="00BC658D" w:rsidRDefault="00BC658D" w:rsidP="00BC658D">
            <w:pPr>
              <w:jc w:val="center"/>
              <w:rPr>
                <w:rFonts w:ascii="Times New Roman" w:hAnsi="Times New Roman" w:cs="Times New Roman"/>
                <w:b/>
                <w:sz w:val="25"/>
                <w:szCs w:val="25"/>
              </w:rPr>
            </w:pPr>
            <w:proofErr w:type="gramStart"/>
            <w:r w:rsidRPr="00BC658D">
              <w:rPr>
                <w:rFonts w:ascii="Times New Roman" w:hAnsi="Times New Roman" w:cs="Times New Roman"/>
                <w:b/>
                <w:sz w:val="25"/>
                <w:szCs w:val="25"/>
              </w:rPr>
              <w:t>п</w:t>
            </w:r>
            <w:proofErr w:type="gramEnd"/>
            <w:r w:rsidRPr="00BC658D">
              <w:rPr>
                <w:rFonts w:ascii="Times New Roman" w:hAnsi="Times New Roman" w:cs="Times New Roman"/>
                <w:b/>
                <w:sz w:val="25"/>
                <w:szCs w:val="25"/>
              </w:rPr>
              <w:t>/п</w:t>
            </w:r>
          </w:p>
        </w:tc>
        <w:tc>
          <w:tcPr>
            <w:tcW w:w="5226" w:type="dxa"/>
            <w:vAlign w:val="center"/>
          </w:tcPr>
          <w:p w:rsidR="00BC658D" w:rsidRPr="00BC658D" w:rsidRDefault="00BC658D" w:rsidP="00BC658D">
            <w:pPr>
              <w:jc w:val="both"/>
              <w:rPr>
                <w:rFonts w:ascii="Times New Roman" w:hAnsi="Times New Roman" w:cs="Times New Roman"/>
                <w:b/>
                <w:sz w:val="25"/>
                <w:szCs w:val="25"/>
              </w:rPr>
            </w:pPr>
            <w:r w:rsidRPr="00BC658D">
              <w:rPr>
                <w:rFonts w:ascii="Times New Roman" w:hAnsi="Times New Roman" w:cs="Times New Roman"/>
                <w:b/>
                <w:sz w:val="25"/>
                <w:szCs w:val="25"/>
              </w:rPr>
              <w:t>Напряжение ЛЭП</w:t>
            </w:r>
          </w:p>
        </w:tc>
        <w:tc>
          <w:tcPr>
            <w:tcW w:w="3387" w:type="dxa"/>
            <w:vAlign w:val="center"/>
          </w:tcPr>
          <w:p w:rsidR="00BC658D" w:rsidRPr="00BC658D" w:rsidRDefault="00BC658D" w:rsidP="00BC658D">
            <w:pPr>
              <w:jc w:val="both"/>
              <w:rPr>
                <w:rFonts w:ascii="Times New Roman" w:hAnsi="Times New Roman" w:cs="Times New Roman"/>
                <w:b/>
                <w:sz w:val="25"/>
                <w:szCs w:val="25"/>
              </w:rPr>
            </w:pPr>
            <w:r w:rsidRPr="00BC658D">
              <w:rPr>
                <w:rFonts w:ascii="Times New Roman" w:hAnsi="Times New Roman" w:cs="Times New Roman"/>
                <w:b/>
                <w:sz w:val="25"/>
                <w:szCs w:val="25"/>
              </w:rPr>
              <w:t>Ширина охранной зоны ЛЭП</w:t>
            </w:r>
          </w:p>
        </w:tc>
      </w:tr>
      <w:tr w:rsidR="00BC658D" w:rsidRPr="00BC658D" w:rsidTr="001E52CB">
        <w:tc>
          <w:tcPr>
            <w:tcW w:w="1276" w:type="dxa"/>
            <w:vAlign w:val="bottom"/>
          </w:tcPr>
          <w:p w:rsidR="00BC658D" w:rsidRPr="00BC658D" w:rsidRDefault="00BC658D" w:rsidP="00214135">
            <w:pPr>
              <w:numPr>
                <w:ilvl w:val="0"/>
                <w:numId w:val="26"/>
              </w:numPr>
              <w:spacing w:line="360" w:lineRule="auto"/>
              <w:contextualSpacing/>
              <w:jc w:val="both"/>
              <w:rPr>
                <w:rFonts w:ascii="Times New Roman" w:hAnsi="Times New Roman" w:cs="Times New Roman"/>
                <w:sz w:val="25"/>
                <w:szCs w:val="25"/>
              </w:rPr>
            </w:pPr>
          </w:p>
        </w:tc>
        <w:tc>
          <w:tcPr>
            <w:tcW w:w="5226" w:type="dxa"/>
            <w:vAlign w:val="bottom"/>
          </w:tcPr>
          <w:p w:rsidR="00BC658D" w:rsidRPr="00BC658D" w:rsidRDefault="00BC658D" w:rsidP="00BC658D">
            <w:pPr>
              <w:spacing w:line="360" w:lineRule="auto"/>
              <w:jc w:val="both"/>
              <w:rPr>
                <w:rFonts w:ascii="Times New Roman" w:hAnsi="Times New Roman" w:cs="Times New Roman"/>
                <w:sz w:val="25"/>
                <w:szCs w:val="25"/>
              </w:rPr>
            </w:pPr>
            <w:r w:rsidRPr="00BC658D">
              <w:rPr>
                <w:rFonts w:ascii="Times New Roman" w:hAnsi="Times New Roman" w:cs="Times New Roman"/>
                <w:sz w:val="25"/>
                <w:szCs w:val="25"/>
              </w:rPr>
              <w:t xml:space="preserve">До 20 </w:t>
            </w:r>
            <w:proofErr w:type="spellStart"/>
            <w:r w:rsidRPr="00BC658D">
              <w:rPr>
                <w:rFonts w:ascii="Times New Roman" w:hAnsi="Times New Roman" w:cs="Times New Roman"/>
                <w:sz w:val="25"/>
                <w:szCs w:val="25"/>
              </w:rPr>
              <w:t>кВ</w:t>
            </w:r>
            <w:proofErr w:type="spellEnd"/>
          </w:p>
        </w:tc>
        <w:tc>
          <w:tcPr>
            <w:tcW w:w="3387" w:type="dxa"/>
            <w:vAlign w:val="bottom"/>
          </w:tcPr>
          <w:p w:rsidR="00BC658D" w:rsidRPr="00BC658D" w:rsidRDefault="00BC658D" w:rsidP="00BC658D">
            <w:pPr>
              <w:spacing w:line="360" w:lineRule="auto"/>
              <w:jc w:val="both"/>
              <w:rPr>
                <w:rFonts w:ascii="Times New Roman" w:hAnsi="Times New Roman" w:cs="Times New Roman"/>
                <w:sz w:val="25"/>
                <w:szCs w:val="25"/>
              </w:rPr>
            </w:pPr>
            <w:r w:rsidRPr="00BC658D">
              <w:rPr>
                <w:rFonts w:ascii="Times New Roman" w:hAnsi="Times New Roman" w:cs="Times New Roman"/>
                <w:sz w:val="25"/>
                <w:szCs w:val="25"/>
              </w:rPr>
              <w:t>10 м</w:t>
            </w:r>
          </w:p>
        </w:tc>
      </w:tr>
      <w:tr w:rsidR="00BC658D" w:rsidRPr="00BC658D" w:rsidTr="001E52CB">
        <w:tc>
          <w:tcPr>
            <w:tcW w:w="1276" w:type="dxa"/>
            <w:vAlign w:val="bottom"/>
          </w:tcPr>
          <w:p w:rsidR="00BC658D" w:rsidRPr="00BC658D" w:rsidRDefault="00BC658D" w:rsidP="00214135">
            <w:pPr>
              <w:numPr>
                <w:ilvl w:val="0"/>
                <w:numId w:val="26"/>
              </w:numPr>
              <w:spacing w:line="360" w:lineRule="auto"/>
              <w:contextualSpacing/>
              <w:jc w:val="both"/>
              <w:rPr>
                <w:rFonts w:ascii="Times New Roman" w:hAnsi="Times New Roman" w:cs="Times New Roman"/>
                <w:sz w:val="25"/>
                <w:szCs w:val="25"/>
              </w:rPr>
            </w:pPr>
          </w:p>
        </w:tc>
        <w:tc>
          <w:tcPr>
            <w:tcW w:w="5226" w:type="dxa"/>
            <w:vAlign w:val="bottom"/>
          </w:tcPr>
          <w:p w:rsidR="00BC658D" w:rsidRPr="00BC658D" w:rsidRDefault="00BC658D" w:rsidP="00BC658D">
            <w:pPr>
              <w:spacing w:line="360" w:lineRule="auto"/>
              <w:jc w:val="both"/>
              <w:rPr>
                <w:rFonts w:ascii="Times New Roman" w:hAnsi="Times New Roman" w:cs="Times New Roman"/>
                <w:sz w:val="25"/>
                <w:szCs w:val="25"/>
              </w:rPr>
            </w:pPr>
            <w:r w:rsidRPr="00BC658D">
              <w:rPr>
                <w:rFonts w:ascii="Times New Roman" w:hAnsi="Times New Roman" w:cs="Times New Roman"/>
                <w:sz w:val="25"/>
                <w:szCs w:val="25"/>
              </w:rPr>
              <w:t xml:space="preserve">35 </w:t>
            </w:r>
            <w:proofErr w:type="spellStart"/>
            <w:r w:rsidRPr="00BC658D">
              <w:rPr>
                <w:rFonts w:ascii="Times New Roman" w:hAnsi="Times New Roman" w:cs="Times New Roman"/>
                <w:sz w:val="25"/>
                <w:szCs w:val="25"/>
              </w:rPr>
              <w:t>кВ</w:t>
            </w:r>
            <w:proofErr w:type="spellEnd"/>
          </w:p>
        </w:tc>
        <w:tc>
          <w:tcPr>
            <w:tcW w:w="3387" w:type="dxa"/>
            <w:vAlign w:val="bottom"/>
          </w:tcPr>
          <w:p w:rsidR="00BC658D" w:rsidRPr="00BC658D" w:rsidRDefault="00BC658D" w:rsidP="00BC658D">
            <w:pPr>
              <w:spacing w:line="360" w:lineRule="auto"/>
              <w:jc w:val="both"/>
              <w:rPr>
                <w:rFonts w:ascii="Times New Roman" w:hAnsi="Times New Roman" w:cs="Times New Roman"/>
                <w:sz w:val="25"/>
                <w:szCs w:val="25"/>
              </w:rPr>
            </w:pPr>
            <w:r w:rsidRPr="00BC658D">
              <w:rPr>
                <w:rFonts w:ascii="Times New Roman" w:hAnsi="Times New Roman" w:cs="Times New Roman"/>
                <w:sz w:val="25"/>
                <w:szCs w:val="25"/>
              </w:rPr>
              <w:t>15 м</w:t>
            </w:r>
          </w:p>
        </w:tc>
      </w:tr>
      <w:tr w:rsidR="00BC658D" w:rsidRPr="00BC658D" w:rsidTr="001E52CB">
        <w:tc>
          <w:tcPr>
            <w:tcW w:w="1276" w:type="dxa"/>
            <w:vAlign w:val="bottom"/>
          </w:tcPr>
          <w:p w:rsidR="00BC658D" w:rsidRPr="00BC658D" w:rsidRDefault="00BC658D" w:rsidP="00214135">
            <w:pPr>
              <w:numPr>
                <w:ilvl w:val="0"/>
                <w:numId w:val="26"/>
              </w:numPr>
              <w:spacing w:line="360" w:lineRule="auto"/>
              <w:contextualSpacing/>
              <w:jc w:val="both"/>
              <w:rPr>
                <w:rFonts w:ascii="Times New Roman" w:hAnsi="Times New Roman" w:cs="Times New Roman"/>
                <w:sz w:val="25"/>
                <w:szCs w:val="25"/>
              </w:rPr>
            </w:pPr>
          </w:p>
        </w:tc>
        <w:tc>
          <w:tcPr>
            <w:tcW w:w="5226" w:type="dxa"/>
            <w:vAlign w:val="bottom"/>
          </w:tcPr>
          <w:p w:rsidR="00BC658D" w:rsidRPr="00BC658D" w:rsidRDefault="00BC658D" w:rsidP="00BC658D">
            <w:pPr>
              <w:spacing w:line="360" w:lineRule="auto"/>
              <w:jc w:val="both"/>
              <w:rPr>
                <w:rFonts w:ascii="Times New Roman" w:hAnsi="Times New Roman" w:cs="Times New Roman"/>
                <w:sz w:val="25"/>
                <w:szCs w:val="25"/>
              </w:rPr>
            </w:pPr>
            <w:r w:rsidRPr="00BC658D">
              <w:rPr>
                <w:rFonts w:ascii="Times New Roman" w:hAnsi="Times New Roman" w:cs="Times New Roman"/>
                <w:sz w:val="25"/>
                <w:szCs w:val="25"/>
              </w:rPr>
              <w:t xml:space="preserve">110 </w:t>
            </w:r>
            <w:proofErr w:type="spellStart"/>
            <w:r w:rsidRPr="00BC658D">
              <w:rPr>
                <w:rFonts w:ascii="Times New Roman" w:hAnsi="Times New Roman" w:cs="Times New Roman"/>
                <w:sz w:val="25"/>
                <w:szCs w:val="25"/>
              </w:rPr>
              <w:t>кВ</w:t>
            </w:r>
            <w:proofErr w:type="spellEnd"/>
          </w:p>
        </w:tc>
        <w:tc>
          <w:tcPr>
            <w:tcW w:w="3387" w:type="dxa"/>
            <w:vAlign w:val="bottom"/>
          </w:tcPr>
          <w:p w:rsidR="00BC658D" w:rsidRPr="00BC658D" w:rsidRDefault="00BC658D" w:rsidP="00BC658D">
            <w:pPr>
              <w:spacing w:line="360" w:lineRule="auto"/>
              <w:jc w:val="both"/>
              <w:rPr>
                <w:rFonts w:ascii="Times New Roman" w:hAnsi="Times New Roman" w:cs="Times New Roman"/>
                <w:sz w:val="25"/>
                <w:szCs w:val="25"/>
              </w:rPr>
            </w:pPr>
            <w:r w:rsidRPr="00BC658D">
              <w:rPr>
                <w:rFonts w:ascii="Times New Roman" w:hAnsi="Times New Roman" w:cs="Times New Roman"/>
                <w:sz w:val="25"/>
                <w:szCs w:val="25"/>
              </w:rPr>
              <w:t>20 м</w:t>
            </w:r>
          </w:p>
        </w:tc>
      </w:tr>
      <w:tr w:rsidR="00BC658D" w:rsidRPr="00BC658D" w:rsidTr="001E52CB">
        <w:tc>
          <w:tcPr>
            <w:tcW w:w="1276" w:type="dxa"/>
            <w:vAlign w:val="bottom"/>
          </w:tcPr>
          <w:p w:rsidR="00BC658D" w:rsidRPr="00BC658D" w:rsidRDefault="00BC658D" w:rsidP="00214135">
            <w:pPr>
              <w:numPr>
                <w:ilvl w:val="0"/>
                <w:numId w:val="26"/>
              </w:numPr>
              <w:spacing w:line="360" w:lineRule="auto"/>
              <w:contextualSpacing/>
              <w:jc w:val="both"/>
              <w:rPr>
                <w:rFonts w:ascii="Times New Roman" w:hAnsi="Times New Roman" w:cs="Times New Roman"/>
                <w:sz w:val="25"/>
                <w:szCs w:val="25"/>
              </w:rPr>
            </w:pPr>
          </w:p>
        </w:tc>
        <w:tc>
          <w:tcPr>
            <w:tcW w:w="5226" w:type="dxa"/>
            <w:vAlign w:val="bottom"/>
          </w:tcPr>
          <w:p w:rsidR="00BC658D" w:rsidRPr="00BC658D" w:rsidRDefault="00BC658D" w:rsidP="00BC658D">
            <w:pPr>
              <w:spacing w:line="360" w:lineRule="auto"/>
              <w:jc w:val="both"/>
              <w:rPr>
                <w:rFonts w:ascii="Times New Roman" w:hAnsi="Times New Roman" w:cs="Times New Roman"/>
                <w:sz w:val="25"/>
                <w:szCs w:val="25"/>
              </w:rPr>
            </w:pPr>
            <w:r w:rsidRPr="00BC658D">
              <w:rPr>
                <w:rFonts w:ascii="Times New Roman" w:hAnsi="Times New Roman" w:cs="Times New Roman"/>
                <w:sz w:val="25"/>
                <w:szCs w:val="25"/>
              </w:rPr>
              <w:t xml:space="preserve">150,220 </w:t>
            </w:r>
            <w:proofErr w:type="spellStart"/>
            <w:r w:rsidRPr="00BC658D">
              <w:rPr>
                <w:rFonts w:ascii="Times New Roman" w:hAnsi="Times New Roman" w:cs="Times New Roman"/>
                <w:sz w:val="25"/>
                <w:szCs w:val="25"/>
              </w:rPr>
              <w:t>кВ</w:t>
            </w:r>
            <w:proofErr w:type="spellEnd"/>
          </w:p>
        </w:tc>
        <w:tc>
          <w:tcPr>
            <w:tcW w:w="3387" w:type="dxa"/>
            <w:vAlign w:val="bottom"/>
          </w:tcPr>
          <w:p w:rsidR="00BC658D" w:rsidRPr="00BC658D" w:rsidRDefault="00BC658D" w:rsidP="00BC658D">
            <w:pPr>
              <w:spacing w:line="360" w:lineRule="auto"/>
              <w:jc w:val="both"/>
              <w:rPr>
                <w:rFonts w:ascii="Times New Roman" w:hAnsi="Times New Roman" w:cs="Times New Roman"/>
                <w:sz w:val="25"/>
                <w:szCs w:val="25"/>
              </w:rPr>
            </w:pPr>
            <w:r w:rsidRPr="00BC658D">
              <w:rPr>
                <w:rFonts w:ascii="Times New Roman" w:hAnsi="Times New Roman" w:cs="Times New Roman"/>
                <w:sz w:val="25"/>
                <w:szCs w:val="25"/>
              </w:rPr>
              <w:t>25 м</w:t>
            </w:r>
          </w:p>
        </w:tc>
      </w:tr>
      <w:tr w:rsidR="00BC658D" w:rsidRPr="00BC658D" w:rsidTr="001E52CB">
        <w:tc>
          <w:tcPr>
            <w:tcW w:w="1276" w:type="dxa"/>
            <w:vAlign w:val="bottom"/>
          </w:tcPr>
          <w:p w:rsidR="00BC658D" w:rsidRPr="00BC658D" w:rsidRDefault="00BC658D" w:rsidP="00214135">
            <w:pPr>
              <w:numPr>
                <w:ilvl w:val="0"/>
                <w:numId w:val="26"/>
              </w:numPr>
              <w:spacing w:line="360" w:lineRule="auto"/>
              <w:contextualSpacing/>
              <w:jc w:val="both"/>
              <w:rPr>
                <w:rFonts w:ascii="Times New Roman" w:hAnsi="Times New Roman" w:cs="Times New Roman"/>
                <w:sz w:val="25"/>
                <w:szCs w:val="25"/>
              </w:rPr>
            </w:pPr>
          </w:p>
        </w:tc>
        <w:tc>
          <w:tcPr>
            <w:tcW w:w="5226" w:type="dxa"/>
            <w:vAlign w:val="bottom"/>
          </w:tcPr>
          <w:p w:rsidR="00BC658D" w:rsidRPr="00BC658D" w:rsidRDefault="00BC658D" w:rsidP="00BC658D">
            <w:pPr>
              <w:spacing w:line="360" w:lineRule="auto"/>
              <w:jc w:val="both"/>
              <w:rPr>
                <w:rFonts w:ascii="Times New Roman" w:hAnsi="Times New Roman" w:cs="Times New Roman"/>
                <w:sz w:val="25"/>
                <w:szCs w:val="25"/>
              </w:rPr>
            </w:pPr>
            <w:r w:rsidRPr="00BC658D">
              <w:rPr>
                <w:rFonts w:ascii="Times New Roman" w:hAnsi="Times New Roman" w:cs="Times New Roman"/>
                <w:sz w:val="25"/>
                <w:szCs w:val="25"/>
              </w:rPr>
              <w:t xml:space="preserve">330,500,400 </w:t>
            </w:r>
            <w:proofErr w:type="spellStart"/>
            <w:r w:rsidRPr="00BC658D">
              <w:rPr>
                <w:rFonts w:ascii="Times New Roman" w:hAnsi="Times New Roman" w:cs="Times New Roman"/>
                <w:sz w:val="25"/>
                <w:szCs w:val="25"/>
              </w:rPr>
              <w:t>кВ</w:t>
            </w:r>
            <w:proofErr w:type="spellEnd"/>
          </w:p>
        </w:tc>
        <w:tc>
          <w:tcPr>
            <w:tcW w:w="3387" w:type="dxa"/>
            <w:vAlign w:val="bottom"/>
          </w:tcPr>
          <w:p w:rsidR="00BC658D" w:rsidRPr="00BC658D" w:rsidRDefault="00BC658D" w:rsidP="00BC658D">
            <w:pPr>
              <w:spacing w:line="360" w:lineRule="auto"/>
              <w:jc w:val="both"/>
              <w:rPr>
                <w:rFonts w:ascii="Times New Roman" w:hAnsi="Times New Roman" w:cs="Times New Roman"/>
                <w:sz w:val="25"/>
                <w:szCs w:val="25"/>
              </w:rPr>
            </w:pPr>
            <w:r w:rsidRPr="00BC658D">
              <w:rPr>
                <w:rFonts w:ascii="Times New Roman" w:hAnsi="Times New Roman" w:cs="Times New Roman"/>
                <w:sz w:val="25"/>
                <w:szCs w:val="25"/>
              </w:rPr>
              <w:t>30 м</w:t>
            </w:r>
          </w:p>
        </w:tc>
      </w:tr>
      <w:tr w:rsidR="00BC658D" w:rsidRPr="00BC658D" w:rsidTr="001E52CB">
        <w:tc>
          <w:tcPr>
            <w:tcW w:w="1276" w:type="dxa"/>
            <w:vAlign w:val="bottom"/>
          </w:tcPr>
          <w:p w:rsidR="00BC658D" w:rsidRPr="00BC658D" w:rsidRDefault="00BC658D" w:rsidP="00214135">
            <w:pPr>
              <w:numPr>
                <w:ilvl w:val="0"/>
                <w:numId w:val="26"/>
              </w:numPr>
              <w:spacing w:line="360" w:lineRule="auto"/>
              <w:contextualSpacing/>
              <w:jc w:val="both"/>
              <w:rPr>
                <w:rFonts w:ascii="Times New Roman" w:hAnsi="Times New Roman" w:cs="Times New Roman"/>
                <w:sz w:val="25"/>
                <w:szCs w:val="25"/>
              </w:rPr>
            </w:pPr>
          </w:p>
        </w:tc>
        <w:tc>
          <w:tcPr>
            <w:tcW w:w="5226" w:type="dxa"/>
            <w:vAlign w:val="bottom"/>
          </w:tcPr>
          <w:p w:rsidR="00BC658D" w:rsidRPr="00BC658D" w:rsidRDefault="00BC658D" w:rsidP="00BC658D">
            <w:pPr>
              <w:spacing w:line="360" w:lineRule="auto"/>
              <w:jc w:val="both"/>
              <w:rPr>
                <w:rFonts w:ascii="Times New Roman" w:hAnsi="Times New Roman" w:cs="Times New Roman"/>
                <w:sz w:val="25"/>
                <w:szCs w:val="25"/>
              </w:rPr>
            </w:pPr>
            <w:r w:rsidRPr="00BC658D">
              <w:rPr>
                <w:rFonts w:ascii="Times New Roman" w:hAnsi="Times New Roman" w:cs="Times New Roman"/>
                <w:sz w:val="25"/>
                <w:szCs w:val="25"/>
              </w:rPr>
              <w:t xml:space="preserve">750,+-750 </w:t>
            </w:r>
            <w:proofErr w:type="spellStart"/>
            <w:r w:rsidRPr="00BC658D">
              <w:rPr>
                <w:rFonts w:ascii="Times New Roman" w:hAnsi="Times New Roman" w:cs="Times New Roman"/>
                <w:sz w:val="25"/>
                <w:szCs w:val="25"/>
              </w:rPr>
              <w:t>кВ</w:t>
            </w:r>
            <w:proofErr w:type="spellEnd"/>
          </w:p>
        </w:tc>
        <w:tc>
          <w:tcPr>
            <w:tcW w:w="3387" w:type="dxa"/>
            <w:vAlign w:val="bottom"/>
          </w:tcPr>
          <w:p w:rsidR="00BC658D" w:rsidRPr="00BC658D" w:rsidRDefault="00BC658D" w:rsidP="00BC658D">
            <w:pPr>
              <w:spacing w:line="360" w:lineRule="auto"/>
              <w:jc w:val="both"/>
              <w:rPr>
                <w:rFonts w:ascii="Times New Roman" w:hAnsi="Times New Roman" w:cs="Times New Roman"/>
                <w:sz w:val="25"/>
                <w:szCs w:val="25"/>
              </w:rPr>
            </w:pPr>
            <w:r w:rsidRPr="00BC658D">
              <w:rPr>
                <w:rFonts w:ascii="Times New Roman" w:hAnsi="Times New Roman" w:cs="Times New Roman"/>
                <w:sz w:val="25"/>
                <w:szCs w:val="25"/>
              </w:rPr>
              <w:t>40 м</w:t>
            </w:r>
          </w:p>
        </w:tc>
      </w:tr>
    </w:tbl>
    <w:p w:rsidR="00BC658D" w:rsidRDefault="00BC658D" w:rsidP="00BC658D">
      <w:pPr>
        <w:pStyle w:val="a3"/>
        <w:spacing w:line="360" w:lineRule="auto"/>
        <w:ind w:firstLine="567"/>
        <w:jc w:val="both"/>
        <w:rPr>
          <w:rFonts w:ascii="Times New Roman" w:hAnsi="Times New Roman" w:cs="Times New Roman"/>
          <w:sz w:val="25"/>
          <w:szCs w:val="25"/>
        </w:rPr>
      </w:pPr>
    </w:p>
    <w:p w:rsidR="00BC658D" w:rsidRPr="00BC658D" w:rsidRDefault="00BC658D" w:rsidP="00BC658D">
      <w:pPr>
        <w:pStyle w:val="a3"/>
        <w:spacing w:line="360" w:lineRule="auto"/>
        <w:ind w:firstLine="567"/>
        <w:jc w:val="both"/>
        <w:rPr>
          <w:rFonts w:ascii="Times New Roman" w:hAnsi="Times New Roman" w:cs="Times New Roman"/>
          <w:sz w:val="25"/>
          <w:szCs w:val="25"/>
        </w:rPr>
      </w:pPr>
      <w:r w:rsidRPr="00BC658D">
        <w:rPr>
          <w:rFonts w:ascii="Times New Roman" w:hAnsi="Times New Roman" w:cs="Times New Roman"/>
          <w:sz w:val="25"/>
          <w:szCs w:val="25"/>
        </w:rPr>
        <w:t xml:space="preserve">б) вдоль подземных кабельных линий электропередачи в виде земельного участка, ограниченного вертикальными плоскостями, отстоящими по обе стороны линии от крайних кабелей на расстоянии 1 метра; </w:t>
      </w:r>
    </w:p>
    <w:p w:rsidR="00BC658D" w:rsidRPr="00BC658D" w:rsidRDefault="00BC658D" w:rsidP="00BC658D">
      <w:pPr>
        <w:pStyle w:val="a3"/>
        <w:spacing w:line="360" w:lineRule="auto"/>
        <w:ind w:firstLine="567"/>
        <w:jc w:val="both"/>
        <w:rPr>
          <w:rFonts w:ascii="Times New Roman" w:hAnsi="Times New Roman" w:cs="Times New Roman"/>
          <w:sz w:val="25"/>
          <w:szCs w:val="25"/>
        </w:rPr>
      </w:pPr>
      <w:r w:rsidRPr="00BC658D">
        <w:rPr>
          <w:rFonts w:ascii="Times New Roman" w:hAnsi="Times New Roman" w:cs="Times New Roman"/>
          <w:sz w:val="25"/>
          <w:szCs w:val="25"/>
        </w:rPr>
        <w:t xml:space="preserve">в) вдоль подводных кабельных линий электропередачи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 </w:t>
      </w:r>
    </w:p>
    <w:p w:rsidR="00BC658D" w:rsidRPr="00BC658D" w:rsidRDefault="00BC658D" w:rsidP="00BC658D">
      <w:pPr>
        <w:pStyle w:val="a3"/>
        <w:spacing w:line="360" w:lineRule="auto"/>
        <w:ind w:firstLine="567"/>
        <w:jc w:val="both"/>
        <w:rPr>
          <w:rFonts w:ascii="Times New Roman" w:hAnsi="Times New Roman" w:cs="Times New Roman"/>
          <w:sz w:val="25"/>
          <w:szCs w:val="25"/>
        </w:rPr>
      </w:pPr>
      <w:proofErr w:type="gramStart"/>
      <w:r w:rsidRPr="00BC658D">
        <w:rPr>
          <w:rFonts w:ascii="Times New Roman" w:hAnsi="Times New Roman" w:cs="Times New Roman"/>
          <w:sz w:val="25"/>
          <w:szCs w:val="25"/>
        </w:rPr>
        <w:t xml:space="preserve">г) вдоль переходов воздушных линий электропередачи через водоемы (реки, каналы, озера и другие) в виде воздушного пространства над водной поверхностью водоемов, ограниченного вертикальными плоскостями, отстоящими по обе стороны линии от крайних проводов при </w:t>
      </w:r>
      <w:proofErr w:type="spellStart"/>
      <w:r w:rsidRPr="00BC658D">
        <w:rPr>
          <w:rFonts w:ascii="Times New Roman" w:hAnsi="Times New Roman" w:cs="Times New Roman"/>
          <w:sz w:val="25"/>
          <w:szCs w:val="25"/>
        </w:rPr>
        <w:t>неотклоненном</w:t>
      </w:r>
      <w:proofErr w:type="spellEnd"/>
      <w:r w:rsidRPr="00BC658D">
        <w:rPr>
          <w:rFonts w:ascii="Times New Roman" w:hAnsi="Times New Roman" w:cs="Times New Roman"/>
          <w:sz w:val="25"/>
          <w:szCs w:val="25"/>
        </w:rPr>
        <w:t xml:space="preserve"> их положении для судоходных водоемов на расстоянии 100 метров, для несудоходных водоемов на расстоянии, предусмотренном для установления охранных зон вдоль воздушных линий электропередачи. </w:t>
      </w:r>
      <w:proofErr w:type="gramEnd"/>
    </w:p>
    <w:p w:rsidR="00BC658D" w:rsidRPr="00BC658D" w:rsidRDefault="00BC658D" w:rsidP="00BC658D">
      <w:pPr>
        <w:pStyle w:val="a3"/>
        <w:spacing w:line="360" w:lineRule="auto"/>
        <w:ind w:firstLine="567"/>
        <w:jc w:val="both"/>
        <w:rPr>
          <w:rFonts w:ascii="Times New Roman" w:hAnsi="Times New Roman" w:cs="Times New Roman"/>
          <w:sz w:val="25"/>
          <w:szCs w:val="25"/>
        </w:rPr>
      </w:pPr>
      <w:r w:rsidRPr="00BC658D">
        <w:rPr>
          <w:rFonts w:ascii="Times New Roman" w:hAnsi="Times New Roman" w:cs="Times New Roman"/>
          <w:sz w:val="25"/>
          <w:szCs w:val="25"/>
        </w:rPr>
        <w:t xml:space="preserve">Земельные участки, входящие в охранные зоны электрических сетей, не изымаются у землепользователей и используются ими для проведения сельскохозяйственных и иных работ с обязательным соблюдением требований настоящих Правил. </w:t>
      </w:r>
    </w:p>
    <w:p w:rsidR="00BC658D" w:rsidRPr="00BC658D" w:rsidRDefault="00BC658D" w:rsidP="00BC658D">
      <w:pPr>
        <w:pStyle w:val="a3"/>
        <w:spacing w:line="360" w:lineRule="auto"/>
        <w:ind w:firstLine="567"/>
        <w:jc w:val="both"/>
        <w:rPr>
          <w:rFonts w:ascii="Times New Roman" w:hAnsi="Times New Roman" w:cs="Times New Roman"/>
          <w:sz w:val="25"/>
          <w:szCs w:val="25"/>
        </w:rPr>
      </w:pPr>
      <w:r w:rsidRPr="00BC658D">
        <w:rPr>
          <w:rFonts w:ascii="Times New Roman" w:hAnsi="Times New Roman" w:cs="Times New Roman"/>
          <w:sz w:val="25"/>
          <w:szCs w:val="25"/>
        </w:rPr>
        <w:t xml:space="preserve">В охранных зонах электрических сетей запрещается: </w:t>
      </w:r>
    </w:p>
    <w:p w:rsidR="00BC658D" w:rsidRPr="00BC658D" w:rsidRDefault="00BC658D" w:rsidP="00BC658D">
      <w:pPr>
        <w:pStyle w:val="a3"/>
        <w:spacing w:line="360" w:lineRule="auto"/>
        <w:ind w:firstLine="567"/>
        <w:jc w:val="both"/>
        <w:rPr>
          <w:rFonts w:ascii="Times New Roman" w:hAnsi="Times New Roman" w:cs="Times New Roman"/>
          <w:sz w:val="25"/>
          <w:szCs w:val="25"/>
        </w:rPr>
      </w:pPr>
      <w:r w:rsidRPr="00BC658D">
        <w:rPr>
          <w:rFonts w:ascii="Times New Roman" w:hAnsi="Times New Roman" w:cs="Times New Roman"/>
          <w:sz w:val="25"/>
          <w:szCs w:val="25"/>
        </w:rPr>
        <w:t xml:space="preserve">а) производить строительство, капитальный ремонт, реконструкцию или снос любых зданий и сооружений; </w:t>
      </w:r>
    </w:p>
    <w:p w:rsidR="00BC658D" w:rsidRPr="00BC658D" w:rsidRDefault="00BC658D" w:rsidP="00BC658D">
      <w:pPr>
        <w:pStyle w:val="a3"/>
        <w:spacing w:line="360" w:lineRule="auto"/>
        <w:ind w:firstLine="567"/>
        <w:jc w:val="both"/>
        <w:rPr>
          <w:rFonts w:ascii="Times New Roman" w:hAnsi="Times New Roman" w:cs="Times New Roman"/>
          <w:sz w:val="25"/>
          <w:szCs w:val="25"/>
        </w:rPr>
      </w:pPr>
      <w:r w:rsidRPr="00BC658D">
        <w:rPr>
          <w:rFonts w:ascii="Times New Roman" w:hAnsi="Times New Roman" w:cs="Times New Roman"/>
          <w:sz w:val="25"/>
          <w:szCs w:val="25"/>
        </w:rPr>
        <w:lastRenderedPageBreak/>
        <w:t xml:space="preserve">б) осуществлять всякого рода горные, погрузочно-разгрузочные, дноуглубительные, землечерпательные, взрывные, мелиоративные работы, производить посадку и вырубку деревьев и кустарников, располагать полевые станы, устраивать загоны для скота, сооружать проволочные ограждения, шпалеры для виноградников и садов, а также производить полив сельскохозяйственных культур; </w:t>
      </w:r>
    </w:p>
    <w:p w:rsidR="00BC658D" w:rsidRPr="00BC658D" w:rsidRDefault="00BC658D" w:rsidP="00BC658D">
      <w:pPr>
        <w:pStyle w:val="a3"/>
        <w:spacing w:line="360" w:lineRule="auto"/>
        <w:ind w:firstLine="567"/>
        <w:jc w:val="both"/>
        <w:rPr>
          <w:rFonts w:ascii="Times New Roman" w:hAnsi="Times New Roman" w:cs="Times New Roman"/>
          <w:sz w:val="25"/>
          <w:szCs w:val="25"/>
        </w:rPr>
      </w:pPr>
      <w:r w:rsidRPr="00BC658D">
        <w:rPr>
          <w:rFonts w:ascii="Times New Roman" w:hAnsi="Times New Roman" w:cs="Times New Roman"/>
          <w:sz w:val="25"/>
          <w:szCs w:val="25"/>
        </w:rPr>
        <w:t xml:space="preserve">в) осуществлять добычу рыбы, других водных животных и растений придонными орудиями лова, устраивать водопои, производить колку и заготовку льда (в охранных зонах подводных кабельных линий электропередачи); </w:t>
      </w:r>
    </w:p>
    <w:p w:rsidR="00BC658D" w:rsidRPr="00BC658D" w:rsidRDefault="00BC658D" w:rsidP="00BC658D">
      <w:pPr>
        <w:pStyle w:val="a3"/>
        <w:spacing w:line="360" w:lineRule="auto"/>
        <w:ind w:firstLine="567"/>
        <w:jc w:val="both"/>
        <w:rPr>
          <w:rFonts w:ascii="Times New Roman" w:hAnsi="Times New Roman" w:cs="Times New Roman"/>
          <w:sz w:val="25"/>
          <w:szCs w:val="25"/>
        </w:rPr>
      </w:pPr>
      <w:r w:rsidRPr="00BC658D">
        <w:rPr>
          <w:rFonts w:ascii="Times New Roman" w:hAnsi="Times New Roman" w:cs="Times New Roman"/>
          <w:sz w:val="25"/>
          <w:szCs w:val="25"/>
        </w:rPr>
        <w:t xml:space="preserve">г) совершать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 </w:t>
      </w:r>
    </w:p>
    <w:p w:rsidR="00BC658D" w:rsidRPr="00BC658D" w:rsidRDefault="00BC658D" w:rsidP="00BC658D">
      <w:pPr>
        <w:pStyle w:val="a3"/>
        <w:spacing w:line="360" w:lineRule="auto"/>
        <w:ind w:firstLine="567"/>
        <w:jc w:val="both"/>
        <w:rPr>
          <w:rFonts w:ascii="Times New Roman" w:hAnsi="Times New Roman" w:cs="Times New Roman"/>
          <w:sz w:val="25"/>
          <w:szCs w:val="25"/>
        </w:rPr>
      </w:pPr>
      <w:r w:rsidRPr="00BC658D">
        <w:rPr>
          <w:rFonts w:ascii="Times New Roman" w:hAnsi="Times New Roman" w:cs="Times New Roman"/>
          <w:sz w:val="25"/>
          <w:szCs w:val="25"/>
        </w:rPr>
        <w:t>д) производить земляные работы на глубине более 0,3 метра, а на вспахиваемых землях - на глубине более 0,45 метра, а также планировку грунта (в охранных зонах подземных кабельных линий электропередачи).</w:t>
      </w:r>
    </w:p>
    <w:p w:rsidR="00BC658D" w:rsidRPr="00BC658D" w:rsidRDefault="00BC658D" w:rsidP="00BC658D">
      <w:pPr>
        <w:pStyle w:val="a3"/>
        <w:spacing w:line="360" w:lineRule="auto"/>
        <w:ind w:firstLine="567"/>
        <w:jc w:val="both"/>
        <w:rPr>
          <w:rFonts w:ascii="Times New Roman" w:hAnsi="Times New Roman" w:cs="Times New Roman"/>
          <w:b/>
          <w:i/>
          <w:sz w:val="25"/>
          <w:szCs w:val="25"/>
        </w:rPr>
      </w:pPr>
      <w:r w:rsidRPr="00BC658D">
        <w:rPr>
          <w:rFonts w:ascii="Times New Roman" w:hAnsi="Times New Roman" w:cs="Times New Roman"/>
          <w:b/>
          <w:i/>
          <w:sz w:val="25"/>
          <w:szCs w:val="25"/>
        </w:rPr>
        <w:t xml:space="preserve">Охранные зоны линий и сооружений связи </w:t>
      </w:r>
    </w:p>
    <w:p w:rsidR="00BC658D" w:rsidRPr="00BC658D" w:rsidRDefault="00BC658D" w:rsidP="00BC658D">
      <w:pPr>
        <w:pStyle w:val="a3"/>
        <w:spacing w:line="360" w:lineRule="auto"/>
        <w:ind w:firstLine="567"/>
        <w:jc w:val="both"/>
        <w:rPr>
          <w:rFonts w:ascii="Times New Roman" w:hAnsi="Times New Roman" w:cs="Times New Roman"/>
          <w:sz w:val="25"/>
          <w:szCs w:val="25"/>
        </w:rPr>
      </w:pPr>
      <w:r w:rsidRPr="00BC658D">
        <w:rPr>
          <w:rFonts w:ascii="Times New Roman" w:hAnsi="Times New Roman" w:cs="Times New Roman"/>
          <w:sz w:val="25"/>
          <w:szCs w:val="25"/>
        </w:rPr>
        <w:t xml:space="preserve">Охранные зоны линий и сооружений связи устанавливаются для обеспечения сохранности действующих кабельных, радиорелейных и воздушных линий связи и линий радиофикации, а также сооружений связи Российской Федерации. </w:t>
      </w:r>
    </w:p>
    <w:p w:rsidR="00BC658D" w:rsidRPr="00BC658D" w:rsidRDefault="00BC658D" w:rsidP="00BC658D">
      <w:pPr>
        <w:pStyle w:val="a3"/>
        <w:spacing w:line="360" w:lineRule="auto"/>
        <w:ind w:firstLine="567"/>
        <w:jc w:val="both"/>
        <w:rPr>
          <w:rFonts w:ascii="Times New Roman" w:hAnsi="Times New Roman" w:cs="Times New Roman"/>
          <w:sz w:val="25"/>
          <w:szCs w:val="25"/>
        </w:rPr>
      </w:pPr>
      <w:r w:rsidRPr="00BC658D">
        <w:rPr>
          <w:rFonts w:ascii="Times New Roman" w:hAnsi="Times New Roman" w:cs="Times New Roman"/>
          <w:sz w:val="25"/>
          <w:szCs w:val="25"/>
        </w:rPr>
        <w:t xml:space="preserve">Устанавливаются охранные зоны с особыми условиями использования: </w:t>
      </w:r>
    </w:p>
    <w:p w:rsidR="00BC658D" w:rsidRPr="00BC658D" w:rsidRDefault="00BC658D" w:rsidP="00BC658D">
      <w:pPr>
        <w:pStyle w:val="a3"/>
        <w:spacing w:line="360" w:lineRule="auto"/>
        <w:ind w:firstLine="567"/>
        <w:jc w:val="both"/>
        <w:rPr>
          <w:rFonts w:ascii="Times New Roman" w:hAnsi="Times New Roman" w:cs="Times New Roman"/>
          <w:sz w:val="25"/>
          <w:szCs w:val="25"/>
        </w:rPr>
      </w:pPr>
      <w:proofErr w:type="gramStart"/>
      <w:r w:rsidRPr="00BC658D">
        <w:rPr>
          <w:rFonts w:ascii="Times New Roman" w:hAnsi="Times New Roman" w:cs="Times New Roman"/>
          <w:sz w:val="25"/>
          <w:szCs w:val="25"/>
        </w:rPr>
        <w:t xml:space="preserve">- 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 </w:t>
      </w:r>
      <w:proofErr w:type="gramEnd"/>
    </w:p>
    <w:p w:rsidR="00BC658D" w:rsidRPr="00BC658D" w:rsidRDefault="00BC658D" w:rsidP="00BC658D">
      <w:pPr>
        <w:pStyle w:val="a3"/>
        <w:spacing w:line="360" w:lineRule="auto"/>
        <w:ind w:firstLine="567"/>
        <w:jc w:val="both"/>
        <w:rPr>
          <w:rFonts w:ascii="Times New Roman" w:hAnsi="Times New Roman" w:cs="Times New Roman"/>
          <w:sz w:val="25"/>
          <w:szCs w:val="25"/>
        </w:rPr>
      </w:pPr>
      <w:proofErr w:type="gramStart"/>
      <w:r w:rsidRPr="00BC658D">
        <w:rPr>
          <w:rFonts w:ascii="Times New Roman" w:hAnsi="Times New Roman" w:cs="Times New Roman"/>
          <w:sz w:val="25"/>
          <w:szCs w:val="25"/>
        </w:rPr>
        <w:t>- 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w:t>
      </w:r>
      <w:proofErr w:type="gramEnd"/>
      <w:r w:rsidRPr="00BC658D">
        <w:rPr>
          <w:rFonts w:ascii="Times New Roman" w:hAnsi="Times New Roman" w:cs="Times New Roman"/>
          <w:sz w:val="25"/>
          <w:szCs w:val="25"/>
        </w:rPr>
        <w:t xml:space="preserve"> каналы (арыки) на 100 метров с каждой стороны; </w:t>
      </w:r>
    </w:p>
    <w:p w:rsidR="00BC658D" w:rsidRPr="00BC658D" w:rsidRDefault="00BC658D" w:rsidP="00BC658D">
      <w:pPr>
        <w:pStyle w:val="a3"/>
        <w:spacing w:line="360" w:lineRule="auto"/>
        <w:ind w:firstLine="567"/>
        <w:jc w:val="both"/>
        <w:rPr>
          <w:rFonts w:ascii="Times New Roman" w:hAnsi="Times New Roman" w:cs="Times New Roman"/>
          <w:sz w:val="25"/>
          <w:szCs w:val="25"/>
        </w:rPr>
      </w:pPr>
      <w:r w:rsidRPr="00BC658D">
        <w:rPr>
          <w:rFonts w:ascii="Times New Roman" w:hAnsi="Times New Roman" w:cs="Times New Roman"/>
          <w:sz w:val="25"/>
          <w:szCs w:val="25"/>
        </w:rPr>
        <w:t xml:space="preserve">- 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w:t>
      </w:r>
      <w:r w:rsidRPr="00BC658D">
        <w:rPr>
          <w:rFonts w:ascii="Times New Roman" w:hAnsi="Times New Roman" w:cs="Times New Roman"/>
          <w:sz w:val="25"/>
          <w:szCs w:val="25"/>
        </w:rPr>
        <w:lastRenderedPageBreak/>
        <w:t xml:space="preserve">регенерационных пунктов или от границы их обвалования не менее чем на 3 метра и от контуров заземления не менее чем на 2 метра. </w:t>
      </w:r>
    </w:p>
    <w:p w:rsidR="00BC658D" w:rsidRPr="00BC658D" w:rsidRDefault="00BC658D" w:rsidP="00BC658D">
      <w:pPr>
        <w:pStyle w:val="a3"/>
        <w:spacing w:line="360" w:lineRule="auto"/>
        <w:ind w:firstLine="567"/>
        <w:jc w:val="both"/>
        <w:rPr>
          <w:rFonts w:ascii="Times New Roman" w:hAnsi="Times New Roman" w:cs="Times New Roman"/>
          <w:sz w:val="25"/>
          <w:szCs w:val="25"/>
        </w:rPr>
      </w:pPr>
      <w:r w:rsidRPr="00BC658D">
        <w:rPr>
          <w:rFonts w:ascii="Times New Roman" w:hAnsi="Times New Roman" w:cs="Times New Roman"/>
          <w:sz w:val="25"/>
          <w:szCs w:val="25"/>
        </w:rPr>
        <w:t xml:space="preserve">В пределах охранных зон запрещается: </w:t>
      </w:r>
    </w:p>
    <w:p w:rsidR="00BC658D" w:rsidRPr="00BC658D" w:rsidRDefault="00BC658D" w:rsidP="00BC658D">
      <w:pPr>
        <w:pStyle w:val="a3"/>
        <w:spacing w:line="360" w:lineRule="auto"/>
        <w:ind w:firstLine="567"/>
        <w:jc w:val="both"/>
        <w:rPr>
          <w:rFonts w:ascii="Times New Roman" w:hAnsi="Times New Roman" w:cs="Times New Roman"/>
          <w:sz w:val="25"/>
          <w:szCs w:val="25"/>
        </w:rPr>
      </w:pPr>
      <w:r w:rsidRPr="00BC658D">
        <w:rPr>
          <w:rFonts w:ascii="Times New Roman" w:hAnsi="Times New Roman" w:cs="Times New Roman"/>
          <w:sz w:val="25"/>
          <w:szCs w:val="25"/>
        </w:rPr>
        <w:t xml:space="preserve">а) осуществлять всякого рода строительные, монтажные и взрывные работы, планировку грунта землеройными механизмами (за исключением зон песчаных барханов) и земляные работы (за исключением вспашки на глубину не более 0,3 метра); </w:t>
      </w:r>
    </w:p>
    <w:p w:rsidR="00BC658D" w:rsidRPr="00BC658D" w:rsidRDefault="00BC658D" w:rsidP="00BC658D">
      <w:pPr>
        <w:pStyle w:val="a3"/>
        <w:spacing w:line="360" w:lineRule="auto"/>
        <w:ind w:firstLine="567"/>
        <w:jc w:val="both"/>
        <w:rPr>
          <w:rFonts w:ascii="Times New Roman" w:hAnsi="Times New Roman" w:cs="Times New Roman"/>
          <w:sz w:val="25"/>
          <w:szCs w:val="25"/>
        </w:rPr>
      </w:pPr>
      <w:r w:rsidRPr="00BC658D">
        <w:rPr>
          <w:rFonts w:ascii="Times New Roman" w:hAnsi="Times New Roman" w:cs="Times New Roman"/>
          <w:sz w:val="25"/>
          <w:szCs w:val="25"/>
        </w:rPr>
        <w:t xml:space="preserve">б) производить геолого-съемочные, поисковые, геодезические и другие изыскательские работы, которые связаны с бурением скважин, </w:t>
      </w:r>
      <w:proofErr w:type="spellStart"/>
      <w:r w:rsidRPr="00BC658D">
        <w:rPr>
          <w:rFonts w:ascii="Times New Roman" w:hAnsi="Times New Roman" w:cs="Times New Roman"/>
          <w:sz w:val="25"/>
          <w:szCs w:val="25"/>
        </w:rPr>
        <w:t>шурфованием</w:t>
      </w:r>
      <w:proofErr w:type="spellEnd"/>
      <w:r w:rsidRPr="00BC658D">
        <w:rPr>
          <w:rFonts w:ascii="Times New Roman" w:hAnsi="Times New Roman" w:cs="Times New Roman"/>
          <w:sz w:val="25"/>
          <w:szCs w:val="25"/>
        </w:rPr>
        <w:t xml:space="preserve">, взятием проб грунта, осуществлением взрывных работ; </w:t>
      </w:r>
    </w:p>
    <w:p w:rsidR="00BC658D" w:rsidRPr="00BC658D" w:rsidRDefault="00BC658D" w:rsidP="00BC658D">
      <w:pPr>
        <w:pStyle w:val="a3"/>
        <w:spacing w:line="360" w:lineRule="auto"/>
        <w:ind w:firstLine="567"/>
        <w:jc w:val="both"/>
        <w:rPr>
          <w:rFonts w:ascii="Times New Roman" w:hAnsi="Times New Roman" w:cs="Times New Roman"/>
          <w:sz w:val="25"/>
          <w:szCs w:val="25"/>
        </w:rPr>
      </w:pPr>
      <w:r w:rsidRPr="00BC658D">
        <w:rPr>
          <w:rFonts w:ascii="Times New Roman" w:hAnsi="Times New Roman" w:cs="Times New Roman"/>
          <w:sz w:val="25"/>
          <w:szCs w:val="25"/>
        </w:rPr>
        <w:t xml:space="preserve">в) производить посадку деревьев, располагать полевые станы, содержать скот, складировать материалы, корма и удобрения, жечь костры, устраивать стрельбища; </w:t>
      </w:r>
    </w:p>
    <w:p w:rsidR="00BC658D" w:rsidRPr="00BC658D" w:rsidRDefault="00BC658D" w:rsidP="00BC658D">
      <w:pPr>
        <w:pStyle w:val="a3"/>
        <w:spacing w:line="360" w:lineRule="auto"/>
        <w:ind w:firstLine="567"/>
        <w:jc w:val="both"/>
        <w:rPr>
          <w:rFonts w:ascii="Times New Roman" w:hAnsi="Times New Roman" w:cs="Times New Roman"/>
          <w:sz w:val="25"/>
          <w:szCs w:val="25"/>
        </w:rPr>
      </w:pPr>
      <w:r w:rsidRPr="00BC658D">
        <w:rPr>
          <w:rFonts w:ascii="Times New Roman" w:hAnsi="Times New Roman" w:cs="Times New Roman"/>
          <w:sz w:val="25"/>
          <w:szCs w:val="25"/>
        </w:rPr>
        <w:t xml:space="preserve">г) устраивать проезды и стоянки автотранспорта, тракторов и механизмов, провозить негабаритные грузы под проводами воздушных линий связи и линий радиофикации, строить каналы (арыки), устраивать заграждения и другие препятствия; </w:t>
      </w:r>
    </w:p>
    <w:p w:rsidR="00BC658D" w:rsidRPr="00BC658D" w:rsidRDefault="00BC658D" w:rsidP="00BC658D">
      <w:pPr>
        <w:pStyle w:val="a3"/>
        <w:spacing w:line="360" w:lineRule="auto"/>
        <w:ind w:firstLine="567"/>
        <w:jc w:val="both"/>
        <w:rPr>
          <w:rFonts w:ascii="Times New Roman" w:hAnsi="Times New Roman" w:cs="Times New Roman"/>
          <w:sz w:val="25"/>
          <w:szCs w:val="25"/>
        </w:rPr>
      </w:pPr>
      <w:r w:rsidRPr="00BC658D">
        <w:rPr>
          <w:rFonts w:ascii="Times New Roman" w:hAnsi="Times New Roman" w:cs="Times New Roman"/>
          <w:sz w:val="25"/>
          <w:szCs w:val="25"/>
        </w:rPr>
        <w:t xml:space="preserve">д) устраивать причалы для стоянки судов, барж и плавучих кранов, производить погрузочно-разгрузочные, подводно-технические, дноуглубительные и землечерпательные работы, выделять рыбопромысловые участки, производить добычу рыбы, других водных животных, а также водных растений придонными орудиями лова, устраивать водопои, производить колку и заготовку льда. Судам и другим плавучим средствам запрещается бросать якоря, проходить с отданными якорями, цепями, лотами, волокушами и тралами; </w:t>
      </w:r>
    </w:p>
    <w:p w:rsidR="00BC658D" w:rsidRPr="00BC658D" w:rsidRDefault="00BC658D" w:rsidP="00BC658D">
      <w:pPr>
        <w:pStyle w:val="a3"/>
        <w:spacing w:line="360" w:lineRule="auto"/>
        <w:ind w:firstLine="567"/>
        <w:jc w:val="both"/>
        <w:rPr>
          <w:rFonts w:ascii="Times New Roman" w:hAnsi="Times New Roman" w:cs="Times New Roman"/>
          <w:sz w:val="25"/>
          <w:szCs w:val="25"/>
        </w:rPr>
      </w:pPr>
      <w:r w:rsidRPr="00BC658D">
        <w:rPr>
          <w:rFonts w:ascii="Times New Roman" w:hAnsi="Times New Roman" w:cs="Times New Roman"/>
          <w:sz w:val="25"/>
          <w:szCs w:val="25"/>
        </w:rPr>
        <w:t xml:space="preserve">е) производить строительство и реконструкцию линий электропередач, радиостанций и других объектов, излучающих электромагнитную энергию и оказывающих опасное воздействие на линии связи и линии радиофикации; </w:t>
      </w:r>
    </w:p>
    <w:p w:rsidR="00BC658D" w:rsidRPr="00BC658D" w:rsidRDefault="00BC658D" w:rsidP="00BC658D">
      <w:pPr>
        <w:pStyle w:val="a3"/>
        <w:spacing w:line="360" w:lineRule="auto"/>
        <w:ind w:firstLine="567"/>
        <w:jc w:val="both"/>
        <w:rPr>
          <w:rFonts w:ascii="Times New Roman" w:hAnsi="Times New Roman" w:cs="Times New Roman"/>
          <w:sz w:val="25"/>
          <w:szCs w:val="25"/>
        </w:rPr>
      </w:pPr>
      <w:r w:rsidRPr="00BC658D">
        <w:rPr>
          <w:rFonts w:ascii="Times New Roman" w:hAnsi="Times New Roman" w:cs="Times New Roman"/>
          <w:sz w:val="25"/>
          <w:szCs w:val="25"/>
        </w:rPr>
        <w:t>ж) производить защиту подземных коммуникаций от коррозии без учета проходящих подземных кабельных линий связи.</w:t>
      </w:r>
    </w:p>
    <w:p w:rsidR="00BC658D" w:rsidRPr="00BC658D" w:rsidRDefault="00BC658D" w:rsidP="00BC658D">
      <w:pPr>
        <w:pStyle w:val="a3"/>
        <w:spacing w:line="360" w:lineRule="auto"/>
        <w:ind w:firstLine="567"/>
        <w:jc w:val="both"/>
        <w:rPr>
          <w:rFonts w:ascii="Times New Roman" w:hAnsi="Times New Roman" w:cs="Times New Roman"/>
          <w:sz w:val="25"/>
          <w:szCs w:val="25"/>
        </w:rPr>
      </w:pPr>
      <w:r w:rsidRPr="00BC658D">
        <w:rPr>
          <w:rFonts w:ascii="Times New Roman" w:hAnsi="Times New Roman" w:cs="Times New Roman"/>
          <w:sz w:val="25"/>
          <w:szCs w:val="25"/>
        </w:rPr>
        <w:t xml:space="preserve">Зона санитарной охраны источников питьевого водоснабжения </w:t>
      </w:r>
    </w:p>
    <w:p w:rsidR="00BC658D" w:rsidRPr="00BC658D" w:rsidRDefault="00BC658D" w:rsidP="00BC658D">
      <w:pPr>
        <w:pStyle w:val="a3"/>
        <w:spacing w:line="360" w:lineRule="auto"/>
        <w:ind w:firstLine="567"/>
        <w:jc w:val="both"/>
        <w:rPr>
          <w:rFonts w:ascii="Times New Roman" w:hAnsi="Times New Roman" w:cs="Times New Roman"/>
          <w:sz w:val="25"/>
          <w:szCs w:val="25"/>
        </w:rPr>
      </w:pPr>
      <w:r w:rsidRPr="00BC658D">
        <w:rPr>
          <w:rFonts w:ascii="Times New Roman" w:hAnsi="Times New Roman" w:cs="Times New Roman"/>
          <w:sz w:val="25"/>
          <w:szCs w:val="25"/>
        </w:rPr>
        <w:t xml:space="preserve">Источником хозяйственно питьевого водоснабжения являются подземные воды. В соответствии с СанПиН 2.1.4.1110-02 источники водоснабжения должны иметь зоны санитарной охраны (ЗСО). </w:t>
      </w:r>
    </w:p>
    <w:p w:rsidR="00BC658D" w:rsidRPr="00BC658D" w:rsidRDefault="00BC658D" w:rsidP="00BC658D">
      <w:pPr>
        <w:pStyle w:val="a3"/>
        <w:spacing w:line="360" w:lineRule="auto"/>
        <w:ind w:firstLine="567"/>
        <w:jc w:val="both"/>
        <w:rPr>
          <w:rFonts w:ascii="Times New Roman" w:hAnsi="Times New Roman" w:cs="Times New Roman"/>
          <w:sz w:val="25"/>
          <w:szCs w:val="25"/>
        </w:rPr>
      </w:pPr>
      <w:r w:rsidRPr="00BC658D">
        <w:rPr>
          <w:rFonts w:ascii="Times New Roman" w:hAnsi="Times New Roman" w:cs="Times New Roman"/>
          <w:sz w:val="25"/>
          <w:szCs w:val="25"/>
        </w:rPr>
        <w:t xml:space="preserve">Основной целью создания и обеспечения режима в ЗСО является санитарная охрана от загрязнения источников водоснабжения и водопроводных сооружений, а </w:t>
      </w:r>
      <w:r w:rsidRPr="00BC658D">
        <w:rPr>
          <w:rFonts w:ascii="Times New Roman" w:hAnsi="Times New Roman" w:cs="Times New Roman"/>
          <w:sz w:val="25"/>
          <w:szCs w:val="25"/>
        </w:rPr>
        <w:lastRenderedPageBreak/>
        <w:t xml:space="preserve">также территорий, на которых они расположены. 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 </w:t>
      </w:r>
    </w:p>
    <w:p w:rsidR="00BC658D" w:rsidRPr="00BC658D" w:rsidRDefault="00BC658D" w:rsidP="00BC658D">
      <w:pPr>
        <w:pStyle w:val="a3"/>
        <w:spacing w:line="360" w:lineRule="auto"/>
        <w:ind w:firstLine="567"/>
        <w:jc w:val="both"/>
        <w:rPr>
          <w:rFonts w:ascii="Times New Roman" w:hAnsi="Times New Roman" w:cs="Times New Roman"/>
          <w:sz w:val="25"/>
          <w:szCs w:val="25"/>
        </w:rPr>
      </w:pPr>
      <w:r w:rsidRPr="00BC658D">
        <w:rPr>
          <w:rFonts w:ascii="Times New Roman" w:hAnsi="Times New Roman" w:cs="Times New Roman"/>
          <w:sz w:val="25"/>
          <w:szCs w:val="25"/>
        </w:rPr>
        <w:t xml:space="preserve">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 которые определены СанПиН 2.1.4.1110-02 «Зоны санитарной охраны источников водоснабжения и водопроводов питьевого назначения» и СНиП 2.04.02-84* «Водоснабжение. Наружные сети и сооружения». Зоны санитарной охраны 1 пояса подземных источников водоснабжения составляют 30м. Границы второго </w:t>
      </w:r>
      <w:proofErr w:type="gramStart"/>
      <w:r w:rsidRPr="00BC658D">
        <w:rPr>
          <w:rFonts w:ascii="Times New Roman" w:hAnsi="Times New Roman" w:cs="Times New Roman"/>
          <w:sz w:val="25"/>
          <w:szCs w:val="25"/>
        </w:rPr>
        <w:t>пояса зоны санитарной охраны подземных источников водоснабжения</w:t>
      </w:r>
      <w:proofErr w:type="gramEnd"/>
      <w:r w:rsidRPr="00BC658D">
        <w:rPr>
          <w:rFonts w:ascii="Times New Roman" w:hAnsi="Times New Roman" w:cs="Times New Roman"/>
          <w:sz w:val="25"/>
          <w:szCs w:val="25"/>
        </w:rPr>
        <w:t xml:space="preserve"> устанавливают расчетом. </w:t>
      </w:r>
    </w:p>
    <w:p w:rsidR="00BC658D" w:rsidRPr="00BC658D" w:rsidRDefault="00BC658D" w:rsidP="00BC658D">
      <w:pPr>
        <w:pStyle w:val="a3"/>
        <w:spacing w:line="360" w:lineRule="auto"/>
        <w:ind w:firstLine="567"/>
        <w:jc w:val="both"/>
        <w:rPr>
          <w:rFonts w:ascii="Times New Roman" w:hAnsi="Times New Roman" w:cs="Times New Roman"/>
          <w:sz w:val="25"/>
          <w:szCs w:val="25"/>
        </w:rPr>
      </w:pPr>
      <w:r w:rsidRPr="00BC658D">
        <w:rPr>
          <w:rFonts w:ascii="Times New Roman" w:hAnsi="Times New Roman" w:cs="Times New Roman"/>
          <w:sz w:val="25"/>
          <w:szCs w:val="25"/>
        </w:rPr>
        <w:t>На территории сельского поселения действует несколько одиночных водозаборов. Практически по всем скважинам поселения отсутствуют ограждения зон строгого режима, скважины не оборудованы контрольно-измерительной аппаратурой, кранами для отбора проб воды. Отсутствует герметизация отверстий на оголовках скважин, что может привести к загрязнению вод подземного горизонта. Необходима установка и соблюдение ЗСО. Для водозаборов подземных вод граница первого пояса ЗСО устанавливается не менее 30 м от водозабора и на расстоянии не менее 50 м — при использовании недостаточно защищенных подземных вод.</w:t>
      </w:r>
    </w:p>
    <w:p w:rsidR="00BC658D" w:rsidRPr="00BC658D" w:rsidRDefault="00BC658D" w:rsidP="00BC658D">
      <w:pPr>
        <w:pStyle w:val="a3"/>
        <w:spacing w:line="360" w:lineRule="auto"/>
        <w:ind w:firstLine="567"/>
        <w:jc w:val="both"/>
        <w:rPr>
          <w:rFonts w:ascii="Times New Roman" w:hAnsi="Times New Roman" w:cs="Times New Roman"/>
          <w:b/>
          <w:i/>
          <w:sz w:val="25"/>
          <w:szCs w:val="25"/>
        </w:rPr>
      </w:pPr>
      <w:r w:rsidRPr="00BC658D">
        <w:rPr>
          <w:rFonts w:ascii="Times New Roman" w:hAnsi="Times New Roman" w:cs="Times New Roman"/>
          <w:b/>
          <w:i/>
          <w:sz w:val="25"/>
          <w:szCs w:val="25"/>
        </w:rPr>
        <w:t xml:space="preserve">Водоохранные зоны и прибрежные защитные полосы. </w:t>
      </w:r>
    </w:p>
    <w:p w:rsidR="00BC658D" w:rsidRPr="00BC658D" w:rsidRDefault="00BC658D" w:rsidP="00BC658D">
      <w:pPr>
        <w:pStyle w:val="a3"/>
        <w:spacing w:line="360" w:lineRule="auto"/>
        <w:ind w:firstLine="567"/>
        <w:jc w:val="both"/>
        <w:rPr>
          <w:rFonts w:ascii="Times New Roman" w:hAnsi="Times New Roman" w:cs="Times New Roman"/>
          <w:sz w:val="25"/>
          <w:szCs w:val="25"/>
        </w:rPr>
      </w:pPr>
      <w:r w:rsidRPr="00BC658D">
        <w:rPr>
          <w:rFonts w:ascii="Times New Roman" w:hAnsi="Times New Roman" w:cs="Times New Roman"/>
          <w:sz w:val="25"/>
          <w:szCs w:val="25"/>
        </w:rPr>
        <w:t xml:space="preserve">Поверхностные водные объекты, находящиеся в государственной или муниципальной собственности, являются водными объектами общего пользования. </w:t>
      </w:r>
    </w:p>
    <w:p w:rsidR="00BC658D" w:rsidRPr="00BC658D" w:rsidRDefault="00BC658D" w:rsidP="00BC658D">
      <w:pPr>
        <w:pStyle w:val="a3"/>
        <w:spacing w:line="360" w:lineRule="auto"/>
        <w:ind w:firstLine="567"/>
        <w:jc w:val="both"/>
        <w:rPr>
          <w:rFonts w:ascii="Times New Roman" w:hAnsi="Times New Roman" w:cs="Times New Roman"/>
          <w:sz w:val="25"/>
          <w:szCs w:val="25"/>
        </w:rPr>
      </w:pPr>
      <w:r w:rsidRPr="00BC658D">
        <w:rPr>
          <w:rFonts w:ascii="Times New Roman" w:hAnsi="Times New Roman" w:cs="Times New Roman"/>
          <w:sz w:val="25"/>
          <w:szCs w:val="25"/>
        </w:rPr>
        <w:t xml:space="preserve">Водоохранные зоны и прибрежные защитные полосы, создаваемые с целью поддержания в водных объектах качества воды, удовлетворяющего всем видам водопользования, имеют определенные регламенты хозяйственной деятельности, в том числе градостроительной. </w:t>
      </w:r>
    </w:p>
    <w:p w:rsidR="00BC658D" w:rsidRPr="00BC658D" w:rsidRDefault="00BC658D" w:rsidP="00BC658D">
      <w:pPr>
        <w:pStyle w:val="a3"/>
        <w:spacing w:line="360" w:lineRule="auto"/>
        <w:ind w:firstLine="567"/>
        <w:jc w:val="both"/>
        <w:rPr>
          <w:rFonts w:ascii="Times New Roman" w:hAnsi="Times New Roman" w:cs="Times New Roman"/>
          <w:sz w:val="25"/>
          <w:szCs w:val="25"/>
        </w:rPr>
      </w:pPr>
      <w:r w:rsidRPr="00BC658D">
        <w:rPr>
          <w:rFonts w:ascii="Times New Roman" w:hAnsi="Times New Roman" w:cs="Times New Roman"/>
          <w:sz w:val="25"/>
          <w:szCs w:val="25"/>
        </w:rPr>
        <w:t xml:space="preserve">Водоохранные зоны могут быть использованы в градостроительных целях по согласованию со специально уполномоченным органом управления использования и охраны водного фонда с определенными ограничениями, установленными Водным Кодексом. </w:t>
      </w:r>
    </w:p>
    <w:p w:rsidR="00BC658D" w:rsidRPr="00BC658D" w:rsidRDefault="00BC658D" w:rsidP="00BC658D">
      <w:pPr>
        <w:pStyle w:val="a3"/>
        <w:spacing w:line="360" w:lineRule="auto"/>
        <w:ind w:firstLine="567"/>
        <w:jc w:val="both"/>
        <w:rPr>
          <w:rFonts w:ascii="Times New Roman" w:hAnsi="Times New Roman" w:cs="Times New Roman"/>
          <w:sz w:val="25"/>
          <w:szCs w:val="25"/>
        </w:rPr>
      </w:pPr>
      <w:r w:rsidRPr="00BC658D">
        <w:rPr>
          <w:rFonts w:ascii="Times New Roman" w:hAnsi="Times New Roman" w:cs="Times New Roman"/>
          <w:sz w:val="25"/>
          <w:szCs w:val="25"/>
        </w:rPr>
        <w:lastRenderedPageBreak/>
        <w:t xml:space="preserve">Ширина береговой полосы каналов, а также рек и ручьев, протяженность которых от истока до устья не более чем десять километров, составляет пять метров. Ширина прибрежной защитной полосы зависит от уклона берега и составляет 30-50 м в зависимости от уклона рельефа. Ширина </w:t>
      </w:r>
      <w:proofErr w:type="spellStart"/>
      <w:r w:rsidRPr="00BC658D">
        <w:rPr>
          <w:rFonts w:ascii="Times New Roman" w:hAnsi="Times New Roman" w:cs="Times New Roman"/>
          <w:sz w:val="25"/>
          <w:szCs w:val="25"/>
        </w:rPr>
        <w:t>водоохранной</w:t>
      </w:r>
      <w:proofErr w:type="spellEnd"/>
      <w:r w:rsidRPr="00BC658D">
        <w:rPr>
          <w:rFonts w:ascii="Times New Roman" w:hAnsi="Times New Roman" w:cs="Times New Roman"/>
          <w:sz w:val="25"/>
          <w:szCs w:val="25"/>
        </w:rPr>
        <w:t xml:space="preserve"> зоны устанавливается от соответствующей береговой линии. В соответствии с пунктом 4 статьи 65 водного кодекса РФ ширина водоохраной зоны рек или ручьев устанавливается от их истока для рек или ручьев протяженностью: </w:t>
      </w:r>
    </w:p>
    <w:p w:rsidR="00BC658D" w:rsidRPr="00BC658D" w:rsidRDefault="00BC658D" w:rsidP="00BC658D">
      <w:pPr>
        <w:pStyle w:val="a3"/>
        <w:spacing w:line="360" w:lineRule="auto"/>
        <w:ind w:firstLine="567"/>
        <w:jc w:val="both"/>
        <w:rPr>
          <w:rFonts w:ascii="Times New Roman" w:hAnsi="Times New Roman" w:cs="Times New Roman"/>
          <w:sz w:val="25"/>
          <w:szCs w:val="25"/>
        </w:rPr>
      </w:pPr>
      <w:r w:rsidRPr="00BC658D">
        <w:rPr>
          <w:rFonts w:ascii="Times New Roman" w:hAnsi="Times New Roman" w:cs="Times New Roman"/>
          <w:sz w:val="25"/>
          <w:szCs w:val="25"/>
        </w:rPr>
        <w:t>•</w:t>
      </w:r>
      <w:r w:rsidRPr="00BC658D">
        <w:rPr>
          <w:rFonts w:ascii="Times New Roman" w:hAnsi="Times New Roman" w:cs="Times New Roman"/>
          <w:sz w:val="25"/>
          <w:szCs w:val="25"/>
        </w:rPr>
        <w:tab/>
        <w:t xml:space="preserve">до 10 километров - в размере 50 метров; </w:t>
      </w:r>
    </w:p>
    <w:p w:rsidR="00BC658D" w:rsidRPr="00BC658D" w:rsidRDefault="00BC658D" w:rsidP="00BC658D">
      <w:pPr>
        <w:pStyle w:val="a3"/>
        <w:spacing w:line="360" w:lineRule="auto"/>
        <w:ind w:firstLine="567"/>
        <w:jc w:val="both"/>
        <w:rPr>
          <w:rFonts w:ascii="Times New Roman" w:hAnsi="Times New Roman" w:cs="Times New Roman"/>
          <w:sz w:val="25"/>
          <w:szCs w:val="25"/>
        </w:rPr>
      </w:pPr>
      <w:r w:rsidRPr="00BC658D">
        <w:rPr>
          <w:rFonts w:ascii="Times New Roman" w:hAnsi="Times New Roman" w:cs="Times New Roman"/>
          <w:sz w:val="25"/>
          <w:szCs w:val="25"/>
        </w:rPr>
        <w:t>•</w:t>
      </w:r>
      <w:r w:rsidRPr="00BC658D">
        <w:rPr>
          <w:rFonts w:ascii="Times New Roman" w:hAnsi="Times New Roman" w:cs="Times New Roman"/>
          <w:sz w:val="25"/>
          <w:szCs w:val="25"/>
        </w:rPr>
        <w:tab/>
        <w:t xml:space="preserve">от 10 до 50 километров — в размере 100 метров; </w:t>
      </w:r>
    </w:p>
    <w:p w:rsidR="00BC658D" w:rsidRPr="00BC658D" w:rsidRDefault="00BC658D" w:rsidP="00BC658D">
      <w:pPr>
        <w:pStyle w:val="a3"/>
        <w:spacing w:line="360" w:lineRule="auto"/>
        <w:ind w:firstLine="567"/>
        <w:jc w:val="both"/>
        <w:rPr>
          <w:rFonts w:ascii="Times New Roman" w:hAnsi="Times New Roman" w:cs="Times New Roman"/>
          <w:sz w:val="25"/>
          <w:szCs w:val="25"/>
        </w:rPr>
      </w:pPr>
      <w:r w:rsidRPr="00BC658D">
        <w:rPr>
          <w:rFonts w:ascii="Times New Roman" w:hAnsi="Times New Roman" w:cs="Times New Roman"/>
          <w:sz w:val="25"/>
          <w:szCs w:val="25"/>
        </w:rPr>
        <w:t>•</w:t>
      </w:r>
      <w:r w:rsidRPr="00BC658D">
        <w:rPr>
          <w:rFonts w:ascii="Times New Roman" w:hAnsi="Times New Roman" w:cs="Times New Roman"/>
          <w:sz w:val="25"/>
          <w:szCs w:val="25"/>
        </w:rPr>
        <w:tab/>
        <w:t xml:space="preserve">от 50 километров и более - в размере 200 метров. </w:t>
      </w:r>
    </w:p>
    <w:p w:rsidR="00BC658D" w:rsidRPr="00BC658D" w:rsidRDefault="00BC658D" w:rsidP="00BC658D">
      <w:pPr>
        <w:pStyle w:val="a3"/>
        <w:spacing w:line="360" w:lineRule="auto"/>
        <w:ind w:firstLine="567"/>
        <w:jc w:val="both"/>
        <w:rPr>
          <w:rFonts w:ascii="Times New Roman" w:hAnsi="Times New Roman" w:cs="Times New Roman"/>
          <w:sz w:val="25"/>
          <w:szCs w:val="25"/>
        </w:rPr>
      </w:pPr>
      <w:r w:rsidRPr="00BC658D">
        <w:rPr>
          <w:rFonts w:ascii="Times New Roman" w:hAnsi="Times New Roman" w:cs="Times New Roman"/>
          <w:sz w:val="25"/>
          <w:szCs w:val="25"/>
        </w:rPr>
        <w:t xml:space="preserve">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 </w:t>
      </w:r>
    </w:p>
    <w:p w:rsidR="00BC658D" w:rsidRPr="00BC658D" w:rsidRDefault="00BC658D" w:rsidP="00BC658D">
      <w:pPr>
        <w:pStyle w:val="a3"/>
        <w:spacing w:line="360" w:lineRule="auto"/>
        <w:ind w:firstLine="567"/>
        <w:jc w:val="both"/>
        <w:rPr>
          <w:rFonts w:ascii="Times New Roman" w:hAnsi="Times New Roman" w:cs="Times New Roman"/>
          <w:sz w:val="25"/>
          <w:szCs w:val="25"/>
        </w:rPr>
      </w:pPr>
      <w:r w:rsidRPr="00BC658D">
        <w:rPr>
          <w:rFonts w:ascii="Times New Roman" w:hAnsi="Times New Roman" w:cs="Times New Roman"/>
          <w:sz w:val="25"/>
          <w:szCs w:val="25"/>
        </w:rPr>
        <w:t xml:space="preserve">В прибрежных защитных полосах водоохранных зон допускается размещение объектов водоснабжения, рекреации, рыбного и охотничьего хозяйств, а также водозаборных, портовых и гидротехнических сооружений при наличии лицензии на водопользование. </w:t>
      </w:r>
    </w:p>
    <w:p w:rsidR="00BC658D" w:rsidRPr="00BC658D" w:rsidRDefault="00BC658D" w:rsidP="00BC658D">
      <w:pPr>
        <w:pStyle w:val="a3"/>
        <w:spacing w:line="360" w:lineRule="auto"/>
        <w:ind w:firstLine="567"/>
        <w:jc w:val="both"/>
        <w:rPr>
          <w:rFonts w:ascii="Times New Roman" w:hAnsi="Times New Roman" w:cs="Times New Roman"/>
          <w:sz w:val="25"/>
          <w:szCs w:val="25"/>
        </w:rPr>
      </w:pPr>
      <w:r w:rsidRPr="00BC658D">
        <w:rPr>
          <w:rFonts w:ascii="Times New Roman" w:hAnsi="Times New Roman" w:cs="Times New Roman"/>
          <w:sz w:val="25"/>
          <w:szCs w:val="25"/>
        </w:rPr>
        <w:t xml:space="preserve">Полоса земли вдоль береговой линии водного объекта общего пользования (береговая полоса) предназначается для общего пользования. В пределах береговой полосы, установленной в соответствии с Водным кодексом Российской Федерации, запрещается приватизация земельных участков. </w:t>
      </w:r>
    </w:p>
    <w:p w:rsidR="00BC658D" w:rsidRPr="00BC658D" w:rsidRDefault="00BC658D" w:rsidP="00BC658D">
      <w:pPr>
        <w:pStyle w:val="a3"/>
        <w:spacing w:line="360" w:lineRule="auto"/>
        <w:ind w:firstLine="567"/>
        <w:jc w:val="both"/>
        <w:rPr>
          <w:rFonts w:ascii="Times New Roman" w:hAnsi="Times New Roman" w:cs="Times New Roman"/>
          <w:b/>
          <w:i/>
          <w:sz w:val="25"/>
          <w:szCs w:val="25"/>
        </w:rPr>
      </w:pPr>
      <w:r w:rsidRPr="00BC658D">
        <w:rPr>
          <w:rFonts w:ascii="Times New Roman" w:hAnsi="Times New Roman" w:cs="Times New Roman"/>
          <w:b/>
          <w:i/>
          <w:sz w:val="25"/>
          <w:szCs w:val="25"/>
        </w:rPr>
        <w:t xml:space="preserve">Охрана объектов культурного наследия: </w:t>
      </w:r>
    </w:p>
    <w:p w:rsidR="00BC658D" w:rsidRPr="00BC658D" w:rsidRDefault="00BC658D" w:rsidP="00214135">
      <w:pPr>
        <w:pStyle w:val="a3"/>
        <w:numPr>
          <w:ilvl w:val="0"/>
          <w:numId w:val="25"/>
        </w:numPr>
        <w:spacing w:line="360" w:lineRule="auto"/>
        <w:jc w:val="both"/>
        <w:rPr>
          <w:rFonts w:ascii="Times New Roman" w:hAnsi="Times New Roman" w:cs="Times New Roman"/>
          <w:sz w:val="25"/>
          <w:szCs w:val="25"/>
        </w:rPr>
      </w:pPr>
      <w:r w:rsidRPr="00BC658D">
        <w:rPr>
          <w:rFonts w:ascii="Times New Roman" w:hAnsi="Times New Roman" w:cs="Times New Roman"/>
          <w:sz w:val="25"/>
          <w:szCs w:val="25"/>
        </w:rPr>
        <w:tab/>
        <w:t xml:space="preserve">территория объекта культурного наследия; </w:t>
      </w:r>
    </w:p>
    <w:p w:rsidR="00BC658D" w:rsidRPr="00BC658D" w:rsidRDefault="00BC658D" w:rsidP="00214135">
      <w:pPr>
        <w:pStyle w:val="a3"/>
        <w:numPr>
          <w:ilvl w:val="0"/>
          <w:numId w:val="25"/>
        </w:numPr>
        <w:spacing w:line="360" w:lineRule="auto"/>
        <w:jc w:val="both"/>
        <w:rPr>
          <w:rFonts w:ascii="Times New Roman" w:hAnsi="Times New Roman" w:cs="Times New Roman"/>
          <w:sz w:val="25"/>
          <w:szCs w:val="25"/>
        </w:rPr>
      </w:pPr>
      <w:r w:rsidRPr="00BC658D">
        <w:rPr>
          <w:rFonts w:ascii="Times New Roman" w:hAnsi="Times New Roman" w:cs="Times New Roman"/>
          <w:sz w:val="25"/>
          <w:szCs w:val="25"/>
        </w:rPr>
        <w:tab/>
        <w:t xml:space="preserve">охранная зона объекта культурного наследия; </w:t>
      </w:r>
    </w:p>
    <w:p w:rsidR="00BC658D" w:rsidRPr="00BC658D" w:rsidRDefault="00BC658D" w:rsidP="00214135">
      <w:pPr>
        <w:pStyle w:val="a3"/>
        <w:numPr>
          <w:ilvl w:val="0"/>
          <w:numId w:val="25"/>
        </w:numPr>
        <w:spacing w:line="360" w:lineRule="auto"/>
        <w:jc w:val="both"/>
        <w:rPr>
          <w:rFonts w:ascii="Times New Roman" w:hAnsi="Times New Roman" w:cs="Times New Roman"/>
          <w:sz w:val="25"/>
          <w:szCs w:val="25"/>
        </w:rPr>
      </w:pPr>
      <w:r w:rsidRPr="00BC658D">
        <w:rPr>
          <w:rFonts w:ascii="Times New Roman" w:hAnsi="Times New Roman" w:cs="Times New Roman"/>
          <w:sz w:val="25"/>
          <w:szCs w:val="25"/>
        </w:rPr>
        <w:tab/>
        <w:t xml:space="preserve">охранная зона культурного слоя. </w:t>
      </w:r>
    </w:p>
    <w:p w:rsidR="00BC658D" w:rsidRPr="00BC658D" w:rsidRDefault="00BC658D" w:rsidP="00BC658D">
      <w:pPr>
        <w:pStyle w:val="a3"/>
        <w:spacing w:line="360" w:lineRule="auto"/>
        <w:ind w:firstLine="567"/>
        <w:jc w:val="both"/>
        <w:rPr>
          <w:rFonts w:ascii="Times New Roman" w:hAnsi="Times New Roman" w:cs="Times New Roman"/>
          <w:sz w:val="25"/>
          <w:szCs w:val="25"/>
        </w:rPr>
      </w:pPr>
      <w:r w:rsidRPr="00BC658D">
        <w:rPr>
          <w:rFonts w:ascii="Times New Roman" w:hAnsi="Times New Roman" w:cs="Times New Roman"/>
          <w:sz w:val="25"/>
          <w:szCs w:val="25"/>
        </w:rPr>
        <w:t xml:space="preserve">Для сохранения объектов культурного наследия поселения, в целях территориального планирования требуется утвердить границы территорий объектов культурного наследия, разработать и утвердить границы зон охраны объектов культурного наследия и режимы их использования, зоны охраны культурного слоя. </w:t>
      </w:r>
    </w:p>
    <w:p w:rsidR="00BC658D" w:rsidRPr="00BC658D" w:rsidRDefault="00BC658D" w:rsidP="00BC658D">
      <w:pPr>
        <w:pStyle w:val="a3"/>
        <w:spacing w:line="360" w:lineRule="auto"/>
        <w:ind w:firstLine="567"/>
        <w:jc w:val="both"/>
        <w:rPr>
          <w:rFonts w:ascii="Times New Roman" w:hAnsi="Times New Roman" w:cs="Times New Roman"/>
          <w:sz w:val="25"/>
          <w:szCs w:val="25"/>
        </w:rPr>
      </w:pPr>
      <w:r w:rsidRPr="00BC658D">
        <w:rPr>
          <w:rFonts w:ascii="Times New Roman" w:hAnsi="Times New Roman" w:cs="Times New Roman"/>
          <w:sz w:val="25"/>
          <w:szCs w:val="25"/>
        </w:rPr>
        <w:t xml:space="preserve">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w:t>
      </w:r>
      <w:r w:rsidRPr="00BC658D">
        <w:rPr>
          <w:rFonts w:ascii="Times New Roman" w:hAnsi="Times New Roman" w:cs="Times New Roman"/>
          <w:sz w:val="25"/>
          <w:szCs w:val="25"/>
        </w:rPr>
        <w:lastRenderedPageBreak/>
        <w:t xml:space="preserve">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w:t>
      </w:r>
    </w:p>
    <w:p w:rsidR="00BC658D" w:rsidRPr="00BC658D" w:rsidRDefault="00BC658D" w:rsidP="00BC658D">
      <w:pPr>
        <w:pStyle w:val="a3"/>
        <w:spacing w:line="360" w:lineRule="auto"/>
        <w:ind w:firstLine="567"/>
        <w:jc w:val="both"/>
        <w:rPr>
          <w:rFonts w:ascii="Times New Roman" w:hAnsi="Times New Roman" w:cs="Times New Roman"/>
          <w:sz w:val="25"/>
          <w:szCs w:val="25"/>
        </w:rPr>
      </w:pPr>
      <w:r w:rsidRPr="00BC658D">
        <w:rPr>
          <w:rFonts w:ascii="Times New Roman" w:hAnsi="Times New Roman" w:cs="Times New Roman"/>
          <w:sz w:val="25"/>
          <w:szCs w:val="25"/>
        </w:rPr>
        <w:t xml:space="preserve">Зона охраны культурного слоя включает территорию распространения археологического культурного слоя, ареалы вокруг отдельных памятников археологии: </w:t>
      </w:r>
      <w:proofErr w:type="spellStart"/>
      <w:r w:rsidRPr="00BC658D">
        <w:rPr>
          <w:rFonts w:ascii="Times New Roman" w:hAnsi="Times New Roman" w:cs="Times New Roman"/>
          <w:sz w:val="25"/>
          <w:szCs w:val="25"/>
        </w:rPr>
        <w:t>руинированных</w:t>
      </w:r>
      <w:proofErr w:type="spellEnd"/>
      <w:r w:rsidRPr="00BC658D">
        <w:rPr>
          <w:rFonts w:ascii="Times New Roman" w:hAnsi="Times New Roman" w:cs="Times New Roman"/>
          <w:sz w:val="25"/>
          <w:szCs w:val="25"/>
        </w:rPr>
        <w:t xml:space="preserve"> построек, городищ, стоянок, селищ и курганов; устанавливается на территории, где верхние напластования земли до материка, образовавшиеся в результате деятельности человека содержат остатки исторической материальной культуры и являются памятником археологии. </w:t>
      </w:r>
    </w:p>
    <w:p w:rsidR="00BC658D" w:rsidRPr="00BC658D" w:rsidRDefault="00BC658D" w:rsidP="00BC658D">
      <w:pPr>
        <w:pStyle w:val="a3"/>
        <w:spacing w:line="360" w:lineRule="auto"/>
        <w:ind w:firstLine="567"/>
        <w:jc w:val="both"/>
        <w:rPr>
          <w:rFonts w:ascii="Times New Roman" w:hAnsi="Times New Roman" w:cs="Times New Roman"/>
          <w:b/>
          <w:i/>
          <w:sz w:val="25"/>
          <w:szCs w:val="25"/>
        </w:rPr>
      </w:pPr>
      <w:r w:rsidRPr="00BC658D">
        <w:rPr>
          <w:rFonts w:ascii="Times New Roman" w:hAnsi="Times New Roman" w:cs="Times New Roman"/>
          <w:b/>
          <w:i/>
          <w:sz w:val="25"/>
          <w:szCs w:val="25"/>
        </w:rPr>
        <w:t xml:space="preserve">Ограничения по воздействию на строительство природных и техногенных факторов: </w:t>
      </w:r>
    </w:p>
    <w:p w:rsidR="00BC658D" w:rsidRPr="00BC658D" w:rsidRDefault="00BC658D" w:rsidP="00214135">
      <w:pPr>
        <w:pStyle w:val="a3"/>
        <w:numPr>
          <w:ilvl w:val="0"/>
          <w:numId w:val="24"/>
        </w:numPr>
        <w:spacing w:line="360" w:lineRule="auto"/>
        <w:jc w:val="both"/>
        <w:rPr>
          <w:rFonts w:ascii="Times New Roman" w:hAnsi="Times New Roman" w:cs="Times New Roman"/>
          <w:sz w:val="25"/>
          <w:szCs w:val="25"/>
        </w:rPr>
      </w:pPr>
      <w:r w:rsidRPr="00BC658D">
        <w:rPr>
          <w:rFonts w:ascii="Times New Roman" w:hAnsi="Times New Roman" w:cs="Times New Roman"/>
          <w:sz w:val="25"/>
          <w:szCs w:val="25"/>
        </w:rPr>
        <w:tab/>
        <w:t xml:space="preserve">овражные и прибрежно-склоновые территории, территории подверженные экзогенным геологическим процессам (карсты, оползни, и т.д.); </w:t>
      </w:r>
    </w:p>
    <w:p w:rsidR="00BC658D" w:rsidRPr="00BC658D" w:rsidRDefault="00BC658D" w:rsidP="00214135">
      <w:pPr>
        <w:pStyle w:val="a3"/>
        <w:numPr>
          <w:ilvl w:val="0"/>
          <w:numId w:val="24"/>
        </w:numPr>
        <w:spacing w:line="360" w:lineRule="auto"/>
        <w:jc w:val="both"/>
        <w:rPr>
          <w:rFonts w:ascii="Times New Roman" w:hAnsi="Times New Roman" w:cs="Times New Roman"/>
          <w:sz w:val="25"/>
          <w:szCs w:val="25"/>
        </w:rPr>
      </w:pPr>
      <w:r w:rsidRPr="00BC658D">
        <w:rPr>
          <w:rFonts w:ascii="Times New Roman" w:hAnsi="Times New Roman" w:cs="Times New Roman"/>
          <w:sz w:val="25"/>
          <w:szCs w:val="25"/>
        </w:rPr>
        <w:tab/>
        <w:t xml:space="preserve">заболоченные территории; </w:t>
      </w:r>
    </w:p>
    <w:p w:rsidR="00BC658D" w:rsidRPr="00BC658D" w:rsidRDefault="00BC658D" w:rsidP="00214135">
      <w:pPr>
        <w:pStyle w:val="a3"/>
        <w:numPr>
          <w:ilvl w:val="0"/>
          <w:numId w:val="24"/>
        </w:numPr>
        <w:spacing w:line="360" w:lineRule="auto"/>
        <w:jc w:val="both"/>
        <w:rPr>
          <w:rFonts w:ascii="Times New Roman" w:hAnsi="Times New Roman" w:cs="Times New Roman"/>
          <w:sz w:val="25"/>
          <w:szCs w:val="25"/>
        </w:rPr>
      </w:pPr>
      <w:r w:rsidRPr="00BC658D">
        <w:rPr>
          <w:rFonts w:ascii="Times New Roman" w:hAnsi="Times New Roman" w:cs="Times New Roman"/>
          <w:sz w:val="25"/>
          <w:szCs w:val="25"/>
        </w:rPr>
        <w:tab/>
        <w:t xml:space="preserve">нарушенные территории. </w:t>
      </w:r>
    </w:p>
    <w:p w:rsidR="00BC658D" w:rsidRPr="00BC658D" w:rsidRDefault="00BC658D" w:rsidP="00BC658D">
      <w:pPr>
        <w:pStyle w:val="a3"/>
        <w:spacing w:line="360" w:lineRule="auto"/>
        <w:ind w:firstLine="567"/>
        <w:jc w:val="both"/>
        <w:rPr>
          <w:rFonts w:ascii="Times New Roman" w:hAnsi="Times New Roman" w:cs="Times New Roman"/>
          <w:sz w:val="25"/>
          <w:szCs w:val="25"/>
        </w:rPr>
      </w:pPr>
      <w:r w:rsidRPr="00BC658D">
        <w:rPr>
          <w:rFonts w:ascii="Times New Roman" w:hAnsi="Times New Roman" w:cs="Times New Roman"/>
          <w:sz w:val="25"/>
          <w:szCs w:val="25"/>
        </w:rPr>
        <w:t xml:space="preserve">Овражные территории, территории подверженные экзогенным геологическим процессам (карсты, оползни, и т.д.) - территории, подверженные эрозионным процессам, которые вызваны </w:t>
      </w:r>
      <w:proofErr w:type="spellStart"/>
      <w:r w:rsidRPr="00BC658D">
        <w:rPr>
          <w:rFonts w:ascii="Times New Roman" w:hAnsi="Times New Roman" w:cs="Times New Roman"/>
          <w:sz w:val="25"/>
          <w:szCs w:val="25"/>
        </w:rPr>
        <w:t>морфографическими</w:t>
      </w:r>
      <w:proofErr w:type="spellEnd"/>
      <w:r w:rsidRPr="00BC658D">
        <w:rPr>
          <w:rFonts w:ascii="Times New Roman" w:hAnsi="Times New Roman" w:cs="Times New Roman"/>
          <w:sz w:val="25"/>
          <w:szCs w:val="25"/>
        </w:rPr>
        <w:t xml:space="preserve"> особенностями рельефа, режимом поверхностного и подземного стока и физико-механическими свойствами грунтов. </w:t>
      </w:r>
    </w:p>
    <w:p w:rsidR="00BC658D" w:rsidRPr="00BC658D" w:rsidRDefault="00BC658D" w:rsidP="00BC658D">
      <w:pPr>
        <w:pStyle w:val="a3"/>
        <w:spacing w:line="360" w:lineRule="auto"/>
        <w:ind w:firstLine="567"/>
        <w:jc w:val="both"/>
        <w:rPr>
          <w:rFonts w:ascii="Times New Roman" w:hAnsi="Times New Roman" w:cs="Times New Roman"/>
          <w:sz w:val="25"/>
          <w:szCs w:val="25"/>
        </w:rPr>
      </w:pPr>
      <w:proofErr w:type="gramStart"/>
      <w:r w:rsidRPr="00BC658D">
        <w:rPr>
          <w:rFonts w:ascii="Times New Roman" w:hAnsi="Times New Roman" w:cs="Times New Roman"/>
          <w:sz w:val="25"/>
          <w:szCs w:val="25"/>
        </w:rPr>
        <w:t xml:space="preserve">Заболоченные территории - территории, характеризующиеся </w:t>
      </w:r>
      <w:proofErr w:type="spellStart"/>
      <w:r w:rsidRPr="00BC658D">
        <w:rPr>
          <w:rFonts w:ascii="Times New Roman" w:hAnsi="Times New Roman" w:cs="Times New Roman"/>
          <w:sz w:val="25"/>
          <w:szCs w:val="25"/>
        </w:rPr>
        <w:t>переувлажненностью</w:t>
      </w:r>
      <w:proofErr w:type="spellEnd"/>
      <w:r w:rsidRPr="00BC658D">
        <w:rPr>
          <w:rFonts w:ascii="Times New Roman" w:hAnsi="Times New Roman" w:cs="Times New Roman"/>
          <w:sz w:val="25"/>
          <w:szCs w:val="25"/>
        </w:rPr>
        <w:t xml:space="preserve">, наличием влаголюбивой (болотной) растительности и не разложившейся органической массы (торфа), с плоским рельефом с затрудненным стоком поверхностных вод; неглубоким залеганием водоупорных пластов, препятствующих оттоку грунтовых вод; сменой уклонов местности, приводящей к выклиниванию грунтовых вод на поверхность; притоком грунтовых вод из глубинных горизонтов. </w:t>
      </w:r>
      <w:proofErr w:type="gramEnd"/>
    </w:p>
    <w:p w:rsidR="00BC658D" w:rsidRPr="00BC658D" w:rsidRDefault="00BC658D" w:rsidP="00BC658D">
      <w:pPr>
        <w:pStyle w:val="a3"/>
        <w:spacing w:line="360" w:lineRule="auto"/>
        <w:ind w:firstLine="567"/>
        <w:jc w:val="both"/>
        <w:rPr>
          <w:rFonts w:ascii="Times New Roman" w:hAnsi="Times New Roman" w:cs="Times New Roman"/>
          <w:sz w:val="25"/>
          <w:szCs w:val="25"/>
        </w:rPr>
      </w:pPr>
      <w:r w:rsidRPr="00BC658D">
        <w:rPr>
          <w:rFonts w:ascii="Times New Roman" w:hAnsi="Times New Roman" w:cs="Times New Roman"/>
          <w:sz w:val="25"/>
          <w:szCs w:val="25"/>
        </w:rPr>
        <w:t xml:space="preserve">Нарушенные территории - территории отработанных карьеров строительных материалов, техногенные нарушения рельефа, отвалы грунта и пр. </w:t>
      </w:r>
    </w:p>
    <w:p w:rsidR="00BC658D" w:rsidRPr="00BC658D" w:rsidRDefault="00BC658D" w:rsidP="00BC658D">
      <w:pPr>
        <w:pStyle w:val="a3"/>
        <w:spacing w:line="360" w:lineRule="auto"/>
        <w:ind w:firstLine="567"/>
        <w:jc w:val="both"/>
        <w:rPr>
          <w:rFonts w:ascii="Times New Roman" w:hAnsi="Times New Roman" w:cs="Times New Roman"/>
          <w:sz w:val="25"/>
          <w:szCs w:val="25"/>
        </w:rPr>
      </w:pPr>
      <w:r w:rsidRPr="00BC658D">
        <w:rPr>
          <w:rFonts w:ascii="Times New Roman" w:hAnsi="Times New Roman" w:cs="Times New Roman"/>
          <w:sz w:val="25"/>
          <w:szCs w:val="25"/>
        </w:rPr>
        <w:t xml:space="preserve">Зона затопления паводком 1% обеспеченности - зона затопления прибрежных территорий речными паводками повторяемостью один раз в 100 лет является </w:t>
      </w:r>
      <w:r w:rsidRPr="00BC658D">
        <w:rPr>
          <w:rFonts w:ascii="Times New Roman" w:hAnsi="Times New Roman" w:cs="Times New Roman"/>
          <w:sz w:val="25"/>
          <w:szCs w:val="25"/>
        </w:rPr>
        <w:lastRenderedPageBreak/>
        <w:t xml:space="preserve">неблагоприятной для градостроительного освоения без проведения дорогостоящих мероприятий по инженерной подготовке территории (подсыпка, </w:t>
      </w:r>
      <w:proofErr w:type="spellStart"/>
      <w:r w:rsidRPr="00BC658D">
        <w:rPr>
          <w:rFonts w:ascii="Times New Roman" w:hAnsi="Times New Roman" w:cs="Times New Roman"/>
          <w:sz w:val="25"/>
          <w:szCs w:val="25"/>
        </w:rPr>
        <w:t>гидронамыв</w:t>
      </w:r>
      <w:proofErr w:type="spellEnd"/>
      <w:r w:rsidRPr="00BC658D">
        <w:rPr>
          <w:rFonts w:ascii="Times New Roman" w:hAnsi="Times New Roman" w:cs="Times New Roman"/>
          <w:sz w:val="25"/>
          <w:szCs w:val="25"/>
        </w:rPr>
        <w:t xml:space="preserve">, дренаж, берегоукрепление). Границы территорий, подверженных затоплению и подтоплению, и режим осуществления хозяйственной и иной деятельности на этих территориях в зависимости от частоты их затопления и подтопления устанавливаются в соответствии с законодательством о градостроительной деятельности. </w:t>
      </w:r>
    </w:p>
    <w:p w:rsidR="00BC658D" w:rsidRDefault="00BC658D" w:rsidP="00BC658D">
      <w:pPr>
        <w:pStyle w:val="a3"/>
        <w:spacing w:line="360" w:lineRule="auto"/>
        <w:ind w:firstLine="567"/>
        <w:jc w:val="both"/>
        <w:rPr>
          <w:rFonts w:ascii="Times New Roman" w:hAnsi="Times New Roman" w:cs="Times New Roman"/>
          <w:sz w:val="25"/>
          <w:szCs w:val="25"/>
        </w:rPr>
      </w:pPr>
      <w:r w:rsidRPr="00BC658D">
        <w:rPr>
          <w:rFonts w:ascii="Times New Roman" w:hAnsi="Times New Roman" w:cs="Times New Roman"/>
          <w:sz w:val="25"/>
          <w:szCs w:val="25"/>
        </w:rPr>
        <w:t>На территориях, подверженных затоплению, размещение новых населенных пунктов, кладбищ, скотомогильников и строительство капитальных зданий, строений, сооружений без проведения специальных защитных мероприятий по предотвращению негативного воздействия вод запрещается.</w:t>
      </w:r>
    </w:p>
    <w:p w:rsidR="00BC658D" w:rsidRPr="00BC658D" w:rsidRDefault="00732827" w:rsidP="001A15E5">
      <w:pPr>
        <w:pStyle w:val="a3"/>
        <w:spacing w:line="360" w:lineRule="auto"/>
        <w:ind w:firstLine="567"/>
        <w:jc w:val="both"/>
        <w:outlineLvl w:val="1"/>
        <w:rPr>
          <w:rFonts w:ascii="Times New Roman" w:hAnsi="Times New Roman" w:cs="Times New Roman"/>
          <w:b/>
          <w:sz w:val="25"/>
          <w:szCs w:val="25"/>
        </w:rPr>
      </w:pPr>
      <w:bookmarkStart w:id="27" w:name="_Toc533339370"/>
      <w:r>
        <w:rPr>
          <w:rFonts w:ascii="Times New Roman" w:hAnsi="Times New Roman" w:cs="Times New Roman"/>
          <w:b/>
          <w:sz w:val="25"/>
          <w:szCs w:val="25"/>
        </w:rPr>
        <w:t>1.8</w:t>
      </w:r>
      <w:r w:rsidR="00BC658D" w:rsidRPr="00BC658D">
        <w:rPr>
          <w:rFonts w:ascii="Times New Roman" w:hAnsi="Times New Roman" w:cs="Times New Roman"/>
          <w:b/>
          <w:sz w:val="25"/>
          <w:szCs w:val="25"/>
        </w:rPr>
        <w:t>. Инженерная инфраструктура сельского поселения</w:t>
      </w:r>
      <w:bookmarkEnd w:id="27"/>
      <w:r w:rsidR="00BC658D" w:rsidRPr="00BC658D">
        <w:rPr>
          <w:rFonts w:ascii="Times New Roman" w:hAnsi="Times New Roman" w:cs="Times New Roman"/>
          <w:b/>
          <w:sz w:val="25"/>
          <w:szCs w:val="25"/>
        </w:rPr>
        <w:t xml:space="preserve">  </w:t>
      </w:r>
    </w:p>
    <w:p w:rsidR="00BC658D" w:rsidRDefault="00732827" w:rsidP="001A15E5">
      <w:pPr>
        <w:pStyle w:val="a3"/>
        <w:spacing w:line="360" w:lineRule="auto"/>
        <w:ind w:firstLine="567"/>
        <w:jc w:val="both"/>
        <w:outlineLvl w:val="2"/>
        <w:rPr>
          <w:rFonts w:ascii="Times New Roman" w:hAnsi="Times New Roman" w:cs="Times New Roman"/>
          <w:b/>
          <w:sz w:val="25"/>
          <w:szCs w:val="25"/>
        </w:rPr>
      </w:pPr>
      <w:bookmarkStart w:id="28" w:name="_Toc533339371"/>
      <w:r>
        <w:rPr>
          <w:rFonts w:ascii="Times New Roman" w:hAnsi="Times New Roman" w:cs="Times New Roman"/>
          <w:b/>
          <w:sz w:val="25"/>
          <w:szCs w:val="25"/>
        </w:rPr>
        <w:t>1.8</w:t>
      </w:r>
      <w:r w:rsidR="00BC658D" w:rsidRPr="00BC658D">
        <w:rPr>
          <w:rFonts w:ascii="Times New Roman" w:hAnsi="Times New Roman" w:cs="Times New Roman"/>
          <w:b/>
          <w:sz w:val="25"/>
          <w:szCs w:val="25"/>
        </w:rPr>
        <w:t>.1.  Водоснабжение</w:t>
      </w:r>
      <w:bookmarkEnd w:id="28"/>
    </w:p>
    <w:p w:rsidR="0094341C" w:rsidRPr="0094341C" w:rsidRDefault="00BC658D" w:rsidP="0094341C">
      <w:pPr>
        <w:pStyle w:val="a3"/>
        <w:spacing w:line="360" w:lineRule="auto"/>
        <w:ind w:firstLine="567"/>
        <w:jc w:val="both"/>
        <w:rPr>
          <w:rFonts w:ascii="Times New Roman" w:hAnsi="Times New Roman" w:cs="Times New Roman"/>
          <w:sz w:val="25"/>
          <w:szCs w:val="25"/>
        </w:rPr>
      </w:pPr>
      <w:r>
        <w:rPr>
          <w:rFonts w:ascii="Times New Roman" w:hAnsi="Times New Roman" w:cs="Times New Roman"/>
          <w:sz w:val="25"/>
          <w:szCs w:val="25"/>
        </w:rPr>
        <w:t xml:space="preserve">Организацией и технической эксплуатацией существующей системы водоснабжения СП «село  </w:t>
      </w:r>
      <w:r w:rsidR="00F84AC6">
        <w:rPr>
          <w:rFonts w:ascii="Times New Roman" w:hAnsi="Times New Roman" w:cs="Times New Roman"/>
          <w:sz w:val="25"/>
          <w:szCs w:val="25"/>
        </w:rPr>
        <w:t>Кала</w:t>
      </w:r>
      <w:r>
        <w:rPr>
          <w:rFonts w:ascii="Times New Roman" w:hAnsi="Times New Roman" w:cs="Times New Roman"/>
          <w:sz w:val="25"/>
          <w:szCs w:val="25"/>
        </w:rPr>
        <w:t xml:space="preserve">» занимается администрация. </w:t>
      </w:r>
      <w:bookmarkStart w:id="29" w:name="_Toc533339372"/>
      <w:r w:rsidR="0094341C" w:rsidRPr="0094341C">
        <w:rPr>
          <w:rFonts w:ascii="Times New Roman" w:hAnsi="Times New Roman" w:cs="Times New Roman"/>
          <w:sz w:val="25"/>
          <w:szCs w:val="25"/>
        </w:rPr>
        <w:t>В настоящее время в СП «село Кала» отсутствует организация, являющаяся в части водоснабжения населения муниципального образования</w:t>
      </w:r>
      <w:proofErr w:type="gramStart"/>
      <w:r w:rsidR="0094341C" w:rsidRPr="0094341C">
        <w:rPr>
          <w:rFonts w:ascii="Times New Roman" w:hAnsi="Times New Roman" w:cs="Times New Roman"/>
          <w:sz w:val="25"/>
          <w:szCs w:val="25"/>
        </w:rPr>
        <w:t xml:space="preserve"> ,</w:t>
      </w:r>
      <w:proofErr w:type="gramEnd"/>
      <w:r w:rsidR="0094341C" w:rsidRPr="0094341C">
        <w:rPr>
          <w:rFonts w:ascii="Times New Roman" w:hAnsi="Times New Roman" w:cs="Times New Roman"/>
          <w:sz w:val="25"/>
          <w:szCs w:val="25"/>
        </w:rPr>
        <w:t xml:space="preserve"> гарантирующим поставщиком.</w:t>
      </w:r>
    </w:p>
    <w:p w:rsidR="0094341C" w:rsidRPr="0094341C" w:rsidRDefault="0094341C" w:rsidP="0094341C">
      <w:pPr>
        <w:pStyle w:val="a3"/>
        <w:spacing w:line="360" w:lineRule="auto"/>
        <w:ind w:firstLine="567"/>
        <w:jc w:val="both"/>
        <w:rPr>
          <w:rFonts w:ascii="Times New Roman" w:hAnsi="Times New Roman" w:cs="Times New Roman"/>
          <w:sz w:val="25"/>
          <w:szCs w:val="25"/>
        </w:rPr>
      </w:pPr>
      <w:r w:rsidRPr="0094341C">
        <w:rPr>
          <w:rFonts w:ascii="Times New Roman" w:hAnsi="Times New Roman" w:cs="Times New Roman"/>
          <w:sz w:val="25"/>
          <w:szCs w:val="25"/>
        </w:rPr>
        <w:t>Организацией водоснабжения в СП «село Кала» занимается администрация.</w:t>
      </w:r>
    </w:p>
    <w:p w:rsidR="0094341C" w:rsidRPr="0094341C" w:rsidRDefault="0094341C" w:rsidP="0094341C">
      <w:pPr>
        <w:pStyle w:val="a3"/>
        <w:spacing w:line="360" w:lineRule="auto"/>
        <w:ind w:firstLine="567"/>
        <w:jc w:val="both"/>
        <w:rPr>
          <w:rFonts w:ascii="Times New Roman" w:hAnsi="Times New Roman" w:cs="Times New Roman"/>
          <w:sz w:val="25"/>
          <w:szCs w:val="25"/>
        </w:rPr>
      </w:pPr>
      <w:r w:rsidRPr="0094341C">
        <w:rPr>
          <w:rFonts w:ascii="Times New Roman" w:hAnsi="Times New Roman" w:cs="Times New Roman"/>
          <w:sz w:val="25"/>
          <w:szCs w:val="25"/>
        </w:rPr>
        <w:t>Основным источником хозяйственно-питьевого и производственного водоснабжения в сельском поселении  являются родники. Из источника вода при помощи насосной станции, производительностью 480 м</w:t>
      </w:r>
      <w:r>
        <w:rPr>
          <w:rFonts w:ascii="Times New Roman" w:hAnsi="Times New Roman" w:cs="Times New Roman"/>
          <w:sz w:val="25"/>
          <w:szCs w:val="25"/>
          <w:vertAlign w:val="superscript"/>
        </w:rPr>
        <w:t>3</w:t>
      </w:r>
      <w:r w:rsidRPr="0094341C">
        <w:rPr>
          <w:rFonts w:ascii="Times New Roman" w:hAnsi="Times New Roman" w:cs="Times New Roman"/>
          <w:sz w:val="25"/>
          <w:szCs w:val="25"/>
        </w:rPr>
        <w:t xml:space="preserve"> /</w:t>
      </w:r>
      <w:proofErr w:type="spellStart"/>
      <w:r w:rsidRPr="0094341C">
        <w:rPr>
          <w:rFonts w:ascii="Times New Roman" w:hAnsi="Times New Roman" w:cs="Times New Roman"/>
          <w:sz w:val="25"/>
          <w:szCs w:val="25"/>
        </w:rPr>
        <w:t>сут</w:t>
      </w:r>
      <w:proofErr w:type="spellEnd"/>
      <w:r w:rsidRPr="0094341C">
        <w:rPr>
          <w:rFonts w:ascii="Times New Roman" w:hAnsi="Times New Roman" w:cs="Times New Roman"/>
          <w:sz w:val="25"/>
          <w:szCs w:val="25"/>
        </w:rPr>
        <w:t xml:space="preserve"> поступает в 2 (две) емкости накопители, откуда напором по трубопроводу диаметром 150 мм непосредственно к потребителям.</w:t>
      </w:r>
    </w:p>
    <w:p w:rsidR="0094341C" w:rsidRPr="0094341C" w:rsidRDefault="0094341C" w:rsidP="0094341C">
      <w:pPr>
        <w:pStyle w:val="a3"/>
        <w:spacing w:line="360" w:lineRule="auto"/>
        <w:ind w:firstLine="567"/>
        <w:jc w:val="both"/>
        <w:rPr>
          <w:rFonts w:ascii="Times New Roman" w:hAnsi="Times New Roman" w:cs="Times New Roman"/>
          <w:sz w:val="25"/>
          <w:szCs w:val="25"/>
        </w:rPr>
      </w:pPr>
      <w:r w:rsidRPr="0094341C">
        <w:rPr>
          <w:rFonts w:ascii="Times New Roman" w:hAnsi="Times New Roman" w:cs="Times New Roman"/>
          <w:sz w:val="25"/>
          <w:szCs w:val="25"/>
        </w:rPr>
        <w:t xml:space="preserve">На насосной станции также установлен самодельный хлоратор. Система очистки воды представляет с собой процедуру капельного хлорирования.  </w:t>
      </w:r>
    </w:p>
    <w:p w:rsidR="0094341C" w:rsidRPr="0094341C" w:rsidRDefault="0094341C" w:rsidP="0094341C">
      <w:pPr>
        <w:pStyle w:val="a3"/>
        <w:spacing w:line="360" w:lineRule="auto"/>
        <w:ind w:firstLine="567"/>
        <w:jc w:val="both"/>
        <w:rPr>
          <w:rFonts w:ascii="Times New Roman" w:hAnsi="Times New Roman" w:cs="Times New Roman"/>
          <w:sz w:val="25"/>
          <w:szCs w:val="25"/>
        </w:rPr>
      </w:pPr>
      <w:r w:rsidRPr="0094341C">
        <w:rPr>
          <w:rFonts w:ascii="Times New Roman" w:hAnsi="Times New Roman" w:cs="Times New Roman"/>
          <w:sz w:val="25"/>
          <w:szCs w:val="25"/>
        </w:rPr>
        <w:t>Также на территории СП «село Кала» проходят транзитные водоводы и линейные объекты системы водоснабжения, служащие для водоснабжения ряда сельских поселений Дербентского муниципального района.</w:t>
      </w:r>
    </w:p>
    <w:p w:rsidR="0094341C" w:rsidRPr="0094341C" w:rsidRDefault="0094341C" w:rsidP="0094341C">
      <w:pPr>
        <w:pStyle w:val="a3"/>
        <w:spacing w:line="360" w:lineRule="auto"/>
        <w:ind w:firstLine="567"/>
        <w:jc w:val="both"/>
        <w:rPr>
          <w:rFonts w:ascii="Times New Roman" w:hAnsi="Times New Roman" w:cs="Times New Roman"/>
          <w:sz w:val="25"/>
          <w:szCs w:val="25"/>
        </w:rPr>
      </w:pPr>
      <w:r w:rsidRPr="0094341C">
        <w:rPr>
          <w:rFonts w:ascii="Times New Roman" w:hAnsi="Times New Roman" w:cs="Times New Roman"/>
          <w:sz w:val="25"/>
          <w:szCs w:val="25"/>
        </w:rPr>
        <w:t xml:space="preserve">Система водоснабжения СП «село Кала» в настоящее время является  </w:t>
      </w:r>
      <w:proofErr w:type="spellStart"/>
      <w:r w:rsidRPr="0094341C">
        <w:rPr>
          <w:rFonts w:ascii="Times New Roman" w:hAnsi="Times New Roman" w:cs="Times New Roman"/>
          <w:sz w:val="25"/>
          <w:szCs w:val="25"/>
        </w:rPr>
        <w:t>монозонной</w:t>
      </w:r>
      <w:proofErr w:type="spellEnd"/>
      <w:r w:rsidRPr="0094341C">
        <w:rPr>
          <w:rFonts w:ascii="Times New Roman" w:hAnsi="Times New Roman" w:cs="Times New Roman"/>
          <w:sz w:val="25"/>
          <w:szCs w:val="25"/>
        </w:rPr>
        <w:t xml:space="preserve"> и представлена одной технологической зоной.</w:t>
      </w:r>
    </w:p>
    <w:p w:rsidR="0094341C" w:rsidRPr="0094341C" w:rsidRDefault="0094341C" w:rsidP="0094341C">
      <w:pPr>
        <w:pStyle w:val="a3"/>
        <w:spacing w:line="360" w:lineRule="auto"/>
        <w:ind w:firstLine="567"/>
        <w:jc w:val="both"/>
        <w:rPr>
          <w:rFonts w:ascii="Times New Roman" w:hAnsi="Times New Roman" w:cs="Times New Roman"/>
          <w:sz w:val="25"/>
          <w:szCs w:val="25"/>
        </w:rPr>
      </w:pPr>
      <w:proofErr w:type="gramStart"/>
      <w:r w:rsidRPr="0094341C">
        <w:rPr>
          <w:rFonts w:ascii="Times New Roman" w:hAnsi="Times New Roman" w:cs="Times New Roman"/>
          <w:sz w:val="25"/>
          <w:szCs w:val="25"/>
        </w:rPr>
        <w:t>Территорий, не охваченных централизованными водоснабжением в СП «село Кала» нет.</w:t>
      </w:r>
      <w:proofErr w:type="gramEnd"/>
    </w:p>
    <w:p w:rsidR="0094341C" w:rsidRDefault="0094341C" w:rsidP="0094341C">
      <w:pPr>
        <w:pStyle w:val="a3"/>
        <w:spacing w:line="360" w:lineRule="auto"/>
        <w:ind w:firstLine="567"/>
        <w:jc w:val="both"/>
        <w:rPr>
          <w:rFonts w:ascii="Times New Roman" w:hAnsi="Times New Roman" w:cs="Times New Roman"/>
          <w:sz w:val="25"/>
          <w:szCs w:val="25"/>
        </w:rPr>
      </w:pPr>
      <w:r w:rsidRPr="0094341C">
        <w:rPr>
          <w:rFonts w:ascii="Times New Roman" w:hAnsi="Times New Roman" w:cs="Times New Roman"/>
          <w:sz w:val="25"/>
          <w:szCs w:val="25"/>
        </w:rPr>
        <w:t xml:space="preserve">Коммерческий учет при подъеме воды, отпуске воды и на участках ее транспортировки отсутствуют. Реализация услуг населению производится в </w:t>
      </w:r>
      <w:r w:rsidRPr="0094341C">
        <w:rPr>
          <w:rFonts w:ascii="Times New Roman" w:hAnsi="Times New Roman" w:cs="Times New Roman"/>
          <w:sz w:val="25"/>
          <w:szCs w:val="25"/>
        </w:rPr>
        <w:lastRenderedPageBreak/>
        <w:t>отсутствии договорных отношений, в отсутствии утвержденного тарифа на услугу водоснабжения в установленном действующим законом порядке.</w:t>
      </w:r>
    </w:p>
    <w:p w:rsidR="007C760D" w:rsidRPr="007C760D" w:rsidRDefault="00732827" w:rsidP="0094341C">
      <w:pPr>
        <w:pStyle w:val="a3"/>
        <w:spacing w:line="360" w:lineRule="auto"/>
        <w:ind w:firstLine="567"/>
        <w:jc w:val="both"/>
        <w:rPr>
          <w:rFonts w:ascii="Times New Roman" w:hAnsi="Times New Roman" w:cs="Times New Roman"/>
          <w:b/>
          <w:sz w:val="25"/>
          <w:szCs w:val="25"/>
        </w:rPr>
      </w:pPr>
      <w:r>
        <w:rPr>
          <w:rFonts w:ascii="Times New Roman" w:hAnsi="Times New Roman" w:cs="Times New Roman"/>
          <w:b/>
          <w:sz w:val="25"/>
          <w:szCs w:val="25"/>
        </w:rPr>
        <w:t>1.8</w:t>
      </w:r>
      <w:r w:rsidR="007C760D">
        <w:rPr>
          <w:rFonts w:ascii="Times New Roman" w:hAnsi="Times New Roman" w:cs="Times New Roman"/>
          <w:b/>
          <w:sz w:val="25"/>
          <w:szCs w:val="25"/>
        </w:rPr>
        <w:t>.2. Водоотведение</w:t>
      </w:r>
      <w:bookmarkEnd w:id="29"/>
    </w:p>
    <w:p w:rsidR="007C760D" w:rsidRDefault="007C760D" w:rsidP="007C760D">
      <w:pPr>
        <w:pStyle w:val="a3"/>
        <w:spacing w:line="360" w:lineRule="auto"/>
        <w:ind w:firstLine="567"/>
        <w:jc w:val="both"/>
        <w:rPr>
          <w:rFonts w:ascii="Times New Roman" w:hAnsi="Times New Roman" w:cs="Times New Roman"/>
          <w:sz w:val="25"/>
          <w:szCs w:val="25"/>
        </w:rPr>
      </w:pPr>
      <w:r w:rsidRPr="007C760D">
        <w:rPr>
          <w:rFonts w:ascii="Times New Roman" w:hAnsi="Times New Roman" w:cs="Times New Roman"/>
          <w:sz w:val="25"/>
          <w:szCs w:val="25"/>
        </w:rPr>
        <w:t xml:space="preserve">Централизованная система хозяйственно-бытовой канализации в сельском поселении отсутствует. Водоотведение (вывоз жидких отходов) осуществляется специальной машиной. </w:t>
      </w:r>
      <w:proofErr w:type="spellStart"/>
      <w:r w:rsidRPr="007C760D">
        <w:rPr>
          <w:rFonts w:ascii="Times New Roman" w:hAnsi="Times New Roman" w:cs="Times New Roman"/>
          <w:sz w:val="25"/>
          <w:szCs w:val="25"/>
        </w:rPr>
        <w:t>Канализование</w:t>
      </w:r>
      <w:proofErr w:type="spellEnd"/>
      <w:r w:rsidRPr="007C760D">
        <w:rPr>
          <w:rFonts w:ascii="Times New Roman" w:hAnsi="Times New Roman" w:cs="Times New Roman"/>
          <w:sz w:val="25"/>
          <w:szCs w:val="25"/>
        </w:rPr>
        <w:t xml:space="preserve"> зданий, имеющих внутреннюю канализацию,  происходит в выгребы с последующим вывозом специальной техникой. На данном этапе развития поселения назрела острая необходимость в системе централизованной канализации. Сейчас вопрос вывоза сточных вод решается при помощи наемной техники, а именно путем вывоза за пределы поселения ассенизаторскими машинами, что значительно удорожает стоимость коммунальных услуг и ложится дополнительным бременем на платежеспособную часть населения. Дождевая канализация закрытого типа в сельском поселении отсутствует. В настоящее время поверхностный водоотвод осуществляется с помощью дренажных канав.  Отсутствие дождевой канализации способствует развитию процесса подтопления, приводит к загрязнению водоемов и источников питьевой воды.</w:t>
      </w:r>
    </w:p>
    <w:p w:rsidR="007C760D" w:rsidRPr="007C760D" w:rsidRDefault="007C760D" w:rsidP="001A15E5">
      <w:pPr>
        <w:pStyle w:val="a3"/>
        <w:spacing w:line="360" w:lineRule="auto"/>
        <w:ind w:firstLine="567"/>
        <w:jc w:val="both"/>
        <w:outlineLvl w:val="2"/>
        <w:rPr>
          <w:rFonts w:ascii="Times New Roman" w:hAnsi="Times New Roman" w:cs="Times New Roman"/>
          <w:b/>
          <w:sz w:val="25"/>
          <w:szCs w:val="25"/>
        </w:rPr>
      </w:pPr>
      <w:bookmarkStart w:id="30" w:name="_Toc533339373"/>
      <w:r w:rsidRPr="007C760D">
        <w:rPr>
          <w:rFonts w:ascii="Times New Roman" w:hAnsi="Times New Roman" w:cs="Times New Roman"/>
          <w:b/>
          <w:sz w:val="25"/>
          <w:szCs w:val="25"/>
        </w:rPr>
        <w:t>1.</w:t>
      </w:r>
      <w:r w:rsidR="00732827">
        <w:rPr>
          <w:rFonts w:ascii="Times New Roman" w:hAnsi="Times New Roman" w:cs="Times New Roman"/>
          <w:b/>
          <w:sz w:val="25"/>
          <w:szCs w:val="25"/>
        </w:rPr>
        <w:t>8</w:t>
      </w:r>
      <w:r w:rsidRPr="007C760D">
        <w:rPr>
          <w:rFonts w:ascii="Times New Roman" w:hAnsi="Times New Roman" w:cs="Times New Roman"/>
          <w:b/>
          <w:sz w:val="25"/>
          <w:szCs w:val="25"/>
        </w:rPr>
        <w:t>.3. Электроснабжение</w:t>
      </w:r>
      <w:bookmarkEnd w:id="30"/>
      <w:r w:rsidRPr="007C760D">
        <w:rPr>
          <w:rFonts w:ascii="Times New Roman" w:hAnsi="Times New Roman" w:cs="Times New Roman"/>
          <w:b/>
          <w:sz w:val="25"/>
          <w:szCs w:val="25"/>
        </w:rPr>
        <w:t xml:space="preserve"> </w:t>
      </w:r>
    </w:p>
    <w:p w:rsidR="007C760D" w:rsidRDefault="007C760D" w:rsidP="007C760D">
      <w:pPr>
        <w:pStyle w:val="a3"/>
        <w:spacing w:line="360" w:lineRule="auto"/>
        <w:ind w:firstLine="567"/>
        <w:jc w:val="both"/>
        <w:rPr>
          <w:rFonts w:ascii="Times New Roman" w:hAnsi="Times New Roman" w:cs="Times New Roman"/>
          <w:sz w:val="25"/>
          <w:szCs w:val="25"/>
        </w:rPr>
      </w:pPr>
      <w:r>
        <w:rPr>
          <w:rFonts w:ascii="Times New Roman" w:hAnsi="Times New Roman" w:cs="Times New Roman"/>
          <w:sz w:val="25"/>
          <w:szCs w:val="25"/>
        </w:rPr>
        <w:t xml:space="preserve">Электроснабжение потребителей сельского поселения осуществляется от энергосистемы ПАО «МРСК Северного Кавказа» - АО «Дагестанская сетевая компания» ПУ «Дербентские районные электрические сети». Электроснабжение сельского поселения осуществляется по сетям напряжением 10 </w:t>
      </w:r>
      <w:proofErr w:type="spellStart"/>
      <w:r>
        <w:rPr>
          <w:rFonts w:ascii="Times New Roman" w:hAnsi="Times New Roman" w:cs="Times New Roman"/>
          <w:sz w:val="25"/>
          <w:szCs w:val="25"/>
        </w:rPr>
        <w:t>кВ</w:t>
      </w:r>
      <w:proofErr w:type="spellEnd"/>
      <w:r>
        <w:rPr>
          <w:rFonts w:ascii="Times New Roman" w:hAnsi="Times New Roman" w:cs="Times New Roman"/>
          <w:sz w:val="25"/>
          <w:szCs w:val="25"/>
        </w:rPr>
        <w:t xml:space="preserve"> от ТП 10/0,4 </w:t>
      </w:r>
      <w:proofErr w:type="spellStart"/>
      <w:r>
        <w:rPr>
          <w:rFonts w:ascii="Times New Roman" w:hAnsi="Times New Roman" w:cs="Times New Roman"/>
          <w:sz w:val="25"/>
          <w:szCs w:val="25"/>
        </w:rPr>
        <w:t>кВ.</w:t>
      </w:r>
      <w:proofErr w:type="spellEnd"/>
      <w:r>
        <w:rPr>
          <w:rFonts w:ascii="Times New Roman" w:hAnsi="Times New Roman" w:cs="Times New Roman"/>
          <w:sz w:val="25"/>
          <w:szCs w:val="25"/>
        </w:rPr>
        <w:t xml:space="preserve"> Прокладка электрических сетей – воздушная.</w:t>
      </w:r>
      <w:r w:rsidR="00E30EA9">
        <w:rPr>
          <w:rFonts w:ascii="Times New Roman" w:hAnsi="Times New Roman" w:cs="Times New Roman"/>
          <w:sz w:val="25"/>
          <w:szCs w:val="25"/>
        </w:rPr>
        <w:t xml:space="preserve"> Общая протяженность сете</w:t>
      </w:r>
      <w:proofErr w:type="gramStart"/>
      <w:r w:rsidR="00E30EA9">
        <w:rPr>
          <w:rFonts w:ascii="Times New Roman" w:hAnsi="Times New Roman" w:cs="Times New Roman"/>
          <w:sz w:val="25"/>
          <w:szCs w:val="25"/>
        </w:rPr>
        <w:t>й(</w:t>
      </w:r>
      <w:proofErr w:type="gramEnd"/>
      <w:r w:rsidR="00E30EA9">
        <w:rPr>
          <w:rFonts w:ascii="Times New Roman" w:hAnsi="Times New Roman" w:cs="Times New Roman"/>
          <w:sz w:val="25"/>
          <w:szCs w:val="25"/>
        </w:rPr>
        <w:t>высоковольтные и низковольтные)  – около 35км.</w:t>
      </w:r>
      <w:r>
        <w:rPr>
          <w:rFonts w:ascii="Times New Roman" w:hAnsi="Times New Roman" w:cs="Times New Roman"/>
          <w:sz w:val="25"/>
          <w:szCs w:val="25"/>
        </w:rPr>
        <w:t xml:space="preserve"> </w:t>
      </w:r>
      <w:r w:rsidR="00E30EA9">
        <w:rPr>
          <w:rFonts w:ascii="Times New Roman" w:hAnsi="Times New Roman" w:cs="Times New Roman"/>
          <w:sz w:val="25"/>
          <w:szCs w:val="25"/>
        </w:rPr>
        <w:t>Состояние сетей неудовлетворительное. Износ энергетического оборудования и сетей составляет порядка 70%. В связи с этим остро ощущается нехватка напряжения.</w:t>
      </w:r>
    </w:p>
    <w:p w:rsidR="00E30EA9" w:rsidRDefault="00732827" w:rsidP="001A15E5">
      <w:pPr>
        <w:pStyle w:val="a3"/>
        <w:spacing w:line="360" w:lineRule="auto"/>
        <w:ind w:firstLine="567"/>
        <w:jc w:val="both"/>
        <w:outlineLvl w:val="2"/>
        <w:rPr>
          <w:rFonts w:ascii="Times New Roman" w:hAnsi="Times New Roman" w:cs="Times New Roman"/>
          <w:b/>
          <w:sz w:val="25"/>
          <w:szCs w:val="25"/>
        </w:rPr>
      </w:pPr>
      <w:bookmarkStart w:id="31" w:name="_Toc533339374"/>
      <w:r>
        <w:rPr>
          <w:rFonts w:ascii="Times New Roman" w:hAnsi="Times New Roman" w:cs="Times New Roman"/>
          <w:b/>
          <w:sz w:val="25"/>
          <w:szCs w:val="25"/>
        </w:rPr>
        <w:t>1.8</w:t>
      </w:r>
      <w:r w:rsidR="00E30EA9" w:rsidRPr="00E30EA9">
        <w:rPr>
          <w:rFonts w:ascii="Times New Roman" w:hAnsi="Times New Roman" w:cs="Times New Roman"/>
          <w:b/>
          <w:sz w:val="25"/>
          <w:szCs w:val="25"/>
        </w:rPr>
        <w:t>.4. Газоснабжение</w:t>
      </w:r>
      <w:bookmarkEnd w:id="31"/>
      <w:r w:rsidR="00E30EA9" w:rsidRPr="00E30EA9">
        <w:rPr>
          <w:rFonts w:ascii="Times New Roman" w:hAnsi="Times New Roman" w:cs="Times New Roman"/>
          <w:b/>
          <w:sz w:val="25"/>
          <w:szCs w:val="25"/>
        </w:rPr>
        <w:t xml:space="preserve"> </w:t>
      </w:r>
    </w:p>
    <w:p w:rsidR="00BA3B41" w:rsidRDefault="00DD29F7" w:rsidP="00DD29F7">
      <w:pPr>
        <w:pStyle w:val="a3"/>
        <w:spacing w:line="360" w:lineRule="auto"/>
        <w:ind w:firstLine="567"/>
        <w:jc w:val="both"/>
        <w:rPr>
          <w:rFonts w:ascii="Times New Roman" w:hAnsi="Times New Roman" w:cs="Times New Roman"/>
          <w:sz w:val="25"/>
          <w:szCs w:val="25"/>
        </w:rPr>
      </w:pPr>
      <w:r w:rsidRPr="00DD29F7">
        <w:rPr>
          <w:rFonts w:ascii="Times New Roman" w:hAnsi="Times New Roman" w:cs="Times New Roman"/>
          <w:sz w:val="25"/>
          <w:szCs w:val="25"/>
        </w:rPr>
        <w:t xml:space="preserve">В настоящее время газоснабжение  сельского поселения развивается на базе природного газа. На территории поселения проходят сети высокого и низкого давления. </w:t>
      </w:r>
      <w:r w:rsidR="00E30EA9">
        <w:rPr>
          <w:rFonts w:ascii="Times New Roman" w:hAnsi="Times New Roman" w:cs="Times New Roman"/>
          <w:sz w:val="25"/>
          <w:szCs w:val="25"/>
        </w:rPr>
        <w:t>Газоснабжение потребителей сельского поселения производится от магистрального газопровода  «Моздок-Казимагомед», далее через ГРС по сетям через ШП попадает к потребителю.</w:t>
      </w:r>
      <w:r>
        <w:rPr>
          <w:rFonts w:ascii="Times New Roman" w:hAnsi="Times New Roman" w:cs="Times New Roman"/>
          <w:sz w:val="25"/>
          <w:szCs w:val="25"/>
        </w:rPr>
        <w:t xml:space="preserve"> Газоснабжающей организацией является ООО «Газпром </w:t>
      </w:r>
      <w:proofErr w:type="spellStart"/>
      <w:r>
        <w:rPr>
          <w:rFonts w:ascii="Times New Roman" w:hAnsi="Times New Roman" w:cs="Times New Roman"/>
          <w:sz w:val="25"/>
          <w:szCs w:val="25"/>
        </w:rPr>
        <w:t>межрегионгаз</w:t>
      </w:r>
      <w:proofErr w:type="spellEnd"/>
      <w:r>
        <w:rPr>
          <w:rFonts w:ascii="Times New Roman" w:hAnsi="Times New Roman" w:cs="Times New Roman"/>
          <w:sz w:val="25"/>
          <w:szCs w:val="25"/>
        </w:rPr>
        <w:t xml:space="preserve"> Махачкала» ТУ г. Дербент и Дербентский район.</w:t>
      </w:r>
      <w:r w:rsidR="00E30EA9">
        <w:rPr>
          <w:rFonts w:ascii="Times New Roman" w:hAnsi="Times New Roman" w:cs="Times New Roman"/>
          <w:sz w:val="25"/>
          <w:szCs w:val="25"/>
        </w:rPr>
        <w:t xml:space="preserve"> Протяженность газопровода на территории сельского поселения составляет</w:t>
      </w:r>
      <w:r w:rsidR="0094341C">
        <w:rPr>
          <w:rFonts w:ascii="Times New Roman" w:hAnsi="Times New Roman" w:cs="Times New Roman"/>
          <w:sz w:val="25"/>
          <w:szCs w:val="25"/>
        </w:rPr>
        <w:t xml:space="preserve"> </w:t>
      </w:r>
      <w:r>
        <w:rPr>
          <w:rFonts w:ascii="Times New Roman" w:hAnsi="Times New Roman" w:cs="Times New Roman"/>
          <w:sz w:val="25"/>
          <w:szCs w:val="25"/>
        </w:rPr>
        <w:t>5 км.</w:t>
      </w:r>
    </w:p>
    <w:p w:rsidR="00DD29F7" w:rsidRDefault="00DD29F7" w:rsidP="005C0962">
      <w:pPr>
        <w:pStyle w:val="a3"/>
        <w:spacing w:line="360" w:lineRule="auto"/>
        <w:ind w:firstLine="567"/>
        <w:jc w:val="both"/>
        <w:rPr>
          <w:rFonts w:ascii="Times New Roman" w:hAnsi="Times New Roman" w:cs="Times New Roman"/>
          <w:sz w:val="25"/>
          <w:szCs w:val="25"/>
        </w:rPr>
      </w:pPr>
      <w:r w:rsidRPr="00DD29F7">
        <w:rPr>
          <w:rFonts w:ascii="Times New Roman" w:hAnsi="Times New Roman" w:cs="Times New Roman"/>
          <w:sz w:val="25"/>
          <w:szCs w:val="25"/>
        </w:rPr>
        <w:lastRenderedPageBreak/>
        <w:t xml:space="preserve">Существующая жилая застройка сельского поселения состоит из индивидуальных жилых домов усадебного типа (1-2 этажных). В индивидуальную застройку усадебного типа газ по газопроводам низкого давления подается для </w:t>
      </w:r>
      <w:proofErr w:type="spellStart"/>
      <w:r w:rsidRPr="00DD29F7">
        <w:rPr>
          <w:rFonts w:ascii="Times New Roman" w:hAnsi="Times New Roman" w:cs="Times New Roman"/>
          <w:sz w:val="25"/>
          <w:szCs w:val="25"/>
        </w:rPr>
        <w:t>пищеприготовления</w:t>
      </w:r>
      <w:proofErr w:type="spellEnd"/>
      <w:r w:rsidRPr="00DD29F7">
        <w:rPr>
          <w:rFonts w:ascii="Times New Roman" w:hAnsi="Times New Roman" w:cs="Times New Roman"/>
          <w:sz w:val="25"/>
          <w:szCs w:val="25"/>
        </w:rPr>
        <w:t>, горячего водоснабжения и отопления. В домах усадебной застройки установлены газовые плиты и 2-х контурные отопительные котлы, в домах малой этажности - газовые плиты и проточные газовые водонагреватели.</w:t>
      </w:r>
    </w:p>
    <w:p w:rsidR="00DD29F7" w:rsidRPr="00DD29F7" w:rsidRDefault="00DD29F7" w:rsidP="001A15E5">
      <w:pPr>
        <w:pStyle w:val="a3"/>
        <w:spacing w:line="360" w:lineRule="auto"/>
        <w:ind w:firstLine="567"/>
        <w:jc w:val="both"/>
        <w:outlineLvl w:val="2"/>
        <w:rPr>
          <w:rFonts w:ascii="Times New Roman" w:hAnsi="Times New Roman" w:cs="Times New Roman"/>
          <w:b/>
          <w:sz w:val="25"/>
          <w:szCs w:val="25"/>
        </w:rPr>
      </w:pPr>
      <w:bookmarkStart w:id="32" w:name="_Toc533339375"/>
      <w:r w:rsidRPr="00DD29F7">
        <w:rPr>
          <w:rFonts w:ascii="Times New Roman" w:hAnsi="Times New Roman" w:cs="Times New Roman"/>
          <w:b/>
          <w:sz w:val="25"/>
          <w:szCs w:val="25"/>
        </w:rPr>
        <w:t>1.</w:t>
      </w:r>
      <w:r w:rsidR="00732827">
        <w:rPr>
          <w:rFonts w:ascii="Times New Roman" w:hAnsi="Times New Roman" w:cs="Times New Roman"/>
          <w:b/>
          <w:sz w:val="25"/>
          <w:szCs w:val="25"/>
        </w:rPr>
        <w:t>8</w:t>
      </w:r>
      <w:r w:rsidRPr="00DD29F7">
        <w:rPr>
          <w:rFonts w:ascii="Times New Roman" w:hAnsi="Times New Roman" w:cs="Times New Roman"/>
          <w:b/>
          <w:sz w:val="25"/>
          <w:szCs w:val="25"/>
        </w:rPr>
        <w:t>.5. Теплоснаб</w:t>
      </w:r>
      <w:r>
        <w:rPr>
          <w:rFonts w:ascii="Times New Roman" w:hAnsi="Times New Roman" w:cs="Times New Roman"/>
          <w:b/>
          <w:sz w:val="25"/>
          <w:szCs w:val="25"/>
        </w:rPr>
        <w:t>жение</w:t>
      </w:r>
      <w:bookmarkEnd w:id="32"/>
    </w:p>
    <w:p w:rsidR="00DD29F7" w:rsidRDefault="00DD29F7" w:rsidP="00DD29F7">
      <w:pPr>
        <w:pStyle w:val="a3"/>
        <w:spacing w:line="360" w:lineRule="auto"/>
        <w:ind w:firstLine="567"/>
        <w:jc w:val="both"/>
        <w:rPr>
          <w:rFonts w:ascii="Times New Roman" w:hAnsi="Times New Roman" w:cs="Times New Roman"/>
          <w:sz w:val="25"/>
          <w:szCs w:val="25"/>
        </w:rPr>
      </w:pPr>
      <w:r w:rsidRPr="00DD29F7">
        <w:rPr>
          <w:rFonts w:ascii="Times New Roman" w:hAnsi="Times New Roman" w:cs="Times New Roman"/>
          <w:sz w:val="25"/>
          <w:szCs w:val="25"/>
        </w:rPr>
        <w:t>В сельском поселении теплоснабжение жилого фонда и социально значимых объектов осуществляется в основном от отдельно стоящих и встроенно-пристроенных котельных. Выработка тепла осуществляется на  котельных, работающих на природном газе.</w:t>
      </w:r>
    </w:p>
    <w:p w:rsidR="00DD29F7" w:rsidRPr="00DD29F7" w:rsidRDefault="00DD29F7" w:rsidP="001A15E5">
      <w:pPr>
        <w:pStyle w:val="a3"/>
        <w:spacing w:line="360" w:lineRule="auto"/>
        <w:ind w:firstLine="567"/>
        <w:jc w:val="both"/>
        <w:outlineLvl w:val="2"/>
        <w:rPr>
          <w:rFonts w:ascii="Times New Roman" w:hAnsi="Times New Roman" w:cs="Times New Roman"/>
          <w:sz w:val="25"/>
          <w:szCs w:val="25"/>
        </w:rPr>
      </w:pPr>
      <w:bookmarkStart w:id="33" w:name="_Toc533339376"/>
      <w:r>
        <w:rPr>
          <w:rFonts w:ascii="Times New Roman" w:hAnsi="Times New Roman" w:cs="Times New Roman"/>
          <w:b/>
          <w:sz w:val="25"/>
          <w:szCs w:val="25"/>
        </w:rPr>
        <w:t>1.</w:t>
      </w:r>
      <w:r w:rsidR="00732827">
        <w:rPr>
          <w:rFonts w:ascii="Times New Roman" w:hAnsi="Times New Roman" w:cs="Times New Roman"/>
          <w:b/>
          <w:sz w:val="25"/>
          <w:szCs w:val="25"/>
        </w:rPr>
        <w:t>8</w:t>
      </w:r>
      <w:r>
        <w:rPr>
          <w:rFonts w:ascii="Times New Roman" w:hAnsi="Times New Roman" w:cs="Times New Roman"/>
          <w:b/>
          <w:sz w:val="25"/>
          <w:szCs w:val="25"/>
        </w:rPr>
        <w:t>.6. Системы связи</w:t>
      </w:r>
      <w:bookmarkEnd w:id="33"/>
      <w:r w:rsidRPr="00DD29F7">
        <w:rPr>
          <w:rFonts w:ascii="Times New Roman" w:hAnsi="Times New Roman" w:cs="Times New Roman"/>
          <w:sz w:val="25"/>
          <w:szCs w:val="25"/>
        </w:rPr>
        <w:t xml:space="preserve"> </w:t>
      </w:r>
    </w:p>
    <w:p w:rsidR="00DD29F7" w:rsidRPr="00DD29F7" w:rsidRDefault="00DD29F7" w:rsidP="00DD29F7">
      <w:pPr>
        <w:pStyle w:val="a3"/>
        <w:spacing w:line="360" w:lineRule="auto"/>
        <w:ind w:firstLine="567"/>
        <w:jc w:val="both"/>
        <w:rPr>
          <w:rFonts w:ascii="Times New Roman" w:hAnsi="Times New Roman" w:cs="Times New Roman"/>
          <w:sz w:val="25"/>
          <w:szCs w:val="25"/>
        </w:rPr>
      </w:pPr>
      <w:r w:rsidRPr="00DD29F7">
        <w:rPr>
          <w:rFonts w:ascii="Times New Roman" w:hAnsi="Times New Roman" w:cs="Times New Roman"/>
          <w:sz w:val="25"/>
          <w:szCs w:val="25"/>
        </w:rPr>
        <w:t xml:space="preserve">В настоящее время организациям и населению  сельского поселения  предоставляются следующие основные виды телекоммуникационных услуг: </w:t>
      </w:r>
    </w:p>
    <w:p w:rsidR="00DD29F7" w:rsidRPr="00DD29F7" w:rsidRDefault="00DD29F7" w:rsidP="00214135">
      <w:pPr>
        <w:pStyle w:val="a3"/>
        <w:numPr>
          <w:ilvl w:val="0"/>
          <w:numId w:val="29"/>
        </w:numPr>
        <w:spacing w:line="360" w:lineRule="auto"/>
        <w:jc w:val="both"/>
        <w:rPr>
          <w:rFonts w:ascii="Times New Roman" w:hAnsi="Times New Roman" w:cs="Times New Roman"/>
          <w:sz w:val="25"/>
          <w:szCs w:val="25"/>
        </w:rPr>
      </w:pPr>
      <w:r w:rsidRPr="00DD29F7">
        <w:rPr>
          <w:rFonts w:ascii="Times New Roman" w:hAnsi="Times New Roman" w:cs="Times New Roman"/>
          <w:sz w:val="25"/>
          <w:szCs w:val="25"/>
        </w:rPr>
        <w:tab/>
        <w:t xml:space="preserve">местная телефонная связь; </w:t>
      </w:r>
    </w:p>
    <w:p w:rsidR="00DD29F7" w:rsidRPr="00DD29F7" w:rsidRDefault="00DD29F7" w:rsidP="00214135">
      <w:pPr>
        <w:pStyle w:val="a3"/>
        <w:numPr>
          <w:ilvl w:val="0"/>
          <w:numId w:val="29"/>
        </w:numPr>
        <w:spacing w:line="360" w:lineRule="auto"/>
        <w:jc w:val="both"/>
        <w:rPr>
          <w:rFonts w:ascii="Times New Roman" w:hAnsi="Times New Roman" w:cs="Times New Roman"/>
          <w:sz w:val="25"/>
          <w:szCs w:val="25"/>
        </w:rPr>
      </w:pPr>
      <w:r w:rsidRPr="00DD29F7">
        <w:rPr>
          <w:rFonts w:ascii="Times New Roman" w:hAnsi="Times New Roman" w:cs="Times New Roman"/>
          <w:sz w:val="25"/>
          <w:szCs w:val="25"/>
        </w:rPr>
        <w:tab/>
        <w:t xml:space="preserve">услуги телефонной связи в выделенной сети; </w:t>
      </w:r>
    </w:p>
    <w:p w:rsidR="00DD29F7" w:rsidRPr="00DD29F7" w:rsidRDefault="00DD29F7" w:rsidP="00214135">
      <w:pPr>
        <w:pStyle w:val="a3"/>
        <w:numPr>
          <w:ilvl w:val="0"/>
          <w:numId w:val="29"/>
        </w:numPr>
        <w:spacing w:line="360" w:lineRule="auto"/>
        <w:jc w:val="both"/>
        <w:rPr>
          <w:rFonts w:ascii="Times New Roman" w:hAnsi="Times New Roman" w:cs="Times New Roman"/>
          <w:sz w:val="25"/>
          <w:szCs w:val="25"/>
        </w:rPr>
      </w:pPr>
      <w:r w:rsidRPr="00DD29F7">
        <w:rPr>
          <w:rFonts w:ascii="Times New Roman" w:hAnsi="Times New Roman" w:cs="Times New Roman"/>
          <w:sz w:val="25"/>
          <w:szCs w:val="25"/>
        </w:rPr>
        <w:tab/>
        <w:t xml:space="preserve">услуги радиотелефонной связи; </w:t>
      </w:r>
    </w:p>
    <w:p w:rsidR="00DD29F7" w:rsidRPr="00DD29F7" w:rsidRDefault="00DD29F7" w:rsidP="00214135">
      <w:pPr>
        <w:pStyle w:val="a3"/>
        <w:numPr>
          <w:ilvl w:val="0"/>
          <w:numId w:val="29"/>
        </w:numPr>
        <w:spacing w:line="360" w:lineRule="auto"/>
        <w:jc w:val="both"/>
        <w:rPr>
          <w:rFonts w:ascii="Times New Roman" w:hAnsi="Times New Roman" w:cs="Times New Roman"/>
          <w:sz w:val="25"/>
          <w:szCs w:val="25"/>
        </w:rPr>
      </w:pPr>
      <w:r w:rsidRPr="00DD29F7">
        <w:rPr>
          <w:rFonts w:ascii="Times New Roman" w:hAnsi="Times New Roman" w:cs="Times New Roman"/>
          <w:sz w:val="25"/>
          <w:szCs w:val="25"/>
        </w:rPr>
        <w:tab/>
        <w:t xml:space="preserve">услуги связи для цели эфирного вещания; </w:t>
      </w:r>
    </w:p>
    <w:p w:rsidR="00DD29F7" w:rsidRPr="00DD29F7" w:rsidRDefault="00DD29F7" w:rsidP="00214135">
      <w:pPr>
        <w:pStyle w:val="a3"/>
        <w:numPr>
          <w:ilvl w:val="0"/>
          <w:numId w:val="29"/>
        </w:numPr>
        <w:spacing w:line="360" w:lineRule="auto"/>
        <w:jc w:val="both"/>
        <w:rPr>
          <w:rFonts w:ascii="Times New Roman" w:hAnsi="Times New Roman" w:cs="Times New Roman"/>
          <w:sz w:val="25"/>
          <w:szCs w:val="25"/>
        </w:rPr>
      </w:pPr>
      <w:r w:rsidRPr="00DD29F7">
        <w:rPr>
          <w:rFonts w:ascii="Times New Roman" w:hAnsi="Times New Roman" w:cs="Times New Roman"/>
          <w:sz w:val="25"/>
          <w:szCs w:val="25"/>
        </w:rPr>
        <w:tab/>
        <w:t xml:space="preserve">почтовая связь; </w:t>
      </w:r>
    </w:p>
    <w:p w:rsidR="00DD29F7" w:rsidRPr="00DD29F7" w:rsidRDefault="00DD29F7" w:rsidP="00214135">
      <w:pPr>
        <w:pStyle w:val="a3"/>
        <w:numPr>
          <w:ilvl w:val="0"/>
          <w:numId w:val="29"/>
        </w:numPr>
        <w:spacing w:line="360" w:lineRule="auto"/>
        <w:jc w:val="both"/>
        <w:rPr>
          <w:rFonts w:ascii="Times New Roman" w:hAnsi="Times New Roman" w:cs="Times New Roman"/>
          <w:sz w:val="25"/>
          <w:szCs w:val="25"/>
        </w:rPr>
      </w:pPr>
      <w:r w:rsidRPr="00DD29F7">
        <w:rPr>
          <w:rFonts w:ascii="Times New Roman" w:hAnsi="Times New Roman" w:cs="Times New Roman"/>
          <w:sz w:val="25"/>
          <w:szCs w:val="25"/>
        </w:rPr>
        <w:tab/>
        <w:t xml:space="preserve">междугородная и международная связь; </w:t>
      </w:r>
    </w:p>
    <w:p w:rsidR="00DD29F7" w:rsidRPr="00DD29F7" w:rsidRDefault="00DD29F7" w:rsidP="00214135">
      <w:pPr>
        <w:pStyle w:val="a3"/>
        <w:numPr>
          <w:ilvl w:val="0"/>
          <w:numId w:val="29"/>
        </w:numPr>
        <w:spacing w:line="360" w:lineRule="auto"/>
        <w:jc w:val="both"/>
        <w:rPr>
          <w:rFonts w:ascii="Times New Roman" w:hAnsi="Times New Roman" w:cs="Times New Roman"/>
          <w:sz w:val="25"/>
          <w:szCs w:val="25"/>
        </w:rPr>
      </w:pPr>
      <w:r w:rsidRPr="00DD29F7">
        <w:rPr>
          <w:rFonts w:ascii="Times New Roman" w:hAnsi="Times New Roman" w:cs="Times New Roman"/>
          <w:sz w:val="25"/>
          <w:szCs w:val="25"/>
        </w:rPr>
        <w:tab/>
        <w:t xml:space="preserve">связь по передаче данных. </w:t>
      </w:r>
    </w:p>
    <w:p w:rsidR="00DD29F7" w:rsidRPr="00DD29F7" w:rsidRDefault="00DD29F7" w:rsidP="00DD29F7">
      <w:pPr>
        <w:pStyle w:val="a3"/>
        <w:spacing w:line="360" w:lineRule="auto"/>
        <w:ind w:firstLine="567"/>
        <w:jc w:val="both"/>
        <w:rPr>
          <w:rFonts w:ascii="Times New Roman" w:hAnsi="Times New Roman" w:cs="Times New Roman"/>
          <w:sz w:val="25"/>
          <w:szCs w:val="25"/>
        </w:rPr>
      </w:pPr>
      <w:r w:rsidRPr="00DD29F7">
        <w:rPr>
          <w:rFonts w:ascii="Times New Roman" w:hAnsi="Times New Roman" w:cs="Times New Roman"/>
          <w:sz w:val="25"/>
          <w:szCs w:val="25"/>
        </w:rPr>
        <w:t xml:space="preserve">Основным оператором проводной связи в сельском поселении является ОАО «Мегафон» ОАО «Билайн». ОАО «Мегафон» предоставляет услуги местной внутризоновой телефонной связи, пакетная передача данных, услуги доступа в сеть Интернет и многие другие. Обеспеченность населения телефонной сетью общего пользования, на территории поселения, составляет 97%. Новые линии связи позволяют обеспечить жителей поселения услугами, отвечающими современным требованиям, как по качеству, так и по номенклатуре. </w:t>
      </w:r>
    </w:p>
    <w:p w:rsidR="00DD29F7" w:rsidRPr="00DD29F7" w:rsidRDefault="00DD29F7" w:rsidP="00DD29F7">
      <w:pPr>
        <w:pStyle w:val="a3"/>
        <w:spacing w:line="360" w:lineRule="auto"/>
        <w:ind w:firstLine="567"/>
        <w:jc w:val="both"/>
        <w:rPr>
          <w:rFonts w:ascii="Times New Roman" w:hAnsi="Times New Roman" w:cs="Times New Roman"/>
          <w:sz w:val="25"/>
          <w:szCs w:val="25"/>
        </w:rPr>
      </w:pPr>
      <w:r w:rsidRPr="00DD29F7">
        <w:rPr>
          <w:rFonts w:ascii="Times New Roman" w:hAnsi="Times New Roman" w:cs="Times New Roman"/>
          <w:sz w:val="25"/>
          <w:szCs w:val="25"/>
        </w:rPr>
        <w:t xml:space="preserve">На территории сельского поселения действуют следующие операторы сотовой связи: Билайн, Мегафон, Теле-2 и МТС. </w:t>
      </w:r>
    </w:p>
    <w:p w:rsidR="00DD29F7" w:rsidRPr="00DD29F7" w:rsidRDefault="00DD29F7" w:rsidP="00DD29F7">
      <w:pPr>
        <w:pStyle w:val="a3"/>
        <w:spacing w:line="360" w:lineRule="auto"/>
        <w:ind w:firstLine="567"/>
        <w:jc w:val="both"/>
        <w:rPr>
          <w:rFonts w:ascii="Times New Roman" w:hAnsi="Times New Roman" w:cs="Times New Roman"/>
          <w:b/>
          <w:i/>
          <w:sz w:val="25"/>
          <w:szCs w:val="25"/>
        </w:rPr>
      </w:pPr>
      <w:r w:rsidRPr="00DD29F7">
        <w:rPr>
          <w:rFonts w:ascii="Times New Roman" w:hAnsi="Times New Roman" w:cs="Times New Roman"/>
          <w:b/>
          <w:i/>
          <w:sz w:val="25"/>
          <w:szCs w:val="25"/>
        </w:rPr>
        <w:t xml:space="preserve">Система фиксированной связи: </w:t>
      </w:r>
    </w:p>
    <w:p w:rsidR="00DD29F7" w:rsidRPr="00DD29F7" w:rsidRDefault="00DD29F7" w:rsidP="00DD29F7">
      <w:pPr>
        <w:pStyle w:val="a3"/>
        <w:spacing w:line="360" w:lineRule="auto"/>
        <w:ind w:firstLine="567"/>
        <w:jc w:val="both"/>
        <w:rPr>
          <w:rFonts w:ascii="Times New Roman" w:hAnsi="Times New Roman" w:cs="Times New Roman"/>
          <w:sz w:val="25"/>
          <w:szCs w:val="25"/>
        </w:rPr>
      </w:pPr>
      <w:r w:rsidRPr="00DD29F7">
        <w:rPr>
          <w:rFonts w:ascii="Times New Roman" w:hAnsi="Times New Roman" w:cs="Times New Roman"/>
          <w:sz w:val="25"/>
          <w:szCs w:val="25"/>
        </w:rPr>
        <w:t xml:space="preserve">сельское поселение радиофицировано и телефонизировано. Радиовещание осуществляется по проводной сети с помощью </w:t>
      </w:r>
      <w:proofErr w:type="spellStart"/>
      <w:r w:rsidRPr="00DD29F7">
        <w:rPr>
          <w:rFonts w:ascii="Times New Roman" w:hAnsi="Times New Roman" w:cs="Times New Roman"/>
          <w:sz w:val="25"/>
          <w:szCs w:val="25"/>
        </w:rPr>
        <w:t>радиофидеров</w:t>
      </w:r>
      <w:proofErr w:type="spellEnd"/>
      <w:r w:rsidRPr="00DD29F7">
        <w:rPr>
          <w:rFonts w:ascii="Times New Roman" w:hAnsi="Times New Roman" w:cs="Times New Roman"/>
          <w:sz w:val="25"/>
          <w:szCs w:val="25"/>
        </w:rPr>
        <w:t xml:space="preserve">, но в настоящее время, </w:t>
      </w:r>
      <w:r w:rsidRPr="00DD29F7">
        <w:rPr>
          <w:rFonts w:ascii="Times New Roman" w:hAnsi="Times New Roman" w:cs="Times New Roman"/>
          <w:sz w:val="25"/>
          <w:szCs w:val="25"/>
        </w:rPr>
        <w:lastRenderedPageBreak/>
        <w:t xml:space="preserve">всё большее количество пользователей используют приёмники FM частот. На территории поселения расположена одна телефонная станция. </w:t>
      </w:r>
    </w:p>
    <w:p w:rsidR="00DD29F7" w:rsidRPr="00DD29F7" w:rsidRDefault="00DD29F7" w:rsidP="00DD29F7">
      <w:pPr>
        <w:pStyle w:val="a3"/>
        <w:spacing w:line="360" w:lineRule="auto"/>
        <w:ind w:firstLine="567"/>
        <w:jc w:val="both"/>
        <w:rPr>
          <w:rFonts w:ascii="Times New Roman" w:hAnsi="Times New Roman" w:cs="Times New Roman"/>
          <w:b/>
          <w:i/>
          <w:sz w:val="25"/>
          <w:szCs w:val="25"/>
        </w:rPr>
      </w:pPr>
      <w:r w:rsidRPr="00DD29F7">
        <w:rPr>
          <w:rFonts w:ascii="Times New Roman" w:hAnsi="Times New Roman" w:cs="Times New Roman"/>
          <w:b/>
          <w:i/>
          <w:sz w:val="25"/>
          <w:szCs w:val="25"/>
        </w:rPr>
        <w:t>Почтовая связь.</w:t>
      </w:r>
    </w:p>
    <w:p w:rsidR="00DD29F7" w:rsidRPr="00DD29F7" w:rsidRDefault="00DD29F7" w:rsidP="00DD29F7">
      <w:pPr>
        <w:pStyle w:val="a3"/>
        <w:spacing w:line="360" w:lineRule="auto"/>
        <w:ind w:firstLine="567"/>
        <w:jc w:val="both"/>
        <w:rPr>
          <w:rFonts w:ascii="Times New Roman" w:hAnsi="Times New Roman" w:cs="Times New Roman"/>
          <w:sz w:val="25"/>
          <w:szCs w:val="25"/>
        </w:rPr>
      </w:pPr>
      <w:r w:rsidRPr="00DD29F7">
        <w:rPr>
          <w:rFonts w:ascii="Times New Roman" w:hAnsi="Times New Roman" w:cs="Times New Roman"/>
          <w:sz w:val="25"/>
          <w:szCs w:val="25"/>
        </w:rPr>
        <w:t xml:space="preserve">Почтовые отделения связи предоставляют следующие виды услуг: </w:t>
      </w:r>
    </w:p>
    <w:p w:rsidR="00DD29F7" w:rsidRPr="00DD29F7" w:rsidRDefault="00DD29F7" w:rsidP="00214135">
      <w:pPr>
        <w:pStyle w:val="a3"/>
        <w:numPr>
          <w:ilvl w:val="0"/>
          <w:numId w:val="30"/>
        </w:numPr>
        <w:spacing w:line="360" w:lineRule="auto"/>
        <w:jc w:val="both"/>
        <w:rPr>
          <w:rFonts w:ascii="Times New Roman" w:hAnsi="Times New Roman" w:cs="Times New Roman"/>
          <w:sz w:val="25"/>
          <w:szCs w:val="25"/>
        </w:rPr>
      </w:pPr>
      <w:r w:rsidRPr="00DD29F7">
        <w:rPr>
          <w:rFonts w:ascii="Times New Roman" w:hAnsi="Times New Roman" w:cs="Times New Roman"/>
          <w:sz w:val="25"/>
          <w:szCs w:val="25"/>
        </w:rPr>
        <w:tab/>
        <w:t xml:space="preserve">прием и доставка письменной корреспонденции; </w:t>
      </w:r>
    </w:p>
    <w:p w:rsidR="00DD29F7" w:rsidRPr="00DD29F7" w:rsidRDefault="00DD29F7" w:rsidP="00214135">
      <w:pPr>
        <w:pStyle w:val="a3"/>
        <w:numPr>
          <w:ilvl w:val="0"/>
          <w:numId w:val="30"/>
        </w:numPr>
        <w:spacing w:line="360" w:lineRule="auto"/>
        <w:jc w:val="both"/>
        <w:rPr>
          <w:rFonts w:ascii="Times New Roman" w:hAnsi="Times New Roman" w:cs="Times New Roman"/>
          <w:sz w:val="25"/>
          <w:szCs w:val="25"/>
        </w:rPr>
      </w:pPr>
      <w:r w:rsidRPr="00DD29F7">
        <w:rPr>
          <w:rFonts w:ascii="Times New Roman" w:hAnsi="Times New Roman" w:cs="Times New Roman"/>
          <w:sz w:val="25"/>
          <w:szCs w:val="25"/>
        </w:rPr>
        <w:tab/>
        <w:t xml:space="preserve">прием и выдача бандеролей, посылок; </w:t>
      </w:r>
    </w:p>
    <w:p w:rsidR="00DD29F7" w:rsidRPr="00DD29F7" w:rsidRDefault="00DD29F7" w:rsidP="00214135">
      <w:pPr>
        <w:pStyle w:val="a3"/>
        <w:numPr>
          <w:ilvl w:val="0"/>
          <w:numId w:val="30"/>
        </w:numPr>
        <w:spacing w:line="360" w:lineRule="auto"/>
        <w:jc w:val="both"/>
        <w:rPr>
          <w:rFonts w:ascii="Times New Roman" w:hAnsi="Times New Roman" w:cs="Times New Roman"/>
          <w:sz w:val="25"/>
          <w:szCs w:val="25"/>
        </w:rPr>
      </w:pPr>
      <w:r w:rsidRPr="00DD29F7">
        <w:rPr>
          <w:rFonts w:ascii="Times New Roman" w:hAnsi="Times New Roman" w:cs="Times New Roman"/>
          <w:sz w:val="25"/>
          <w:szCs w:val="25"/>
        </w:rPr>
        <w:tab/>
        <w:t xml:space="preserve">доставка счетов, извещений, уведомлений; </w:t>
      </w:r>
    </w:p>
    <w:p w:rsidR="00DD29F7" w:rsidRPr="00DD29F7" w:rsidRDefault="00DD29F7" w:rsidP="00214135">
      <w:pPr>
        <w:pStyle w:val="a3"/>
        <w:numPr>
          <w:ilvl w:val="0"/>
          <w:numId w:val="30"/>
        </w:numPr>
        <w:spacing w:line="360" w:lineRule="auto"/>
        <w:jc w:val="both"/>
        <w:rPr>
          <w:rFonts w:ascii="Times New Roman" w:hAnsi="Times New Roman" w:cs="Times New Roman"/>
          <w:sz w:val="25"/>
          <w:szCs w:val="25"/>
        </w:rPr>
      </w:pPr>
      <w:r w:rsidRPr="00DD29F7">
        <w:rPr>
          <w:rFonts w:ascii="Times New Roman" w:hAnsi="Times New Roman" w:cs="Times New Roman"/>
          <w:sz w:val="25"/>
          <w:szCs w:val="25"/>
        </w:rPr>
        <w:tab/>
        <w:t xml:space="preserve">прием и оплата денежных переводов; </w:t>
      </w:r>
    </w:p>
    <w:p w:rsidR="00DD29F7" w:rsidRPr="00DD29F7" w:rsidRDefault="00DD29F7" w:rsidP="00214135">
      <w:pPr>
        <w:pStyle w:val="a3"/>
        <w:numPr>
          <w:ilvl w:val="0"/>
          <w:numId w:val="30"/>
        </w:numPr>
        <w:spacing w:line="360" w:lineRule="auto"/>
        <w:jc w:val="both"/>
        <w:rPr>
          <w:rFonts w:ascii="Times New Roman" w:hAnsi="Times New Roman" w:cs="Times New Roman"/>
          <w:sz w:val="25"/>
          <w:szCs w:val="25"/>
        </w:rPr>
      </w:pPr>
      <w:r w:rsidRPr="00DD29F7">
        <w:rPr>
          <w:rFonts w:ascii="Times New Roman" w:hAnsi="Times New Roman" w:cs="Times New Roman"/>
          <w:sz w:val="25"/>
          <w:szCs w:val="25"/>
        </w:rPr>
        <w:tab/>
        <w:t xml:space="preserve">доставка пенсий и пособий; </w:t>
      </w:r>
    </w:p>
    <w:p w:rsidR="00DD29F7" w:rsidRPr="00DD29F7" w:rsidRDefault="00DD29F7" w:rsidP="00214135">
      <w:pPr>
        <w:pStyle w:val="a3"/>
        <w:numPr>
          <w:ilvl w:val="0"/>
          <w:numId w:val="30"/>
        </w:numPr>
        <w:spacing w:line="360" w:lineRule="auto"/>
        <w:jc w:val="both"/>
        <w:rPr>
          <w:rFonts w:ascii="Times New Roman" w:hAnsi="Times New Roman" w:cs="Times New Roman"/>
          <w:sz w:val="25"/>
          <w:szCs w:val="25"/>
        </w:rPr>
      </w:pPr>
      <w:r w:rsidRPr="00DD29F7">
        <w:rPr>
          <w:rFonts w:ascii="Times New Roman" w:hAnsi="Times New Roman" w:cs="Times New Roman"/>
          <w:sz w:val="25"/>
          <w:szCs w:val="25"/>
        </w:rPr>
        <w:tab/>
        <w:t xml:space="preserve">прием коммунальных, муниципальных и других платежей; </w:t>
      </w:r>
    </w:p>
    <w:p w:rsidR="00DD29F7" w:rsidRPr="00DD29F7" w:rsidRDefault="00DD29F7" w:rsidP="00214135">
      <w:pPr>
        <w:pStyle w:val="a3"/>
        <w:numPr>
          <w:ilvl w:val="0"/>
          <w:numId w:val="30"/>
        </w:numPr>
        <w:spacing w:line="360" w:lineRule="auto"/>
        <w:jc w:val="both"/>
        <w:rPr>
          <w:rFonts w:ascii="Times New Roman" w:hAnsi="Times New Roman" w:cs="Times New Roman"/>
          <w:sz w:val="25"/>
          <w:szCs w:val="25"/>
        </w:rPr>
      </w:pPr>
      <w:r w:rsidRPr="00DD29F7">
        <w:rPr>
          <w:rFonts w:ascii="Times New Roman" w:hAnsi="Times New Roman" w:cs="Times New Roman"/>
          <w:sz w:val="25"/>
          <w:szCs w:val="25"/>
        </w:rPr>
        <w:tab/>
        <w:t xml:space="preserve">прием платежей за услуги электросвязи и сотовой связи; </w:t>
      </w:r>
    </w:p>
    <w:p w:rsidR="00DD29F7" w:rsidRPr="00DD29F7" w:rsidRDefault="00DD29F7" w:rsidP="00214135">
      <w:pPr>
        <w:pStyle w:val="a3"/>
        <w:numPr>
          <w:ilvl w:val="0"/>
          <w:numId w:val="30"/>
        </w:numPr>
        <w:spacing w:line="360" w:lineRule="auto"/>
        <w:jc w:val="both"/>
        <w:rPr>
          <w:rFonts w:ascii="Times New Roman" w:hAnsi="Times New Roman" w:cs="Times New Roman"/>
          <w:sz w:val="25"/>
          <w:szCs w:val="25"/>
        </w:rPr>
      </w:pPr>
      <w:r w:rsidRPr="00DD29F7">
        <w:rPr>
          <w:rFonts w:ascii="Times New Roman" w:hAnsi="Times New Roman" w:cs="Times New Roman"/>
          <w:sz w:val="25"/>
          <w:szCs w:val="25"/>
        </w:rPr>
        <w:tab/>
        <w:t xml:space="preserve">проведение подписной компании, доставка периодических изданий; </w:t>
      </w:r>
    </w:p>
    <w:p w:rsidR="00DD29F7" w:rsidRPr="00DD29F7" w:rsidRDefault="00DD29F7" w:rsidP="00214135">
      <w:pPr>
        <w:pStyle w:val="a3"/>
        <w:numPr>
          <w:ilvl w:val="0"/>
          <w:numId w:val="30"/>
        </w:numPr>
        <w:spacing w:line="360" w:lineRule="auto"/>
        <w:jc w:val="both"/>
        <w:rPr>
          <w:rFonts w:ascii="Times New Roman" w:hAnsi="Times New Roman" w:cs="Times New Roman"/>
          <w:sz w:val="25"/>
          <w:szCs w:val="25"/>
        </w:rPr>
      </w:pPr>
      <w:r w:rsidRPr="00DD29F7">
        <w:rPr>
          <w:rFonts w:ascii="Times New Roman" w:hAnsi="Times New Roman" w:cs="Times New Roman"/>
          <w:sz w:val="25"/>
          <w:szCs w:val="25"/>
        </w:rPr>
        <w:tab/>
        <w:t xml:space="preserve">реализация товаров розничной торговли, лотерей; </w:t>
      </w:r>
    </w:p>
    <w:p w:rsidR="00DD29F7" w:rsidRPr="00DD29F7" w:rsidRDefault="00DD29F7" w:rsidP="00214135">
      <w:pPr>
        <w:pStyle w:val="a3"/>
        <w:numPr>
          <w:ilvl w:val="0"/>
          <w:numId w:val="30"/>
        </w:numPr>
        <w:spacing w:line="360" w:lineRule="auto"/>
        <w:jc w:val="both"/>
        <w:rPr>
          <w:rFonts w:ascii="Times New Roman" w:hAnsi="Times New Roman" w:cs="Times New Roman"/>
          <w:sz w:val="25"/>
          <w:szCs w:val="25"/>
        </w:rPr>
      </w:pPr>
      <w:r w:rsidRPr="00DD29F7">
        <w:rPr>
          <w:rFonts w:ascii="Times New Roman" w:hAnsi="Times New Roman" w:cs="Times New Roman"/>
          <w:sz w:val="25"/>
          <w:szCs w:val="25"/>
        </w:rPr>
        <w:tab/>
        <w:t>телекоммуникационные и телеграфные услуги.</w:t>
      </w:r>
    </w:p>
    <w:p w:rsidR="00DD29F7" w:rsidRDefault="00DD29F7" w:rsidP="00DD29F7">
      <w:pPr>
        <w:pStyle w:val="a3"/>
        <w:spacing w:line="360" w:lineRule="auto"/>
        <w:ind w:firstLine="567"/>
        <w:jc w:val="both"/>
        <w:rPr>
          <w:rFonts w:ascii="Times New Roman" w:hAnsi="Times New Roman" w:cs="Times New Roman"/>
          <w:sz w:val="25"/>
          <w:szCs w:val="25"/>
        </w:rPr>
      </w:pPr>
      <w:r w:rsidRPr="00DD29F7">
        <w:rPr>
          <w:rFonts w:ascii="Times New Roman" w:hAnsi="Times New Roman" w:cs="Times New Roman"/>
          <w:sz w:val="25"/>
          <w:szCs w:val="25"/>
        </w:rPr>
        <w:t xml:space="preserve">Кроме традиционных услуг связи развитие получают услуги по передаче данных, </w:t>
      </w:r>
      <w:proofErr w:type="spellStart"/>
      <w:r w:rsidRPr="00DD29F7">
        <w:rPr>
          <w:rFonts w:ascii="Times New Roman" w:hAnsi="Times New Roman" w:cs="Times New Roman"/>
          <w:sz w:val="25"/>
          <w:szCs w:val="25"/>
        </w:rPr>
        <w:t>телематические</w:t>
      </w:r>
      <w:proofErr w:type="spellEnd"/>
      <w:r w:rsidRPr="00DD29F7">
        <w:rPr>
          <w:rFonts w:ascii="Times New Roman" w:hAnsi="Times New Roman" w:cs="Times New Roman"/>
          <w:sz w:val="25"/>
          <w:szCs w:val="25"/>
        </w:rPr>
        <w:t xml:space="preserve"> услуги. Развивается пользование сетью «Интернет». Количество образовательных учреждений подключенных к сети Интернет в сельском поселении — 100%. Доля пользователей сети Интернет, использующих для выхода систему </w:t>
      </w:r>
      <w:proofErr w:type="spellStart"/>
      <w:r w:rsidRPr="00DD29F7">
        <w:rPr>
          <w:rFonts w:ascii="Times New Roman" w:hAnsi="Times New Roman" w:cs="Times New Roman"/>
          <w:sz w:val="25"/>
          <w:szCs w:val="25"/>
        </w:rPr>
        <w:t>DialUp</w:t>
      </w:r>
      <w:proofErr w:type="spellEnd"/>
      <w:r w:rsidRPr="00DD29F7">
        <w:rPr>
          <w:rFonts w:ascii="Times New Roman" w:hAnsi="Times New Roman" w:cs="Times New Roman"/>
          <w:sz w:val="25"/>
          <w:szCs w:val="25"/>
        </w:rPr>
        <w:t xml:space="preserve"> — 30%.</w:t>
      </w:r>
    </w:p>
    <w:p w:rsidR="00227DAC" w:rsidRPr="00227DAC" w:rsidRDefault="00732827" w:rsidP="001A15E5">
      <w:pPr>
        <w:pStyle w:val="a3"/>
        <w:spacing w:line="360" w:lineRule="auto"/>
        <w:ind w:firstLine="567"/>
        <w:jc w:val="both"/>
        <w:outlineLvl w:val="1"/>
        <w:rPr>
          <w:rFonts w:ascii="Times New Roman" w:hAnsi="Times New Roman" w:cs="Times New Roman"/>
          <w:b/>
          <w:sz w:val="25"/>
          <w:szCs w:val="25"/>
        </w:rPr>
      </w:pPr>
      <w:bookmarkStart w:id="34" w:name="_Toc533339377"/>
      <w:r>
        <w:rPr>
          <w:rFonts w:ascii="Times New Roman" w:hAnsi="Times New Roman" w:cs="Times New Roman"/>
          <w:b/>
          <w:sz w:val="25"/>
          <w:szCs w:val="25"/>
        </w:rPr>
        <w:t>1.9</w:t>
      </w:r>
      <w:r w:rsidR="00227DAC" w:rsidRPr="00227DAC">
        <w:rPr>
          <w:rFonts w:ascii="Times New Roman" w:hAnsi="Times New Roman" w:cs="Times New Roman"/>
          <w:b/>
          <w:sz w:val="25"/>
          <w:szCs w:val="25"/>
        </w:rPr>
        <w:t>. Транспортная инфраструктура сельского поселения</w:t>
      </w:r>
      <w:bookmarkEnd w:id="34"/>
    </w:p>
    <w:p w:rsidR="00227DAC" w:rsidRPr="00227DAC" w:rsidRDefault="00227DAC" w:rsidP="00227DAC">
      <w:pPr>
        <w:pStyle w:val="a3"/>
        <w:spacing w:line="360" w:lineRule="auto"/>
        <w:ind w:firstLine="567"/>
        <w:jc w:val="both"/>
        <w:rPr>
          <w:rFonts w:ascii="Times New Roman" w:hAnsi="Times New Roman" w:cs="Times New Roman"/>
          <w:sz w:val="25"/>
          <w:szCs w:val="25"/>
        </w:rPr>
      </w:pPr>
      <w:r w:rsidRPr="00227DAC">
        <w:rPr>
          <w:rFonts w:ascii="Times New Roman" w:hAnsi="Times New Roman" w:cs="Times New Roman"/>
          <w:sz w:val="25"/>
          <w:szCs w:val="25"/>
        </w:rPr>
        <w:t xml:space="preserve">В полномочия органов местного самоуправления входят вопросы содержания и </w:t>
      </w:r>
      <w:proofErr w:type="gramStart"/>
      <w:r w:rsidRPr="00227DAC">
        <w:rPr>
          <w:rFonts w:ascii="Times New Roman" w:hAnsi="Times New Roman" w:cs="Times New Roman"/>
          <w:sz w:val="25"/>
          <w:szCs w:val="25"/>
        </w:rPr>
        <w:t>строительства</w:t>
      </w:r>
      <w:proofErr w:type="gramEnd"/>
      <w:r w:rsidRPr="00227DAC">
        <w:rPr>
          <w:rFonts w:ascii="Times New Roman" w:hAnsi="Times New Roman" w:cs="Times New Roman"/>
          <w:sz w:val="25"/>
          <w:szCs w:val="25"/>
        </w:rPr>
        <w:t xml:space="preserve"> автомобильных дорог общего пользования, мостов и иных транспортных инженерных сооружений в границах населенных пунктов, а также предоставление транспортных услуг населению и организация транспортного обслуживания. Местоположение сельского поселения отразилось на характере внешних транспортных связей. </w:t>
      </w:r>
    </w:p>
    <w:p w:rsidR="00227DAC" w:rsidRPr="00227DAC" w:rsidRDefault="00227DAC" w:rsidP="00227DAC">
      <w:pPr>
        <w:pStyle w:val="a3"/>
        <w:spacing w:line="360" w:lineRule="auto"/>
        <w:ind w:firstLine="567"/>
        <w:jc w:val="both"/>
        <w:rPr>
          <w:rFonts w:ascii="Times New Roman" w:hAnsi="Times New Roman" w:cs="Times New Roman"/>
          <w:b/>
          <w:i/>
          <w:sz w:val="25"/>
          <w:szCs w:val="25"/>
        </w:rPr>
      </w:pPr>
      <w:r w:rsidRPr="00227DAC">
        <w:rPr>
          <w:rFonts w:ascii="Times New Roman" w:hAnsi="Times New Roman" w:cs="Times New Roman"/>
          <w:b/>
          <w:i/>
          <w:sz w:val="25"/>
          <w:szCs w:val="25"/>
        </w:rPr>
        <w:t xml:space="preserve">Внешний транспорт </w:t>
      </w:r>
    </w:p>
    <w:p w:rsidR="00227DAC" w:rsidRPr="00227DAC" w:rsidRDefault="00227DAC" w:rsidP="00227DAC">
      <w:pPr>
        <w:pStyle w:val="a3"/>
        <w:spacing w:line="360" w:lineRule="auto"/>
        <w:ind w:firstLine="567"/>
        <w:jc w:val="both"/>
        <w:rPr>
          <w:rFonts w:ascii="Times New Roman" w:hAnsi="Times New Roman" w:cs="Times New Roman"/>
          <w:sz w:val="25"/>
          <w:szCs w:val="25"/>
        </w:rPr>
      </w:pPr>
      <w:r w:rsidRPr="00227DAC">
        <w:rPr>
          <w:rFonts w:ascii="Times New Roman" w:hAnsi="Times New Roman" w:cs="Times New Roman"/>
          <w:sz w:val="25"/>
          <w:szCs w:val="25"/>
        </w:rPr>
        <w:t xml:space="preserve">В рамках целевой программы «Развитие территориальных автомобильных дорог республиканского, межмуниципального и местного значения РД  на период 2018-2020 годов» осуществляются мероприятия, направленные на улучшение доступности и повышение пропускной способности транспортной инфраструктуры. </w:t>
      </w:r>
    </w:p>
    <w:p w:rsidR="00227DAC" w:rsidRPr="00227DAC" w:rsidRDefault="00227DAC" w:rsidP="00227DAC">
      <w:pPr>
        <w:pStyle w:val="a3"/>
        <w:spacing w:line="360" w:lineRule="auto"/>
        <w:ind w:firstLine="567"/>
        <w:jc w:val="both"/>
        <w:rPr>
          <w:rFonts w:ascii="Times New Roman" w:hAnsi="Times New Roman" w:cs="Times New Roman"/>
          <w:sz w:val="25"/>
          <w:szCs w:val="25"/>
        </w:rPr>
      </w:pPr>
      <w:r w:rsidRPr="00227DAC">
        <w:rPr>
          <w:rFonts w:ascii="Times New Roman" w:hAnsi="Times New Roman" w:cs="Times New Roman"/>
          <w:sz w:val="25"/>
          <w:szCs w:val="25"/>
        </w:rPr>
        <w:t xml:space="preserve">Транспортно-экономические связи осуществляются в настоящее время автомобильным транспортом. </w:t>
      </w:r>
    </w:p>
    <w:p w:rsidR="00227DAC" w:rsidRPr="00227DAC" w:rsidRDefault="00227DAC" w:rsidP="00227DAC">
      <w:pPr>
        <w:pStyle w:val="a3"/>
        <w:spacing w:line="360" w:lineRule="auto"/>
        <w:ind w:firstLine="567"/>
        <w:jc w:val="both"/>
        <w:rPr>
          <w:rFonts w:ascii="Times New Roman" w:hAnsi="Times New Roman" w:cs="Times New Roman"/>
          <w:b/>
          <w:i/>
          <w:sz w:val="25"/>
          <w:szCs w:val="25"/>
        </w:rPr>
      </w:pPr>
      <w:r w:rsidRPr="00227DAC">
        <w:rPr>
          <w:rFonts w:ascii="Times New Roman" w:hAnsi="Times New Roman" w:cs="Times New Roman"/>
          <w:b/>
          <w:i/>
          <w:sz w:val="25"/>
          <w:szCs w:val="25"/>
        </w:rPr>
        <w:lastRenderedPageBreak/>
        <w:t xml:space="preserve">Улично-дорожная сеть </w:t>
      </w:r>
    </w:p>
    <w:p w:rsidR="00227DAC" w:rsidRPr="00227DAC" w:rsidRDefault="00227DAC" w:rsidP="00227DAC">
      <w:pPr>
        <w:pStyle w:val="a3"/>
        <w:spacing w:line="360" w:lineRule="auto"/>
        <w:ind w:firstLine="567"/>
        <w:jc w:val="both"/>
        <w:rPr>
          <w:rFonts w:ascii="Times New Roman" w:hAnsi="Times New Roman" w:cs="Times New Roman"/>
          <w:sz w:val="25"/>
          <w:szCs w:val="25"/>
        </w:rPr>
      </w:pPr>
      <w:r w:rsidRPr="00227DAC">
        <w:rPr>
          <w:rFonts w:ascii="Times New Roman" w:hAnsi="Times New Roman" w:cs="Times New Roman"/>
          <w:sz w:val="25"/>
          <w:szCs w:val="25"/>
        </w:rPr>
        <w:t xml:space="preserve">Улично-дорожная сеть населенного пункта обеспечивает внутренние транспортные связи, включает в себя въезды и выезды на территорию соседних населенных пунктов, главные улицы застройки, основные и второстепенные проезды. </w:t>
      </w:r>
    </w:p>
    <w:p w:rsidR="00227DAC" w:rsidRPr="00227DAC" w:rsidRDefault="00227DAC" w:rsidP="00227DAC">
      <w:pPr>
        <w:pStyle w:val="a3"/>
        <w:spacing w:line="360" w:lineRule="auto"/>
        <w:ind w:firstLine="567"/>
        <w:jc w:val="both"/>
        <w:rPr>
          <w:rFonts w:ascii="Times New Roman" w:hAnsi="Times New Roman" w:cs="Times New Roman"/>
          <w:sz w:val="25"/>
          <w:szCs w:val="25"/>
        </w:rPr>
      </w:pPr>
      <w:r w:rsidRPr="00227DAC">
        <w:rPr>
          <w:rFonts w:ascii="Times New Roman" w:hAnsi="Times New Roman" w:cs="Times New Roman"/>
          <w:sz w:val="25"/>
          <w:szCs w:val="25"/>
        </w:rPr>
        <w:t xml:space="preserve">Главные улицы являются основными транспортными и функционально-планировочными осями территории застройки. Они обеспечивают транспортное обслуживание жилой застройки. </w:t>
      </w:r>
    </w:p>
    <w:p w:rsidR="00227DAC" w:rsidRDefault="00227DAC" w:rsidP="00227DAC">
      <w:pPr>
        <w:pStyle w:val="a3"/>
        <w:spacing w:line="360" w:lineRule="auto"/>
        <w:ind w:firstLine="567"/>
        <w:jc w:val="both"/>
        <w:rPr>
          <w:rFonts w:ascii="Times New Roman" w:hAnsi="Times New Roman" w:cs="Times New Roman"/>
          <w:sz w:val="25"/>
          <w:szCs w:val="25"/>
        </w:rPr>
      </w:pPr>
      <w:r w:rsidRPr="00227DAC">
        <w:rPr>
          <w:rFonts w:ascii="Times New Roman" w:hAnsi="Times New Roman" w:cs="Times New Roman"/>
          <w:sz w:val="25"/>
          <w:szCs w:val="25"/>
        </w:rPr>
        <w:t xml:space="preserve">Основные проезды обеспечивают подъезд транспорта к группам жилых зданий. Второстепенные проезды обеспечивают подъезд транспорта к отдельным зданиям. Улично-дорожная сеть входит в состав всех территориальных зон и представляет собой часть территории, ограниченную красными линиями и предназначенную для движения транспортных средств и пешеходов, прокладки инженерных коммуникаций, размещения зеленых насаждений и </w:t>
      </w:r>
      <w:proofErr w:type="spellStart"/>
      <w:r w:rsidRPr="00227DAC">
        <w:rPr>
          <w:rFonts w:ascii="Times New Roman" w:hAnsi="Times New Roman" w:cs="Times New Roman"/>
          <w:sz w:val="25"/>
          <w:szCs w:val="25"/>
        </w:rPr>
        <w:t>шумозащитных</w:t>
      </w:r>
      <w:proofErr w:type="spellEnd"/>
      <w:r w:rsidRPr="00227DAC">
        <w:rPr>
          <w:rFonts w:ascii="Times New Roman" w:hAnsi="Times New Roman" w:cs="Times New Roman"/>
          <w:sz w:val="25"/>
          <w:szCs w:val="25"/>
        </w:rPr>
        <w:t xml:space="preserve"> устройств, установки технических </w:t>
      </w:r>
      <w:proofErr w:type="spellStart"/>
      <w:r w:rsidRPr="00227DAC">
        <w:rPr>
          <w:rFonts w:ascii="Times New Roman" w:hAnsi="Times New Roman" w:cs="Times New Roman"/>
          <w:sz w:val="25"/>
          <w:szCs w:val="25"/>
        </w:rPr>
        <w:t>средствинформации</w:t>
      </w:r>
      <w:proofErr w:type="spellEnd"/>
      <w:r w:rsidRPr="00227DAC">
        <w:rPr>
          <w:rFonts w:ascii="Times New Roman" w:hAnsi="Times New Roman" w:cs="Times New Roman"/>
          <w:sz w:val="25"/>
          <w:szCs w:val="25"/>
        </w:rPr>
        <w:t xml:space="preserve"> и организации движения. Интенсивность автодвижения на улицах населенн</w:t>
      </w:r>
      <w:r>
        <w:rPr>
          <w:rFonts w:ascii="Times New Roman" w:hAnsi="Times New Roman" w:cs="Times New Roman"/>
          <w:sz w:val="25"/>
          <w:szCs w:val="25"/>
        </w:rPr>
        <w:t>ого</w:t>
      </w:r>
      <w:r w:rsidRPr="00227DAC">
        <w:rPr>
          <w:rFonts w:ascii="Times New Roman" w:hAnsi="Times New Roman" w:cs="Times New Roman"/>
          <w:sz w:val="25"/>
          <w:szCs w:val="25"/>
        </w:rPr>
        <w:t xml:space="preserve"> пункт</w:t>
      </w:r>
      <w:r>
        <w:rPr>
          <w:rFonts w:ascii="Times New Roman" w:hAnsi="Times New Roman" w:cs="Times New Roman"/>
          <w:sz w:val="25"/>
          <w:szCs w:val="25"/>
        </w:rPr>
        <w:t>а</w:t>
      </w:r>
      <w:r w:rsidRPr="00227DAC">
        <w:rPr>
          <w:rFonts w:ascii="Times New Roman" w:hAnsi="Times New Roman" w:cs="Times New Roman"/>
          <w:sz w:val="25"/>
          <w:szCs w:val="25"/>
        </w:rPr>
        <w:t xml:space="preserve"> не велика.</w:t>
      </w:r>
    </w:p>
    <w:p w:rsidR="00227DAC" w:rsidRPr="00227DAC" w:rsidRDefault="00227DAC" w:rsidP="00227DAC">
      <w:pPr>
        <w:jc w:val="both"/>
        <w:rPr>
          <w:rFonts w:ascii="Times New Roman" w:hAnsi="Times New Roman" w:cs="Times New Roman"/>
          <w:sz w:val="25"/>
          <w:szCs w:val="25"/>
        </w:rPr>
      </w:pPr>
      <w:r w:rsidRPr="00227DAC">
        <w:rPr>
          <w:rFonts w:ascii="Times New Roman" w:hAnsi="Times New Roman" w:cs="Times New Roman"/>
          <w:sz w:val="25"/>
          <w:szCs w:val="25"/>
        </w:rPr>
        <w:t xml:space="preserve">К основным недостаткам улично-дорожной сети СП следует отнести: </w:t>
      </w:r>
    </w:p>
    <w:p w:rsidR="00227DAC" w:rsidRPr="00227DAC" w:rsidRDefault="00227DAC" w:rsidP="00214135">
      <w:pPr>
        <w:numPr>
          <w:ilvl w:val="0"/>
          <w:numId w:val="31"/>
        </w:numPr>
        <w:spacing w:line="360" w:lineRule="auto"/>
        <w:ind w:left="1134" w:hanging="567"/>
        <w:contextualSpacing/>
        <w:jc w:val="both"/>
        <w:rPr>
          <w:rFonts w:ascii="Times New Roman" w:hAnsi="Times New Roman" w:cs="Times New Roman"/>
          <w:sz w:val="25"/>
          <w:szCs w:val="25"/>
        </w:rPr>
      </w:pPr>
      <w:r w:rsidRPr="00227DAC">
        <w:rPr>
          <w:rFonts w:ascii="Times New Roman" w:hAnsi="Times New Roman" w:cs="Times New Roman"/>
          <w:sz w:val="25"/>
          <w:szCs w:val="25"/>
        </w:rPr>
        <w:t xml:space="preserve">Отсутствие пешеходных тротуаров; </w:t>
      </w:r>
    </w:p>
    <w:p w:rsidR="00227DAC" w:rsidRPr="00227DAC" w:rsidRDefault="00227DAC" w:rsidP="00214135">
      <w:pPr>
        <w:numPr>
          <w:ilvl w:val="0"/>
          <w:numId w:val="31"/>
        </w:numPr>
        <w:spacing w:line="360" w:lineRule="auto"/>
        <w:ind w:left="1134" w:hanging="567"/>
        <w:contextualSpacing/>
        <w:jc w:val="both"/>
        <w:rPr>
          <w:rFonts w:ascii="Times New Roman" w:hAnsi="Times New Roman" w:cs="Times New Roman"/>
          <w:sz w:val="25"/>
          <w:szCs w:val="25"/>
        </w:rPr>
      </w:pPr>
      <w:r w:rsidRPr="00227DAC">
        <w:rPr>
          <w:rFonts w:ascii="Times New Roman" w:hAnsi="Times New Roman" w:cs="Times New Roman"/>
          <w:sz w:val="25"/>
          <w:szCs w:val="25"/>
        </w:rPr>
        <w:t>Отсутствие твердого покрытия</w:t>
      </w:r>
      <w:r>
        <w:rPr>
          <w:rFonts w:ascii="Times New Roman" w:hAnsi="Times New Roman" w:cs="Times New Roman"/>
          <w:sz w:val="25"/>
          <w:szCs w:val="25"/>
        </w:rPr>
        <w:t>.</w:t>
      </w:r>
      <w:r w:rsidRPr="00227DAC">
        <w:rPr>
          <w:rFonts w:ascii="Times New Roman" w:hAnsi="Times New Roman" w:cs="Times New Roman"/>
          <w:sz w:val="25"/>
          <w:szCs w:val="25"/>
        </w:rPr>
        <w:t xml:space="preserve"> </w:t>
      </w:r>
    </w:p>
    <w:p w:rsidR="00683532" w:rsidRPr="00683532" w:rsidRDefault="00683532" w:rsidP="00683532">
      <w:pPr>
        <w:pStyle w:val="a3"/>
        <w:spacing w:line="360" w:lineRule="auto"/>
        <w:ind w:firstLine="567"/>
        <w:jc w:val="both"/>
        <w:rPr>
          <w:rFonts w:ascii="Times New Roman" w:hAnsi="Times New Roman" w:cs="Times New Roman"/>
          <w:b/>
          <w:i/>
          <w:sz w:val="25"/>
          <w:szCs w:val="25"/>
        </w:rPr>
      </w:pPr>
      <w:r w:rsidRPr="00683532">
        <w:rPr>
          <w:rFonts w:ascii="Times New Roman" w:hAnsi="Times New Roman" w:cs="Times New Roman"/>
          <w:b/>
          <w:i/>
          <w:sz w:val="25"/>
          <w:szCs w:val="25"/>
        </w:rPr>
        <w:t xml:space="preserve">Индивидуальный транспорт </w:t>
      </w:r>
    </w:p>
    <w:p w:rsidR="00227DAC" w:rsidRDefault="00683532" w:rsidP="00683532">
      <w:pPr>
        <w:pStyle w:val="a3"/>
        <w:spacing w:line="360" w:lineRule="auto"/>
        <w:ind w:firstLine="567"/>
        <w:jc w:val="both"/>
        <w:rPr>
          <w:rFonts w:ascii="Times New Roman" w:hAnsi="Times New Roman" w:cs="Times New Roman"/>
          <w:sz w:val="25"/>
          <w:szCs w:val="25"/>
        </w:rPr>
      </w:pPr>
      <w:r w:rsidRPr="00683532">
        <w:rPr>
          <w:rFonts w:ascii="Times New Roman" w:hAnsi="Times New Roman" w:cs="Times New Roman"/>
          <w:sz w:val="25"/>
          <w:szCs w:val="25"/>
        </w:rPr>
        <w:t>Наряду с пассажирским транспортом общественного пользования продолжается рост количества индивидуального автомобильного транспорта. Наибольший рост количества автотранспортных сре</w:t>
      </w:r>
      <w:proofErr w:type="gramStart"/>
      <w:r w:rsidRPr="00683532">
        <w:rPr>
          <w:rFonts w:ascii="Times New Roman" w:hAnsi="Times New Roman" w:cs="Times New Roman"/>
          <w:sz w:val="25"/>
          <w:szCs w:val="25"/>
        </w:rPr>
        <w:t>дств пр</w:t>
      </w:r>
      <w:proofErr w:type="gramEnd"/>
      <w:r w:rsidRPr="00683532">
        <w:rPr>
          <w:rFonts w:ascii="Times New Roman" w:hAnsi="Times New Roman" w:cs="Times New Roman"/>
          <w:sz w:val="25"/>
          <w:szCs w:val="25"/>
        </w:rPr>
        <w:t>оизошел за счет значительного увеличения количества легковых автомобилей. Хранение автомобилей осуществляется в основном на придомовых участках</w:t>
      </w:r>
      <w:r>
        <w:rPr>
          <w:rFonts w:ascii="Times New Roman" w:hAnsi="Times New Roman" w:cs="Times New Roman"/>
          <w:sz w:val="25"/>
          <w:szCs w:val="25"/>
        </w:rPr>
        <w:t>.</w:t>
      </w:r>
      <w:r w:rsidRPr="00683532">
        <w:rPr>
          <w:rFonts w:ascii="Times New Roman" w:hAnsi="Times New Roman" w:cs="Times New Roman"/>
          <w:sz w:val="25"/>
          <w:szCs w:val="25"/>
        </w:rPr>
        <w:t xml:space="preserve"> Транспорт юридических лиц хранится на территории предприятий - владельцев автотранспорта. Открытых площадок для хранения индивидуального транспорта нет. Также нет специально оборудованных площадок для </w:t>
      </w:r>
      <w:proofErr w:type="gramStart"/>
      <w:r w:rsidRPr="00683532">
        <w:rPr>
          <w:rFonts w:ascii="Times New Roman" w:hAnsi="Times New Roman" w:cs="Times New Roman"/>
          <w:sz w:val="25"/>
          <w:szCs w:val="25"/>
        </w:rPr>
        <w:t>временной</w:t>
      </w:r>
      <w:proofErr w:type="gramEnd"/>
      <w:r w:rsidRPr="00683532">
        <w:rPr>
          <w:rFonts w:ascii="Times New Roman" w:hAnsi="Times New Roman" w:cs="Times New Roman"/>
          <w:sz w:val="25"/>
          <w:szCs w:val="25"/>
        </w:rPr>
        <w:t xml:space="preserve"> автотранспорта перед общественными остановками.  </w:t>
      </w:r>
    </w:p>
    <w:p w:rsidR="00683532" w:rsidRDefault="00683532" w:rsidP="00683532">
      <w:pPr>
        <w:pStyle w:val="a3"/>
        <w:spacing w:line="360" w:lineRule="auto"/>
        <w:ind w:firstLine="567"/>
        <w:jc w:val="both"/>
        <w:rPr>
          <w:rFonts w:ascii="Times New Roman" w:hAnsi="Times New Roman" w:cs="Times New Roman"/>
          <w:sz w:val="25"/>
          <w:szCs w:val="25"/>
        </w:rPr>
      </w:pPr>
      <w:r>
        <w:rPr>
          <w:rFonts w:ascii="Times New Roman" w:hAnsi="Times New Roman" w:cs="Times New Roman"/>
          <w:sz w:val="25"/>
          <w:szCs w:val="25"/>
        </w:rPr>
        <w:t>Д</w:t>
      </w:r>
      <w:r w:rsidRPr="00683532">
        <w:rPr>
          <w:rFonts w:ascii="Times New Roman" w:hAnsi="Times New Roman" w:cs="Times New Roman"/>
          <w:sz w:val="25"/>
          <w:szCs w:val="25"/>
        </w:rPr>
        <w:t>орог</w:t>
      </w:r>
      <w:r>
        <w:rPr>
          <w:rFonts w:ascii="Times New Roman" w:hAnsi="Times New Roman" w:cs="Times New Roman"/>
          <w:sz w:val="25"/>
          <w:szCs w:val="25"/>
        </w:rPr>
        <w:t>и не имеют</w:t>
      </w:r>
      <w:r w:rsidRPr="00683532">
        <w:rPr>
          <w:rFonts w:ascii="Times New Roman" w:hAnsi="Times New Roman" w:cs="Times New Roman"/>
          <w:sz w:val="25"/>
          <w:szCs w:val="25"/>
        </w:rPr>
        <w:t xml:space="preserve"> тверд</w:t>
      </w:r>
      <w:r>
        <w:rPr>
          <w:rFonts w:ascii="Times New Roman" w:hAnsi="Times New Roman" w:cs="Times New Roman"/>
          <w:sz w:val="25"/>
          <w:szCs w:val="25"/>
        </w:rPr>
        <w:t>ого</w:t>
      </w:r>
      <w:r w:rsidRPr="00683532">
        <w:rPr>
          <w:rFonts w:ascii="Times New Roman" w:hAnsi="Times New Roman" w:cs="Times New Roman"/>
          <w:sz w:val="25"/>
          <w:szCs w:val="25"/>
        </w:rPr>
        <w:t xml:space="preserve"> покрыти</w:t>
      </w:r>
      <w:r>
        <w:rPr>
          <w:rFonts w:ascii="Times New Roman" w:hAnsi="Times New Roman" w:cs="Times New Roman"/>
          <w:sz w:val="25"/>
          <w:szCs w:val="25"/>
        </w:rPr>
        <w:t>я</w:t>
      </w:r>
      <w:r w:rsidRPr="00683532">
        <w:rPr>
          <w:rFonts w:ascii="Times New Roman" w:hAnsi="Times New Roman" w:cs="Times New Roman"/>
          <w:sz w:val="25"/>
          <w:szCs w:val="25"/>
        </w:rPr>
        <w:t>, их состояние неудовлетворительное (ямы, колейность, сетки трещины и др.). Поэтому для улучшения автотранспортного сообщения необходимо проведение капитального ремонта всех существующих автомобильных дорог сельского поселения.</w:t>
      </w:r>
    </w:p>
    <w:p w:rsidR="00683532" w:rsidRPr="00683532" w:rsidRDefault="00732827" w:rsidP="001A15E5">
      <w:pPr>
        <w:pStyle w:val="2"/>
        <w:rPr>
          <w:rFonts w:ascii="Times New Roman" w:hAnsi="Times New Roman" w:cs="Times New Roman"/>
          <w:b/>
          <w:bCs/>
          <w:color w:val="000000" w:themeColor="text1"/>
          <w:sz w:val="25"/>
          <w:szCs w:val="25"/>
        </w:rPr>
      </w:pPr>
      <w:bookmarkStart w:id="35" w:name="_Toc529539369"/>
      <w:bookmarkStart w:id="36" w:name="_Toc533339378"/>
      <w:r>
        <w:rPr>
          <w:rFonts w:ascii="Times New Roman" w:hAnsi="Times New Roman" w:cs="Times New Roman"/>
          <w:b/>
          <w:iCs/>
          <w:color w:val="000000" w:themeColor="text1"/>
          <w:sz w:val="25"/>
          <w:szCs w:val="25"/>
        </w:rPr>
        <w:lastRenderedPageBreak/>
        <w:t>1.</w:t>
      </w:r>
      <w:r w:rsidR="00683532" w:rsidRPr="00683532">
        <w:rPr>
          <w:rFonts w:ascii="Times New Roman" w:hAnsi="Times New Roman" w:cs="Times New Roman"/>
          <w:b/>
          <w:iCs/>
          <w:color w:val="000000" w:themeColor="text1"/>
          <w:sz w:val="25"/>
          <w:szCs w:val="25"/>
        </w:rPr>
        <w:t>1</w:t>
      </w:r>
      <w:r>
        <w:rPr>
          <w:rFonts w:ascii="Times New Roman" w:hAnsi="Times New Roman" w:cs="Times New Roman"/>
          <w:b/>
          <w:iCs/>
          <w:color w:val="000000" w:themeColor="text1"/>
          <w:sz w:val="25"/>
          <w:szCs w:val="25"/>
        </w:rPr>
        <w:t>0</w:t>
      </w:r>
      <w:r w:rsidR="00683532" w:rsidRPr="00683532">
        <w:rPr>
          <w:rFonts w:ascii="Times New Roman" w:hAnsi="Times New Roman" w:cs="Times New Roman"/>
          <w:b/>
          <w:iCs/>
          <w:color w:val="000000" w:themeColor="text1"/>
          <w:sz w:val="25"/>
          <w:szCs w:val="25"/>
        </w:rPr>
        <w:t>. Объекты жилищного строительства</w:t>
      </w:r>
      <w:bookmarkEnd w:id="35"/>
      <w:bookmarkEnd w:id="36"/>
      <w:r w:rsidR="00683532" w:rsidRPr="00683532">
        <w:rPr>
          <w:rFonts w:ascii="Times New Roman" w:hAnsi="Times New Roman" w:cs="Times New Roman"/>
          <w:b/>
          <w:iCs/>
          <w:color w:val="000000" w:themeColor="text1"/>
          <w:sz w:val="25"/>
          <w:szCs w:val="25"/>
        </w:rPr>
        <w:t xml:space="preserve"> </w:t>
      </w:r>
    </w:p>
    <w:p w:rsidR="00683532" w:rsidRPr="00683532" w:rsidRDefault="00683532" w:rsidP="00683532">
      <w:pPr>
        <w:spacing w:line="360" w:lineRule="auto"/>
        <w:jc w:val="both"/>
        <w:rPr>
          <w:rFonts w:ascii="Times New Roman" w:hAnsi="Times New Roman" w:cs="Times New Roman"/>
          <w:b/>
          <w:bCs/>
          <w:i/>
          <w:iCs/>
          <w:sz w:val="25"/>
          <w:szCs w:val="25"/>
        </w:rPr>
      </w:pPr>
      <w:r w:rsidRPr="00683532">
        <w:rPr>
          <w:rFonts w:ascii="Times New Roman" w:hAnsi="Times New Roman" w:cs="Times New Roman"/>
          <w:sz w:val="25"/>
          <w:szCs w:val="25"/>
        </w:rPr>
        <w:t xml:space="preserve">Жилая застройка представлена индивидуальными жилыми домами усадебного типа. По уровню благоустройства жилищный фонд значительно дифференцирован. Общая площадь жилищного фонда составляет </w:t>
      </w:r>
      <w:r>
        <w:rPr>
          <w:rFonts w:ascii="Times New Roman" w:hAnsi="Times New Roman" w:cs="Times New Roman"/>
          <w:sz w:val="25"/>
          <w:szCs w:val="25"/>
        </w:rPr>
        <w:t>48,2 тыс</w:t>
      </w:r>
      <w:r w:rsidRPr="00683532">
        <w:rPr>
          <w:rFonts w:ascii="Times New Roman" w:hAnsi="Times New Roman" w:cs="Times New Roman"/>
          <w:sz w:val="25"/>
          <w:szCs w:val="25"/>
        </w:rPr>
        <w:t>. м</w:t>
      </w:r>
      <w:proofErr w:type="gramStart"/>
      <w:r w:rsidRPr="00683532">
        <w:rPr>
          <w:rFonts w:ascii="Times New Roman" w:hAnsi="Times New Roman" w:cs="Times New Roman"/>
          <w:sz w:val="25"/>
          <w:szCs w:val="25"/>
          <w:vertAlign w:val="superscript"/>
        </w:rPr>
        <w:t>2</w:t>
      </w:r>
      <w:proofErr w:type="gramEnd"/>
      <w:r w:rsidRPr="00683532">
        <w:rPr>
          <w:rFonts w:ascii="Times New Roman" w:hAnsi="Times New Roman" w:cs="Times New Roman"/>
          <w:sz w:val="25"/>
          <w:szCs w:val="25"/>
        </w:rPr>
        <w:t xml:space="preserve">. Средняя обеспеченность </w:t>
      </w:r>
      <w:r>
        <w:rPr>
          <w:rFonts w:ascii="Times New Roman" w:hAnsi="Times New Roman" w:cs="Times New Roman"/>
          <w:sz w:val="25"/>
          <w:szCs w:val="25"/>
        </w:rPr>
        <w:t xml:space="preserve">населения </w:t>
      </w:r>
      <w:r w:rsidRPr="00683532">
        <w:rPr>
          <w:rFonts w:ascii="Times New Roman" w:hAnsi="Times New Roman" w:cs="Times New Roman"/>
          <w:sz w:val="25"/>
          <w:szCs w:val="25"/>
        </w:rPr>
        <w:t>жил</w:t>
      </w:r>
      <w:r>
        <w:rPr>
          <w:rFonts w:ascii="Times New Roman" w:hAnsi="Times New Roman" w:cs="Times New Roman"/>
          <w:sz w:val="25"/>
          <w:szCs w:val="25"/>
        </w:rPr>
        <w:t>ой площадью</w:t>
      </w:r>
      <w:r w:rsidRPr="00683532">
        <w:rPr>
          <w:rFonts w:ascii="Times New Roman" w:hAnsi="Times New Roman" w:cs="Times New Roman"/>
          <w:sz w:val="25"/>
          <w:szCs w:val="25"/>
        </w:rPr>
        <w:t xml:space="preserve"> составляет 20,</w:t>
      </w:r>
      <w:r>
        <w:rPr>
          <w:rFonts w:ascii="Times New Roman" w:hAnsi="Times New Roman" w:cs="Times New Roman"/>
          <w:sz w:val="25"/>
          <w:szCs w:val="25"/>
        </w:rPr>
        <w:t>32</w:t>
      </w:r>
      <w:r w:rsidRPr="00683532">
        <w:rPr>
          <w:rFonts w:ascii="Times New Roman" w:hAnsi="Times New Roman" w:cs="Times New Roman"/>
          <w:sz w:val="25"/>
          <w:szCs w:val="25"/>
        </w:rPr>
        <w:t xml:space="preserve"> м</w:t>
      </w:r>
      <w:proofErr w:type="gramStart"/>
      <w:r w:rsidRPr="00683532">
        <w:rPr>
          <w:rFonts w:ascii="Times New Roman" w:hAnsi="Times New Roman" w:cs="Times New Roman"/>
          <w:sz w:val="25"/>
          <w:szCs w:val="25"/>
          <w:vertAlign w:val="superscript"/>
        </w:rPr>
        <w:t>2</w:t>
      </w:r>
      <w:proofErr w:type="gramEnd"/>
      <w:r>
        <w:rPr>
          <w:rFonts w:ascii="Times New Roman" w:hAnsi="Times New Roman" w:cs="Times New Roman"/>
          <w:sz w:val="25"/>
          <w:szCs w:val="25"/>
        </w:rPr>
        <w:t xml:space="preserve"> на человека.</w:t>
      </w:r>
    </w:p>
    <w:p w:rsidR="00683532" w:rsidRPr="00683532" w:rsidRDefault="00683532" w:rsidP="00683532">
      <w:pPr>
        <w:jc w:val="both"/>
        <w:rPr>
          <w:rFonts w:ascii="Times New Roman" w:hAnsi="Times New Roman" w:cs="Times New Roman"/>
          <w:sz w:val="25"/>
          <w:szCs w:val="25"/>
        </w:rPr>
      </w:pPr>
      <w:r w:rsidRPr="00683532">
        <w:rPr>
          <w:rFonts w:ascii="Times New Roman" w:hAnsi="Times New Roman" w:cs="Times New Roman"/>
          <w:b/>
          <w:bCs/>
          <w:i/>
          <w:iCs/>
          <w:sz w:val="25"/>
          <w:szCs w:val="25"/>
        </w:rPr>
        <w:t>Жилищные условия населения сельского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54"/>
        <w:gridCol w:w="2410"/>
      </w:tblGrid>
      <w:tr w:rsidR="00683532" w:rsidRPr="00683532" w:rsidTr="00683532">
        <w:trPr>
          <w:trHeight w:val="667"/>
        </w:trPr>
        <w:tc>
          <w:tcPr>
            <w:tcW w:w="7054" w:type="dxa"/>
            <w:shd w:val="clear" w:color="auto" w:fill="FFC000"/>
            <w:vAlign w:val="center"/>
          </w:tcPr>
          <w:p w:rsidR="00683532" w:rsidRPr="00683532" w:rsidRDefault="00683532" w:rsidP="00683532">
            <w:pPr>
              <w:autoSpaceDE w:val="0"/>
              <w:autoSpaceDN w:val="0"/>
              <w:adjustRightInd w:val="0"/>
              <w:spacing w:after="0" w:line="240" w:lineRule="auto"/>
              <w:jc w:val="both"/>
              <w:rPr>
                <w:rFonts w:ascii="Times New Roman" w:hAnsi="Times New Roman" w:cs="Times New Roman"/>
                <w:color w:val="000000"/>
                <w:sz w:val="25"/>
                <w:szCs w:val="25"/>
              </w:rPr>
            </w:pPr>
            <w:r w:rsidRPr="00683532">
              <w:rPr>
                <w:rFonts w:ascii="Times New Roman" w:hAnsi="Times New Roman" w:cs="Times New Roman"/>
                <w:b/>
                <w:bCs/>
                <w:color w:val="000000"/>
                <w:sz w:val="25"/>
                <w:szCs w:val="25"/>
              </w:rPr>
              <w:t>Показатели</w:t>
            </w:r>
          </w:p>
        </w:tc>
        <w:tc>
          <w:tcPr>
            <w:tcW w:w="2410" w:type="dxa"/>
            <w:shd w:val="clear" w:color="auto" w:fill="FFC000"/>
            <w:vAlign w:val="center"/>
          </w:tcPr>
          <w:p w:rsidR="00683532" w:rsidRPr="00683532" w:rsidRDefault="00683532" w:rsidP="00683532">
            <w:pPr>
              <w:autoSpaceDE w:val="0"/>
              <w:autoSpaceDN w:val="0"/>
              <w:adjustRightInd w:val="0"/>
              <w:spacing w:after="0" w:line="240" w:lineRule="auto"/>
              <w:jc w:val="both"/>
              <w:rPr>
                <w:rFonts w:ascii="Times New Roman" w:hAnsi="Times New Roman" w:cs="Times New Roman"/>
                <w:b/>
                <w:color w:val="000000"/>
                <w:sz w:val="25"/>
                <w:szCs w:val="25"/>
              </w:rPr>
            </w:pPr>
            <w:r w:rsidRPr="00683532">
              <w:rPr>
                <w:rFonts w:ascii="Times New Roman" w:hAnsi="Times New Roman" w:cs="Times New Roman"/>
                <w:b/>
                <w:color w:val="000000"/>
                <w:sz w:val="25"/>
                <w:szCs w:val="25"/>
              </w:rPr>
              <w:t>Современное состояние</w:t>
            </w:r>
          </w:p>
        </w:tc>
      </w:tr>
      <w:tr w:rsidR="00683532" w:rsidRPr="00683532" w:rsidTr="00683532">
        <w:trPr>
          <w:trHeight w:val="454"/>
        </w:trPr>
        <w:tc>
          <w:tcPr>
            <w:tcW w:w="7054" w:type="dxa"/>
          </w:tcPr>
          <w:p w:rsidR="00683532" w:rsidRPr="00683532" w:rsidRDefault="00683532" w:rsidP="00683532">
            <w:pPr>
              <w:autoSpaceDE w:val="0"/>
              <w:autoSpaceDN w:val="0"/>
              <w:adjustRightInd w:val="0"/>
              <w:spacing w:after="0" w:line="240" w:lineRule="auto"/>
              <w:jc w:val="both"/>
              <w:rPr>
                <w:rFonts w:ascii="Times New Roman" w:hAnsi="Times New Roman" w:cs="Times New Roman"/>
                <w:color w:val="000000"/>
                <w:sz w:val="25"/>
                <w:szCs w:val="25"/>
              </w:rPr>
            </w:pPr>
            <w:r w:rsidRPr="00683532">
              <w:rPr>
                <w:rFonts w:ascii="Times New Roman" w:hAnsi="Times New Roman" w:cs="Times New Roman"/>
                <w:color w:val="000000"/>
                <w:sz w:val="25"/>
                <w:szCs w:val="25"/>
              </w:rPr>
              <w:t>Общая площадь жилищного фонда, м</w:t>
            </w:r>
            <w:proofErr w:type="gramStart"/>
            <w:r w:rsidRPr="00683532">
              <w:rPr>
                <w:rFonts w:ascii="Times New Roman" w:hAnsi="Times New Roman" w:cs="Times New Roman"/>
                <w:color w:val="000000"/>
                <w:sz w:val="25"/>
                <w:szCs w:val="25"/>
                <w:vertAlign w:val="superscript"/>
              </w:rPr>
              <w:t>2</w:t>
            </w:r>
            <w:proofErr w:type="gramEnd"/>
          </w:p>
        </w:tc>
        <w:tc>
          <w:tcPr>
            <w:tcW w:w="2410" w:type="dxa"/>
          </w:tcPr>
          <w:p w:rsidR="00683532" w:rsidRPr="00683532" w:rsidRDefault="00683532" w:rsidP="0094341C">
            <w:pPr>
              <w:autoSpaceDE w:val="0"/>
              <w:autoSpaceDN w:val="0"/>
              <w:adjustRightInd w:val="0"/>
              <w:spacing w:after="0" w:line="240" w:lineRule="auto"/>
              <w:jc w:val="both"/>
              <w:rPr>
                <w:rFonts w:ascii="Times New Roman" w:hAnsi="Times New Roman" w:cs="Times New Roman"/>
                <w:color w:val="000000"/>
                <w:sz w:val="25"/>
                <w:szCs w:val="25"/>
              </w:rPr>
            </w:pPr>
            <w:r w:rsidRPr="00683532">
              <w:rPr>
                <w:rFonts w:ascii="Times New Roman" w:hAnsi="Times New Roman" w:cs="Times New Roman"/>
                <w:color w:val="000000"/>
                <w:sz w:val="25"/>
                <w:szCs w:val="25"/>
              </w:rPr>
              <w:t>4</w:t>
            </w:r>
            <w:r w:rsidR="0094341C">
              <w:rPr>
                <w:rFonts w:ascii="Times New Roman" w:hAnsi="Times New Roman" w:cs="Times New Roman"/>
                <w:color w:val="000000"/>
                <w:sz w:val="25"/>
                <w:szCs w:val="25"/>
              </w:rPr>
              <w:t>4500</w:t>
            </w:r>
          </w:p>
        </w:tc>
      </w:tr>
      <w:tr w:rsidR="00683532" w:rsidRPr="00683532" w:rsidTr="00683532">
        <w:trPr>
          <w:trHeight w:val="454"/>
        </w:trPr>
        <w:tc>
          <w:tcPr>
            <w:tcW w:w="7054" w:type="dxa"/>
          </w:tcPr>
          <w:p w:rsidR="00683532" w:rsidRPr="00683532" w:rsidRDefault="00683532" w:rsidP="00683532">
            <w:pPr>
              <w:autoSpaceDE w:val="0"/>
              <w:autoSpaceDN w:val="0"/>
              <w:adjustRightInd w:val="0"/>
              <w:spacing w:after="0" w:line="240" w:lineRule="auto"/>
              <w:jc w:val="both"/>
              <w:rPr>
                <w:rFonts w:ascii="Times New Roman" w:hAnsi="Times New Roman" w:cs="Times New Roman"/>
                <w:color w:val="000000"/>
                <w:sz w:val="25"/>
                <w:szCs w:val="25"/>
              </w:rPr>
            </w:pPr>
            <w:r w:rsidRPr="00683532">
              <w:rPr>
                <w:rFonts w:ascii="Times New Roman" w:hAnsi="Times New Roman" w:cs="Times New Roman"/>
                <w:color w:val="000000"/>
                <w:sz w:val="25"/>
                <w:szCs w:val="25"/>
              </w:rPr>
              <w:t>Муниципальный жилищный фонд, м</w:t>
            </w:r>
            <w:proofErr w:type="gramStart"/>
            <w:r w:rsidRPr="00683532">
              <w:rPr>
                <w:rFonts w:ascii="Times New Roman" w:hAnsi="Times New Roman" w:cs="Times New Roman"/>
                <w:color w:val="000000"/>
                <w:sz w:val="25"/>
                <w:szCs w:val="25"/>
                <w:vertAlign w:val="superscript"/>
              </w:rPr>
              <w:t>2</w:t>
            </w:r>
            <w:proofErr w:type="gramEnd"/>
          </w:p>
        </w:tc>
        <w:tc>
          <w:tcPr>
            <w:tcW w:w="2410" w:type="dxa"/>
          </w:tcPr>
          <w:p w:rsidR="00683532" w:rsidRPr="00683532" w:rsidRDefault="00683532" w:rsidP="00683532">
            <w:pPr>
              <w:autoSpaceDE w:val="0"/>
              <w:autoSpaceDN w:val="0"/>
              <w:adjustRightInd w:val="0"/>
              <w:spacing w:after="0" w:line="240" w:lineRule="auto"/>
              <w:jc w:val="both"/>
              <w:rPr>
                <w:rFonts w:ascii="Times New Roman" w:hAnsi="Times New Roman" w:cs="Times New Roman"/>
                <w:color w:val="000000"/>
                <w:sz w:val="25"/>
                <w:szCs w:val="25"/>
              </w:rPr>
            </w:pPr>
            <w:r w:rsidRPr="00683532">
              <w:rPr>
                <w:rFonts w:ascii="Times New Roman" w:hAnsi="Times New Roman" w:cs="Times New Roman"/>
                <w:color w:val="000000"/>
                <w:sz w:val="25"/>
                <w:szCs w:val="25"/>
              </w:rPr>
              <w:t>-</w:t>
            </w:r>
          </w:p>
        </w:tc>
      </w:tr>
      <w:tr w:rsidR="00683532" w:rsidRPr="00683532" w:rsidTr="00683532">
        <w:trPr>
          <w:trHeight w:val="454"/>
        </w:trPr>
        <w:tc>
          <w:tcPr>
            <w:tcW w:w="7054" w:type="dxa"/>
          </w:tcPr>
          <w:p w:rsidR="00683532" w:rsidRPr="00683532" w:rsidRDefault="00683532" w:rsidP="00683532">
            <w:pPr>
              <w:autoSpaceDE w:val="0"/>
              <w:autoSpaceDN w:val="0"/>
              <w:adjustRightInd w:val="0"/>
              <w:spacing w:after="0" w:line="240" w:lineRule="auto"/>
              <w:jc w:val="both"/>
              <w:rPr>
                <w:rFonts w:ascii="Times New Roman" w:hAnsi="Times New Roman" w:cs="Times New Roman"/>
                <w:color w:val="000000"/>
                <w:sz w:val="25"/>
                <w:szCs w:val="25"/>
              </w:rPr>
            </w:pPr>
            <w:r w:rsidRPr="00683532">
              <w:rPr>
                <w:rFonts w:ascii="Times New Roman" w:hAnsi="Times New Roman" w:cs="Times New Roman"/>
                <w:color w:val="000000"/>
                <w:sz w:val="25"/>
                <w:szCs w:val="25"/>
              </w:rPr>
              <w:t>Обеспеченность муниципальным жильем, м</w:t>
            </w:r>
            <w:proofErr w:type="gramStart"/>
            <w:r w:rsidRPr="00683532">
              <w:rPr>
                <w:rFonts w:ascii="Times New Roman" w:hAnsi="Times New Roman" w:cs="Times New Roman"/>
                <w:color w:val="000000"/>
                <w:sz w:val="25"/>
                <w:szCs w:val="25"/>
                <w:vertAlign w:val="superscript"/>
              </w:rPr>
              <w:t>2</w:t>
            </w:r>
            <w:proofErr w:type="gramEnd"/>
            <w:r w:rsidRPr="00683532">
              <w:rPr>
                <w:rFonts w:ascii="Times New Roman" w:hAnsi="Times New Roman" w:cs="Times New Roman"/>
                <w:color w:val="000000"/>
                <w:sz w:val="25"/>
                <w:szCs w:val="25"/>
              </w:rPr>
              <w:t xml:space="preserve"> в среднем на одного жителя </w:t>
            </w:r>
          </w:p>
        </w:tc>
        <w:tc>
          <w:tcPr>
            <w:tcW w:w="2410" w:type="dxa"/>
          </w:tcPr>
          <w:p w:rsidR="00683532" w:rsidRPr="00683532" w:rsidRDefault="0094341C" w:rsidP="00683532">
            <w:pPr>
              <w:autoSpaceDE w:val="0"/>
              <w:autoSpaceDN w:val="0"/>
              <w:adjustRightInd w:val="0"/>
              <w:spacing w:after="0" w:line="240" w:lineRule="auto"/>
              <w:jc w:val="both"/>
              <w:rPr>
                <w:rFonts w:ascii="Times New Roman" w:hAnsi="Times New Roman" w:cs="Times New Roman"/>
                <w:color w:val="000000"/>
                <w:sz w:val="25"/>
                <w:szCs w:val="25"/>
              </w:rPr>
            </w:pPr>
            <w:r>
              <w:rPr>
                <w:rFonts w:ascii="Times New Roman" w:hAnsi="Times New Roman" w:cs="Times New Roman"/>
                <w:color w:val="000000"/>
                <w:sz w:val="25"/>
                <w:szCs w:val="25"/>
              </w:rPr>
              <w:t>23,24</w:t>
            </w:r>
          </w:p>
        </w:tc>
      </w:tr>
      <w:tr w:rsidR="00683532" w:rsidRPr="00683532" w:rsidTr="00683532">
        <w:trPr>
          <w:trHeight w:val="454"/>
        </w:trPr>
        <w:tc>
          <w:tcPr>
            <w:tcW w:w="7054" w:type="dxa"/>
          </w:tcPr>
          <w:p w:rsidR="00683532" w:rsidRPr="00683532" w:rsidRDefault="00683532" w:rsidP="00683532">
            <w:pPr>
              <w:autoSpaceDE w:val="0"/>
              <w:autoSpaceDN w:val="0"/>
              <w:adjustRightInd w:val="0"/>
              <w:spacing w:after="0" w:line="240" w:lineRule="auto"/>
              <w:jc w:val="both"/>
              <w:rPr>
                <w:rFonts w:ascii="Times New Roman" w:hAnsi="Times New Roman" w:cs="Times New Roman"/>
                <w:color w:val="000000"/>
                <w:sz w:val="25"/>
                <w:szCs w:val="25"/>
              </w:rPr>
            </w:pPr>
            <w:r w:rsidRPr="00683532">
              <w:rPr>
                <w:rFonts w:ascii="Times New Roman" w:hAnsi="Times New Roman" w:cs="Times New Roman"/>
                <w:color w:val="000000"/>
                <w:sz w:val="25"/>
                <w:szCs w:val="25"/>
              </w:rPr>
              <w:t xml:space="preserve">Число семей, стоящих на учете на получение жилой площади </w:t>
            </w:r>
          </w:p>
        </w:tc>
        <w:tc>
          <w:tcPr>
            <w:tcW w:w="2410" w:type="dxa"/>
          </w:tcPr>
          <w:p w:rsidR="00683532" w:rsidRPr="00683532" w:rsidRDefault="0094341C" w:rsidP="00683532">
            <w:pPr>
              <w:autoSpaceDE w:val="0"/>
              <w:autoSpaceDN w:val="0"/>
              <w:adjustRightInd w:val="0"/>
              <w:spacing w:after="0" w:line="240" w:lineRule="auto"/>
              <w:jc w:val="both"/>
              <w:rPr>
                <w:rFonts w:ascii="Times New Roman" w:hAnsi="Times New Roman" w:cs="Times New Roman"/>
                <w:color w:val="000000"/>
                <w:sz w:val="25"/>
                <w:szCs w:val="25"/>
              </w:rPr>
            </w:pPr>
            <w:r>
              <w:rPr>
                <w:rFonts w:ascii="Times New Roman" w:hAnsi="Times New Roman" w:cs="Times New Roman"/>
                <w:color w:val="000000"/>
                <w:sz w:val="25"/>
                <w:szCs w:val="25"/>
              </w:rPr>
              <w:t>200</w:t>
            </w:r>
          </w:p>
        </w:tc>
      </w:tr>
      <w:tr w:rsidR="00683532" w:rsidRPr="00683532" w:rsidTr="00683532">
        <w:trPr>
          <w:trHeight w:val="454"/>
        </w:trPr>
        <w:tc>
          <w:tcPr>
            <w:tcW w:w="7054" w:type="dxa"/>
          </w:tcPr>
          <w:p w:rsidR="00683532" w:rsidRPr="00683532" w:rsidRDefault="00683532" w:rsidP="00683532">
            <w:pPr>
              <w:autoSpaceDE w:val="0"/>
              <w:autoSpaceDN w:val="0"/>
              <w:adjustRightInd w:val="0"/>
              <w:spacing w:after="0" w:line="240" w:lineRule="auto"/>
              <w:jc w:val="both"/>
              <w:rPr>
                <w:rFonts w:ascii="Times New Roman" w:hAnsi="Times New Roman" w:cs="Times New Roman"/>
                <w:color w:val="000000"/>
                <w:sz w:val="25"/>
                <w:szCs w:val="25"/>
              </w:rPr>
            </w:pPr>
            <w:r w:rsidRPr="00683532">
              <w:rPr>
                <w:rFonts w:ascii="Times New Roman" w:hAnsi="Times New Roman" w:cs="Times New Roman"/>
                <w:color w:val="000000"/>
                <w:sz w:val="25"/>
                <w:szCs w:val="25"/>
              </w:rPr>
              <w:t>Наличие ветхого и аварийного жилья, м</w:t>
            </w:r>
            <w:proofErr w:type="gramStart"/>
            <w:r w:rsidRPr="00683532">
              <w:rPr>
                <w:rFonts w:ascii="Times New Roman" w:hAnsi="Times New Roman" w:cs="Times New Roman"/>
                <w:color w:val="000000"/>
                <w:sz w:val="25"/>
                <w:szCs w:val="25"/>
                <w:vertAlign w:val="superscript"/>
              </w:rPr>
              <w:t>2</w:t>
            </w:r>
            <w:proofErr w:type="gramEnd"/>
          </w:p>
        </w:tc>
        <w:tc>
          <w:tcPr>
            <w:tcW w:w="2410" w:type="dxa"/>
          </w:tcPr>
          <w:p w:rsidR="00683532" w:rsidRPr="00683532" w:rsidRDefault="00683532" w:rsidP="00683532">
            <w:pPr>
              <w:autoSpaceDE w:val="0"/>
              <w:autoSpaceDN w:val="0"/>
              <w:adjustRightInd w:val="0"/>
              <w:spacing w:after="0" w:line="240" w:lineRule="auto"/>
              <w:jc w:val="both"/>
              <w:rPr>
                <w:rFonts w:ascii="Times New Roman" w:hAnsi="Times New Roman" w:cs="Times New Roman"/>
                <w:color w:val="000000"/>
                <w:sz w:val="25"/>
                <w:szCs w:val="25"/>
              </w:rPr>
            </w:pPr>
            <w:r w:rsidRPr="00683532">
              <w:rPr>
                <w:rFonts w:ascii="Times New Roman" w:hAnsi="Times New Roman" w:cs="Times New Roman"/>
                <w:color w:val="000000"/>
                <w:sz w:val="25"/>
                <w:szCs w:val="25"/>
              </w:rPr>
              <w:t>-</w:t>
            </w:r>
          </w:p>
        </w:tc>
      </w:tr>
    </w:tbl>
    <w:p w:rsidR="00683532" w:rsidRDefault="00683532" w:rsidP="00683532">
      <w:pPr>
        <w:pStyle w:val="a3"/>
        <w:spacing w:line="360" w:lineRule="auto"/>
        <w:ind w:firstLine="567"/>
        <w:jc w:val="both"/>
        <w:rPr>
          <w:rFonts w:ascii="Times New Roman" w:hAnsi="Times New Roman" w:cs="Times New Roman"/>
          <w:sz w:val="25"/>
          <w:szCs w:val="25"/>
        </w:rPr>
      </w:pPr>
    </w:p>
    <w:p w:rsidR="00683532" w:rsidRPr="00683532" w:rsidRDefault="00683532" w:rsidP="00683532">
      <w:pPr>
        <w:jc w:val="both"/>
        <w:rPr>
          <w:rFonts w:ascii="Times New Roman" w:hAnsi="Times New Roman" w:cs="Times New Roman"/>
          <w:b/>
          <w:i/>
          <w:sz w:val="25"/>
          <w:szCs w:val="25"/>
        </w:rPr>
      </w:pPr>
      <w:r w:rsidRPr="00683532">
        <w:rPr>
          <w:rFonts w:ascii="Times New Roman" w:hAnsi="Times New Roman" w:cs="Times New Roman"/>
          <w:b/>
          <w:i/>
          <w:sz w:val="25"/>
          <w:szCs w:val="25"/>
        </w:rPr>
        <w:t>Характеристика жилищного фонда</w:t>
      </w:r>
    </w:p>
    <w:tbl>
      <w:tblPr>
        <w:tblStyle w:val="4"/>
        <w:tblW w:w="0" w:type="auto"/>
        <w:tblLook w:val="04A0" w:firstRow="1" w:lastRow="0" w:firstColumn="1" w:lastColumn="0" w:noHBand="0" w:noVBand="1"/>
      </w:tblPr>
      <w:tblGrid>
        <w:gridCol w:w="1172"/>
        <w:gridCol w:w="5882"/>
        <w:gridCol w:w="2517"/>
      </w:tblGrid>
      <w:tr w:rsidR="00683532" w:rsidRPr="00683532" w:rsidTr="00683532">
        <w:trPr>
          <w:trHeight w:val="840"/>
        </w:trPr>
        <w:tc>
          <w:tcPr>
            <w:tcW w:w="1172" w:type="dxa"/>
            <w:shd w:val="clear" w:color="auto" w:fill="FFC000"/>
            <w:vAlign w:val="center"/>
          </w:tcPr>
          <w:p w:rsidR="00683532" w:rsidRPr="00683532" w:rsidRDefault="00683532" w:rsidP="00683532">
            <w:pPr>
              <w:jc w:val="both"/>
              <w:rPr>
                <w:rFonts w:ascii="Times New Roman" w:hAnsi="Times New Roman" w:cs="Times New Roman"/>
                <w:b/>
                <w:sz w:val="25"/>
                <w:szCs w:val="25"/>
              </w:rPr>
            </w:pPr>
            <w:r w:rsidRPr="00683532">
              <w:rPr>
                <w:rFonts w:ascii="Times New Roman" w:hAnsi="Times New Roman" w:cs="Times New Roman"/>
                <w:b/>
                <w:sz w:val="25"/>
                <w:szCs w:val="25"/>
              </w:rPr>
              <w:t>№</w:t>
            </w:r>
          </w:p>
          <w:p w:rsidR="00683532" w:rsidRPr="00683532" w:rsidRDefault="00683532" w:rsidP="00683532">
            <w:pPr>
              <w:jc w:val="both"/>
              <w:rPr>
                <w:rFonts w:ascii="Times New Roman" w:hAnsi="Times New Roman" w:cs="Times New Roman"/>
                <w:b/>
                <w:sz w:val="25"/>
                <w:szCs w:val="25"/>
              </w:rPr>
            </w:pPr>
            <w:proofErr w:type="gramStart"/>
            <w:r w:rsidRPr="00683532">
              <w:rPr>
                <w:rFonts w:ascii="Times New Roman" w:hAnsi="Times New Roman" w:cs="Times New Roman"/>
                <w:b/>
                <w:sz w:val="25"/>
                <w:szCs w:val="25"/>
              </w:rPr>
              <w:t>п</w:t>
            </w:r>
            <w:proofErr w:type="gramEnd"/>
            <w:r w:rsidRPr="00683532">
              <w:rPr>
                <w:rFonts w:ascii="Times New Roman" w:hAnsi="Times New Roman" w:cs="Times New Roman"/>
                <w:b/>
                <w:sz w:val="25"/>
                <w:szCs w:val="25"/>
              </w:rPr>
              <w:t>/п</w:t>
            </w:r>
          </w:p>
        </w:tc>
        <w:tc>
          <w:tcPr>
            <w:tcW w:w="5882" w:type="dxa"/>
            <w:shd w:val="clear" w:color="auto" w:fill="FFC000"/>
            <w:vAlign w:val="center"/>
          </w:tcPr>
          <w:p w:rsidR="00683532" w:rsidRPr="00683532" w:rsidRDefault="00683532" w:rsidP="00683532">
            <w:pPr>
              <w:jc w:val="both"/>
              <w:rPr>
                <w:rFonts w:ascii="Times New Roman" w:hAnsi="Times New Roman" w:cs="Times New Roman"/>
                <w:b/>
                <w:sz w:val="25"/>
                <w:szCs w:val="25"/>
              </w:rPr>
            </w:pPr>
            <w:r w:rsidRPr="00683532">
              <w:rPr>
                <w:rFonts w:ascii="Times New Roman" w:hAnsi="Times New Roman" w:cs="Times New Roman"/>
                <w:b/>
                <w:sz w:val="25"/>
                <w:szCs w:val="25"/>
              </w:rPr>
              <w:t>Наименование показателя</w:t>
            </w:r>
          </w:p>
        </w:tc>
        <w:tc>
          <w:tcPr>
            <w:tcW w:w="2517" w:type="dxa"/>
            <w:shd w:val="clear" w:color="auto" w:fill="FFC000"/>
            <w:vAlign w:val="center"/>
          </w:tcPr>
          <w:p w:rsidR="00683532" w:rsidRPr="00683532" w:rsidRDefault="00683532" w:rsidP="00683532">
            <w:pPr>
              <w:jc w:val="both"/>
              <w:rPr>
                <w:rFonts w:ascii="Times New Roman" w:hAnsi="Times New Roman" w:cs="Times New Roman"/>
                <w:b/>
                <w:sz w:val="25"/>
                <w:szCs w:val="25"/>
              </w:rPr>
            </w:pPr>
            <w:r w:rsidRPr="00683532">
              <w:rPr>
                <w:rFonts w:ascii="Times New Roman" w:hAnsi="Times New Roman" w:cs="Times New Roman"/>
                <w:b/>
                <w:sz w:val="25"/>
                <w:szCs w:val="25"/>
              </w:rPr>
              <w:t>Современное состояние/ единица измерения</w:t>
            </w:r>
          </w:p>
        </w:tc>
      </w:tr>
      <w:tr w:rsidR="00683532" w:rsidRPr="00683532" w:rsidTr="001E52CB">
        <w:tc>
          <w:tcPr>
            <w:tcW w:w="7054" w:type="dxa"/>
            <w:gridSpan w:val="2"/>
          </w:tcPr>
          <w:p w:rsidR="00683532" w:rsidRDefault="00683532" w:rsidP="00683532">
            <w:pPr>
              <w:jc w:val="both"/>
              <w:rPr>
                <w:rFonts w:ascii="Times New Roman" w:hAnsi="Times New Roman" w:cs="Times New Roman"/>
                <w:sz w:val="25"/>
                <w:szCs w:val="25"/>
              </w:rPr>
            </w:pPr>
            <w:r w:rsidRPr="00683532">
              <w:rPr>
                <w:rFonts w:ascii="Times New Roman" w:hAnsi="Times New Roman" w:cs="Times New Roman"/>
                <w:sz w:val="25"/>
                <w:szCs w:val="25"/>
              </w:rPr>
              <w:t>Общий объем жилого фонда</w:t>
            </w:r>
          </w:p>
          <w:p w:rsidR="00683532" w:rsidRPr="00683532" w:rsidRDefault="00683532" w:rsidP="00683532">
            <w:pPr>
              <w:jc w:val="both"/>
              <w:rPr>
                <w:rFonts w:ascii="Times New Roman" w:hAnsi="Times New Roman" w:cs="Times New Roman"/>
                <w:sz w:val="25"/>
                <w:szCs w:val="25"/>
              </w:rPr>
            </w:pPr>
          </w:p>
        </w:tc>
        <w:tc>
          <w:tcPr>
            <w:tcW w:w="2517" w:type="dxa"/>
          </w:tcPr>
          <w:p w:rsidR="00683532" w:rsidRPr="00683532" w:rsidRDefault="0094341C" w:rsidP="0094341C">
            <w:pPr>
              <w:jc w:val="both"/>
              <w:rPr>
                <w:rFonts w:ascii="Times New Roman" w:hAnsi="Times New Roman" w:cs="Times New Roman"/>
                <w:sz w:val="25"/>
                <w:szCs w:val="25"/>
              </w:rPr>
            </w:pPr>
            <w:r>
              <w:rPr>
                <w:rFonts w:ascii="Times New Roman" w:hAnsi="Times New Roman" w:cs="Times New Roman"/>
                <w:sz w:val="25"/>
                <w:szCs w:val="25"/>
              </w:rPr>
              <w:t>44500</w:t>
            </w:r>
            <w:r w:rsidR="00683532" w:rsidRPr="00683532">
              <w:rPr>
                <w:rFonts w:ascii="Times New Roman" w:hAnsi="Times New Roman" w:cs="Times New Roman"/>
                <w:sz w:val="25"/>
                <w:szCs w:val="25"/>
              </w:rPr>
              <w:t xml:space="preserve"> м</w:t>
            </w:r>
            <w:proofErr w:type="gramStart"/>
            <w:r w:rsidR="00683532" w:rsidRPr="00683532">
              <w:rPr>
                <w:rFonts w:ascii="Times New Roman" w:hAnsi="Times New Roman" w:cs="Times New Roman"/>
                <w:sz w:val="25"/>
                <w:szCs w:val="25"/>
                <w:vertAlign w:val="superscript"/>
              </w:rPr>
              <w:t>2</w:t>
            </w:r>
            <w:proofErr w:type="gramEnd"/>
          </w:p>
        </w:tc>
      </w:tr>
      <w:tr w:rsidR="00683532" w:rsidRPr="00683532" w:rsidTr="00683532">
        <w:tc>
          <w:tcPr>
            <w:tcW w:w="1172" w:type="dxa"/>
          </w:tcPr>
          <w:p w:rsidR="00683532" w:rsidRPr="00683532" w:rsidRDefault="00683532" w:rsidP="00214135">
            <w:pPr>
              <w:numPr>
                <w:ilvl w:val="0"/>
                <w:numId w:val="32"/>
              </w:numPr>
              <w:spacing w:line="360" w:lineRule="auto"/>
              <w:ind w:left="0"/>
              <w:contextualSpacing/>
              <w:jc w:val="both"/>
              <w:rPr>
                <w:rFonts w:ascii="Times New Roman" w:hAnsi="Times New Roman" w:cs="Times New Roman"/>
                <w:b/>
                <w:sz w:val="25"/>
                <w:szCs w:val="25"/>
              </w:rPr>
            </w:pPr>
          </w:p>
        </w:tc>
        <w:tc>
          <w:tcPr>
            <w:tcW w:w="8399" w:type="dxa"/>
            <w:gridSpan w:val="2"/>
          </w:tcPr>
          <w:p w:rsidR="00683532" w:rsidRPr="00683532" w:rsidRDefault="00683532" w:rsidP="00683532">
            <w:pPr>
              <w:jc w:val="both"/>
              <w:rPr>
                <w:rFonts w:ascii="Times New Roman" w:hAnsi="Times New Roman" w:cs="Times New Roman"/>
                <w:sz w:val="25"/>
                <w:szCs w:val="25"/>
              </w:rPr>
            </w:pPr>
            <w:r w:rsidRPr="00683532">
              <w:rPr>
                <w:rFonts w:ascii="Times New Roman" w:hAnsi="Times New Roman" w:cs="Times New Roman"/>
                <w:sz w:val="25"/>
                <w:szCs w:val="25"/>
              </w:rPr>
              <w:t>В том числе:</w:t>
            </w:r>
          </w:p>
        </w:tc>
      </w:tr>
      <w:tr w:rsidR="00683532" w:rsidRPr="00683532" w:rsidTr="00683532">
        <w:tc>
          <w:tcPr>
            <w:tcW w:w="1172" w:type="dxa"/>
          </w:tcPr>
          <w:p w:rsidR="00683532" w:rsidRPr="00683532" w:rsidRDefault="00683532" w:rsidP="00214135">
            <w:pPr>
              <w:numPr>
                <w:ilvl w:val="0"/>
                <w:numId w:val="32"/>
              </w:numPr>
              <w:spacing w:line="360" w:lineRule="auto"/>
              <w:ind w:left="0"/>
              <w:contextualSpacing/>
              <w:jc w:val="both"/>
              <w:rPr>
                <w:rFonts w:ascii="Times New Roman" w:hAnsi="Times New Roman" w:cs="Times New Roman"/>
                <w:b/>
                <w:sz w:val="25"/>
                <w:szCs w:val="25"/>
              </w:rPr>
            </w:pPr>
          </w:p>
        </w:tc>
        <w:tc>
          <w:tcPr>
            <w:tcW w:w="5882" w:type="dxa"/>
          </w:tcPr>
          <w:p w:rsidR="00683532" w:rsidRPr="00683532" w:rsidRDefault="00683532" w:rsidP="00683532">
            <w:pPr>
              <w:jc w:val="both"/>
              <w:rPr>
                <w:rFonts w:ascii="Times New Roman" w:hAnsi="Times New Roman" w:cs="Times New Roman"/>
                <w:sz w:val="25"/>
                <w:szCs w:val="25"/>
              </w:rPr>
            </w:pPr>
            <w:r w:rsidRPr="00683532">
              <w:rPr>
                <w:rFonts w:ascii="Times New Roman" w:hAnsi="Times New Roman" w:cs="Times New Roman"/>
                <w:sz w:val="25"/>
                <w:szCs w:val="25"/>
              </w:rPr>
              <w:t>Государственной собственности</w:t>
            </w:r>
          </w:p>
        </w:tc>
        <w:tc>
          <w:tcPr>
            <w:tcW w:w="2517" w:type="dxa"/>
          </w:tcPr>
          <w:p w:rsidR="00683532" w:rsidRPr="00683532" w:rsidRDefault="00683532" w:rsidP="00683532">
            <w:pPr>
              <w:jc w:val="both"/>
              <w:rPr>
                <w:rFonts w:ascii="Times New Roman" w:hAnsi="Times New Roman" w:cs="Times New Roman"/>
                <w:sz w:val="25"/>
                <w:szCs w:val="25"/>
              </w:rPr>
            </w:pPr>
            <w:r w:rsidRPr="00683532">
              <w:rPr>
                <w:rFonts w:ascii="Times New Roman" w:hAnsi="Times New Roman" w:cs="Times New Roman"/>
                <w:sz w:val="25"/>
                <w:szCs w:val="25"/>
              </w:rPr>
              <w:t>-</w:t>
            </w:r>
          </w:p>
        </w:tc>
      </w:tr>
      <w:tr w:rsidR="00683532" w:rsidRPr="00683532" w:rsidTr="00683532">
        <w:tc>
          <w:tcPr>
            <w:tcW w:w="1172" w:type="dxa"/>
          </w:tcPr>
          <w:p w:rsidR="00683532" w:rsidRPr="00683532" w:rsidRDefault="00683532" w:rsidP="00214135">
            <w:pPr>
              <w:numPr>
                <w:ilvl w:val="0"/>
                <w:numId w:val="32"/>
              </w:numPr>
              <w:spacing w:line="360" w:lineRule="auto"/>
              <w:ind w:left="0"/>
              <w:contextualSpacing/>
              <w:jc w:val="both"/>
              <w:rPr>
                <w:rFonts w:ascii="Times New Roman" w:hAnsi="Times New Roman" w:cs="Times New Roman"/>
                <w:b/>
                <w:sz w:val="25"/>
                <w:szCs w:val="25"/>
              </w:rPr>
            </w:pPr>
          </w:p>
        </w:tc>
        <w:tc>
          <w:tcPr>
            <w:tcW w:w="5882" w:type="dxa"/>
          </w:tcPr>
          <w:p w:rsidR="00683532" w:rsidRPr="00683532" w:rsidRDefault="00683532" w:rsidP="00683532">
            <w:pPr>
              <w:jc w:val="both"/>
              <w:rPr>
                <w:rFonts w:ascii="Times New Roman" w:hAnsi="Times New Roman" w:cs="Times New Roman"/>
                <w:sz w:val="25"/>
                <w:szCs w:val="25"/>
              </w:rPr>
            </w:pPr>
            <w:r w:rsidRPr="00683532">
              <w:rPr>
                <w:rFonts w:ascii="Times New Roman" w:hAnsi="Times New Roman" w:cs="Times New Roman"/>
                <w:sz w:val="25"/>
                <w:szCs w:val="25"/>
              </w:rPr>
              <w:t>Муниципальной собственности</w:t>
            </w:r>
          </w:p>
        </w:tc>
        <w:tc>
          <w:tcPr>
            <w:tcW w:w="2517" w:type="dxa"/>
          </w:tcPr>
          <w:p w:rsidR="00683532" w:rsidRPr="00683532" w:rsidRDefault="00683532" w:rsidP="00683532">
            <w:pPr>
              <w:jc w:val="both"/>
              <w:rPr>
                <w:rFonts w:ascii="Times New Roman" w:hAnsi="Times New Roman" w:cs="Times New Roman"/>
                <w:sz w:val="25"/>
                <w:szCs w:val="25"/>
              </w:rPr>
            </w:pPr>
            <w:r w:rsidRPr="00683532">
              <w:rPr>
                <w:rFonts w:ascii="Times New Roman" w:hAnsi="Times New Roman" w:cs="Times New Roman"/>
                <w:sz w:val="25"/>
                <w:szCs w:val="25"/>
              </w:rPr>
              <w:t>-</w:t>
            </w:r>
          </w:p>
        </w:tc>
      </w:tr>
      <w:tr w:rsidR="00683532" w:rsidRPr="00683532" w:rsidTr="00683532">
        <w:tc>
          <w:tcPr>
            <w:tcW w:w="1172" w:type="dxa"/>
          </w:tcPr>
          <w:p w:rsidR="00683532" w:rsidRPr="00683532" w:rsidRDefault="00683532" w:rsidP="00214135">
            <w:pPr>
              <w:numPr>
                <w:ilvl w:val="0"/>
                <w:numId w:val="32"/>
              </w:numPr>
              <w:spacing w:line="360" w:lineRule="auto"/>
              <w:ind w:left="0"/>
              <w:contextualSpacing/>
              <w:jc w:val="both"/>
              <w:rPr>
                <w:rFonts w:ascii="Times New Roman" w:hAnsi="Times New Roman" w:cs="Times New Roman"/>
                <w:b/>
                <w:sz w:val="25"/>
                <w:szCs w:val="25"/>
              </w:rPr>
            </w:pPr>
          </w:p>
        </w:tc>
        <w:tc>
          <w:tcPr>
            <w:tcW w:w="5882" w:type="dxa"/>
          </w:tcPr>
          <w:p w:rsidR="00683532" w:rsidRPr="00683532" w:rsidRDefault="00683532" w:rsidP="00683532">
            <w:pPr>
              <w:jc w:val="both"/>
              <w:rPr>
                <w:rFonts w:ascii="Times New Roman" w:hAnsi="Times New Roman" w:cs="Times New Roman"/>
                <w:sz w:val="25"/>
                <w:szCs w:val="25"/>
              </w:rPr>
            </w:pPr>
            <w:r w:rsidRPr="00683532">
              <w:rPr>
                <w:rFonts w:ascii="Times New Roman" w:hAnsi="Times New Roman" w:cs="Times New Roman"/>
                <w:sz w:val="25"/>
                <w:szCs w:val="25"/>
              </w:rPr>
              <w:t xml:space="preserve">Частной собственности </w:t>
            </w:r>
          </w:p>
        </w:tc>
        <w:tc>
          <w:tcPr>
            <w:tcW w:w="2517" w:type="dxa"/>
          </w:tcPr>
          <w:p w:rsidR="00683532" w:rsidRPr="00683532" w:rsidRDefault="00683532" w:rsidP="00683532">
            <w:pPr>
              <w:jc w:val="both"/>
              <w:rPr>
                <w:rFonts w:ascii="Times New Roman" w:hAnsi="Times New Roman" w:cs="Times New Roman"/>
                <w:sz w:val="25"/>
                <w:szCs w:val="25"/>
              </w:rPr>
            </w:pPr>
            <w:r w:rsidRPr="00683532">
              <w:rPr>
                <w:rFonts w:ascii="Times New Roman" w:hAnsi="Times New Roman" w:cs="Times New Roman"/>
                <w:sz w:val="25"/>
                <w:szCs w:val="25"/>
              </w:rPr>
              <w:t>100 %</w:t>
            </w:r>
          </w:p>
        </w:tc>
      </w:tr>
      <w:tr w:rsidR="00683532" w:rsidRPr="00683532" w:rsidTr="00683532">
        <w:tc>
          <w:tcPr>
            <w:tcW w:w="1172" w:type="dxa"/>
          </w:tcPr>
          <w:p w:rsidR="00683532" w:rsidRPr="00683532" w:rsidRDefault="00683532" w:rsidP="00214135">
            <w:pPr>
              <w:numPr>
                <w:ilvl w:val="0"/>
                <w:numId w:val="32"/>
              </w:numPr>
              <w:spacing w:line="360" w:lineRule="auto"/>
              <w:ind w:left="0"/>
              <w:contextualSpacing/>
              <w:jc w:val="both"/>
              <w:rPr>
                <w:rFonts w:ascii="Times New Roman" w:hAnsi="Times New Roman" w:cs="Times New Roman"/>
                <w:b/>
                <w:sz w:val="25"/>
                <w:szCs w:val="25"/>
              </w:rPr>
            </w:pPr>
          </w:p>
        </w:tc>
        <w:tc>
          <w:tcPr>
            <w:tcW w:w="5882" w:type="dxa"/>
          </w:tcPr>
          <w:p w:rsidR="00683532" w:rsidRPr="00683532" w:rsidRDefault="00683532" w:rsidP="00683532">
            <w:pPr>
              <w:jc w:val="both"/>
              <w:rPr>
                <w:rFonts w:ascii="Times New Roman" w:hAnsi="Times New Roman" w:cs="Times New Roman"/>
                <w:sz w:val="25"/>
                <w:szCs w:val="25"/>
              </w:rPr>
            </w:pPr>
            <w:r w:rsidRPr="00683532">
              <w:rPr>
                <w:rFonts w:ascii="Times New Roman" w:hAnsi="Times New Roman" w:cs="Times New Roman"/>
                <w:sz w:val="25"/>
                <w:szCs w:val="25"/>
              </w:rPr>
              <w:t>Смешанной собственности</w:t>
            </w:r>
          </w:p>
        </w:tc>
        <w:tc>
          <w:tcPr>
            <w:tcW w:w="2517" w:type="dxa"/>
          </w:tcPr>
          <w:p w:rsidR="00683532" w:rsidRPr="00683532" w:rsidRDefault="00683532" w:rsidP="00683532">
            <w:pPr>
              <w:jc w:val="both"/>
              <w:rPr>
                <w:rFonts w:ascii="Times New Roman" w:hAnsi="Times New Roman" w:cs="Times New Roman"/>
                <w:sz w:val="25"/>
                <w:szCs w:val="25"/>
              </w:rPr>
            </w:pPr>
            <w:r w:rsidRPr="00683532">
              <w:rPr>
                <w:rFonts w:ascii="Times New Roman" w:hAnsi="Times New Roman" w:cs="Times New Roman"/>
                <w:sz w:val="25"/>
                <w:szCs w:val="25"/>
              </w:rPr>
              <w:t>-</w:t>
            </w:r>
          </w:p>
        </w:tc>
      </w:tr>
      <w:tr w:rsidR="00683532" w:rsidRPr="00683532" w:rsidTr="00683532">
        <w:tc>
          <w:tcPr>
            <w:tcW w:w="1172" w:type="dxa"/>
          </w:tcPr>
          <w:p w:rsidR="00683532" w:rsidRPr="00683532" w:rsidRDefault="00683532" w:rsidP="00214135">
            <w:pPr>
              <w:numPr>
                <w:ilvl w:val="0"/>
                <w:numId w:val="32"/>
              </w:numPr>
              <w:spacing w:line="360" w:lineRule="auto"/>
              <w:ind w:left="0"/>
              <w:contextualSpacing/>
              <w:jc w:val="both"/>
              <w:rPr>
                <w:rFonts w:ascii="Times New Roman" w:hAnsi="Times New Roman" w:cs="Times New Roman"/>
                <w:b/>
                <w:sz w:val="25"/>
                <w:szCs w:val="25"/>
              </w:rPr>
            </w:pPr>
          </w:p>
        </w:tc>
        <w:tc>
          <w:tcPr>
            <w:tcW w:w="5882" w:type="dxa"/>
          </w:tcPr>
          <w:p w:rsidR="00683532" w:rsidRPr="00683532" w:rsidRDefault="00683532" w:rsidP="00683532">
            <w:pPr>
              <w:jc w:val="both"/>
              <w:rPr>
                <w:rFonts w:ascii="Times New Roman" w:hAnsi="Times New Roman" w:cs="Times New Roman"/>
                <w:sz w:val="25"/>
                <w:szCs w:val="25"/>
              </w:rPr>
            </w:pPr>
            <w:r w:rsidRPr="00683532">
              <w:rPr>
                <w:rFonts w:ascii="Times New Roman" w:hAnsi="Times New Roman" w:cs="Times New Roman"/>
                <w:sz w:val="25"/>
                <w:szCs w:val="25"/>
              </w:rPr>
              <w:t>Индивидуальная усадебная застройка с приусадебным участком не более 1</w:t>
            </w:r>
            <w:r>
              <w:rPr>
                <w:rFonts w:ascii="Times New Roman" w:hAnsi="Times New Roman" w:cs="Times New Roman"/>
                <w:sz w:val="25"/>
                <w:szCs w:val="25"/>
              </w:rPr>
              <w:t>5</w:t>
            </w:r>
            <w:r w:rsidRPr="00683532">
              <w:rPr>
                <w:rFonts w:ascii="Times New Roman" w:hAnsi="Times New Roman" w:cs="Times New Roman"/>
                <w:sz w:val="25"/>
                <w:szCs w:val="25"/>
              </w:rPr>
              <w:t xml:space="preserve"> соток</w:t>
            </w:r>
          </w:p>
        </w:tc>
        <w:tc>
          <w:tcPr>
            <w:tcW w:w="2517" w:type="dxa"/>
          </w:tcPr>
          <w:p w:rsidR="00683532" w:rsidRPr="00683532" w:rsidRDefault="00683532" w:rsidP="00683532">
            <w:pPr>
              <w:jc w:val="both"/>
              <w:rPr>
                <w:rFonts w:ascii="Times New Roman" w:hAnsi="Times New Roman" w:cs="Times New Roman"/>
                <w:sz w:val="25"/>
                <w:szCs w:val="25"/>
              </w:rPr>
            </w:pPr>
            <w:r w:rsidRPr="00683532">
              <w:rPr>
                <w:rFonts w:ascii="Times New Roman" w:hAnsi="Times New Roman" w:cs="Times New Roman"/>
                <w:sz w:val="25"/>
                <w:szCs w:val="25"/>
              </w:rPr>
              <w:t>100 %</w:t>
            </w:r>
          </w:p>
        </w:tc>
      </w:tr>
      <w:tr w:rsidR="00683532" w:rsidRPr="00683532" w:rsidTr="00683532">
        <w:tc>
          <w:tcPr>
            <w:tcW w:w="1172" w:type="dxa"/>
          </w:tcPr>
          <w:p w:rsidR="00683532" w:rsidRPr="00683532" w:rsidRDefault="00683532" w:rsidP="00214135">
            <w:pPr>
              <w:numPr>
                <w:ilvl w:val="0"/>
                <w:numId w:val="32"/>
              </w:numPr>
              <w:spacing w:line="360" w:lineRule="auto"/>
              <w:ind w:left="0"/>
              <w:contextualSpacing/>
              <w:jc w:val="both"/>
              <w:rPr>
                <w:rFonts w:ascii="Times New Roman" w:hAnsi="Times New Roman" w:cs="Times New Roman"/>
                <w:b/>
                <w:sz w:val="25"/>
                <w:szCs w:val="25"/>
              </w:rPr>
            </w:pPr>
          </w:p>
        </w:tc>
        <w:tc>
          <w:tcPr>
            <w:tcW w:w="5882" w:type="dxa"/>
          </w:tcPr>
          <w:p w:rsidR="00683532" w:rsidRPr="00683532" w:rsidRDefault="00683532" w:rsidP="00683532">
            <w:pPr>
              <w:jc w:val="both"/>
              <w:rPr>
                <w:rFonts w:ascii="Times New Roman" w:hAnsi="Times New Roman" w:cs="Times New Roman"/>
                <w:sz w:val="25"/>
                <w:szCs w:val="25"/>
              </w:rPr>
            </w:pPr>
            <w:r w:rsidRPr="00683532">
              <w:rPr>
                <w:rFonts w:ascii="Times New Roman" w:hAnsi="Times New Roman" w:cs="Times New Roman"/>
                <w:sz w:val="25"/>
                <w:szCs w:val="25"/>
              </w:rPr>
              <w:t xml:space="preserve">Многоквартирная малоэтажная застройка </w:t>
            </w:r>
            <w:proofErr w:type="gramStart"/>
            <w:r w:rsidRPr="00683532">
              <w:rPr>
                <w:rFonts w:ascii="Times New Roman" w:hAnsi="Times New Roman" w:cs="Times New Roman"/>
                <w:sz w:val="25"/>
                <w:szCs w:val="25"/>
              </w:rPr>
              <w:t xml:space="preserve">( </w:t>
            </w:r>
            <w:proofErr w:type="gramEnd"/>
            <w:r w:rsidRPr="00683532">
              <w:rPr>
                <w:rFonts w:ascii="Times New Roman" w:hAnsi="Times New Roman" w:cs="Times New Roman"/>
                <w:sz w:val="25"/>
                <w:szCs w:val="25"/>
              </w:rPr>
              <w:t>1-2 этажа)</w:t>
            </w:r>
          </w:p>
        </w:tc>
        <w:tc>
          <w:tcPr>
            <w:tcW w:w="2517" w:type="dxa"/>
          </w:tcPr>
          <w:p w:rsidR="00683532" w:rsidRPr="00683532" w:rsidRDefault="00683532" w:rsidP="00683532">
            <w:pPr>
              <w:jc w:val="both"/>
              <w:rPr>
                <w:rFonts w:ascii="Times New Roman" w:hAnsi="Times New Roman" w:cs="Times New Roman"/>
                <w:sz w:val="25"/>
                <w:szCs w:val="25"/>
              </w:rPr>
            </w:pPr>
            <w:r w:rsidRPr="00683532">
              <w:rPr>
                <w:rFonts w:ascii="Times New Roman" w:hAnsi="Times New Roman" w:cs="Times New Roman"/>
                <w:sz w:val="25"/>
                <w:szCs w:val="25"/>
              </w:rPr>
              <w:t>-</w:t>
            </w:r>
          </w:p>
        </w:tc>
      </w:tr>
      <w:tr w:rsidR="00683532" w:rsidRPr="00683532" w:rsidTr="001E52CB">
        <w:tc>
          <w:tcPr>
            <w:tcW w:w="9571" w:type="dxa"/>
            <w:gridSpan w:val="3"/>
          </w:tcPr>
          <w:p w:rsidR="00683532" w:rsidRDefault="00683532" w:rsidP="00683532">
            <w:pPr>
              <w:jc w:val="both"/>
              <w:rPr>
                <w:rFonts w:ascii="Times New Roman" w:hAnsi="Times New Roman" w:cs="Times New Roman"/>
                <w:sz w:val="25"/>
                <w:szCs w:val="25"/>
              </w:rPr>
            </w:pPr>
            <w:r w:rsidRPr="00683532">
              <w:rPr>
                <w:rFonts w:ascii="Times New Roman" w:hAnsi="Times New Roman" w:cs="Times New Roman"/>
                <w:sz w:val="25"/>
                <w:szCs w:val="25"/>
              </w:rPr>
              <w:t>Обеспеченность жилищного фонда централизованными инженерными сетями:</w:t>
            </w:r>
          </w:p>
          <w:p w:rsidR="00683532" w:rsidRPr="00683532" w:rsidRDefault="00683532" w:rsidP="00683532">
            <w:pPr>
              <w:jc w:val="both"/>
              <w:rPr>
                <w:rFonts w:ascii="Times New Roman" w:hAnsi="Times New Roman" w:cs="Times New Roman"/>
                <w:sz w:val="25"/>
                <w:szCs w:val="25"/>
              </w:rPr>
            </w:pPr>
          </w:p>
        </w:tc>
      </w:tr>
      <w:tr w:rsidR="00683532" w:rsidRPr="00683532" w:rsidTr="00683532">
        <w:tc>
          <w:tcPr>
            <w:tcW w:w="1172" w:type="dxa"/>
          </w:tcPr>
          <w:p w:rsidR="00683532" w:rsidRPr="00683532" w:rsidRDefault="00683532" w:rsidP="00214135">
            <w:pPr>
              <w:numPr>
                <w:ilvl w:val="0"/>
                <w:numId w:val="33"/>
              </w:numPr>
              <w:spacing w:line="360" w:lineRule="auto"/>
              <w:contextualSpacing/>
              <w:jc w:val="both"/>
              <w:rPr>
                <w:rFonts w:ascii="Times New Roman" w:hAnsi="Times New Roman" w:cs="Times New Roman"/>
                <w:b/>
                <w:sz w:val="25"/>
                <w:szCs w:val="25"/>
              </w:rPr>
            </w:pPr>
          </w:p>
        </w:tc>
        <w:tc>
          <w:tcPr>
            <w:tcW w:w="5882" w:type="dxa"/>
          </w:tcPr>
          <w:p w:rsidR="00683532" w:rsidRPr="00683532" w:rsidRDefault="00683532" w:rsidP="00683532">
            <w:pPr>
              <w:jc w:val="both"/>
              <w:rPr>
                <w:rFonts w:ascii="Times New Roman" w:hAnsi="Times New Roman" w:cs="Times New Roman"/>
                <w:sz w:val="25"/>
                <w:szCs w:val="25"/>
              </w:rPr>
            </w:pPr>
            <w:r w:rsidRPr="00683532">
              <w:rPr>
                <w:rFonts w:ascii="Times New Roman" w:hAnsi="Times New Roman" w:cs="Times New Roman"/>
                <w:sz w:val="25"/>
                <w:szCs w:val="25"/>
              </w:rPr>
              <w:t>Водопроводом</w:t>
            </w:r>
          </w:p>
        </w:tc>
        <w:tc>
          <w:tcPr>
            <w:tcW w:w="2517" w:type="dxa"/>
          </w:tcPr>
          <w:p w:rsidR="00683532" w:rsidRPr="00683532" w:rsidRDefault="00683532" w:rsidP="00683532">
            <w:pPr>
              <w:jc w:val="both"/>
              <w:rPr>
                <w:rFonts w:ascii="Times New Roman" w:hAnsi="Times New Roman" w:cs="Times New Roman"/>
                <w:sz w:val="25"/>
                <w:szCs w:val="25"/>
              </w:rPr>
            </w:pPr>
            <w:r w:rsidRPr="00683532">
              <w:rPr>
                <w:rFonts w:ascii="Times New Roman" w:hAnsi="Times New Roman" w:cs="Times New Roman"/>
                <w:sz w:val="25"/>
                <w:szCs w:val="25"/>
              </w:rPr>
              <w:t>95 %</w:t>
            </w:r>
          </w:p>
        </w:tc>
      </w:tr>
      <w:tr w:rsidR="00683532" w:rsidRPr="00683532" w:rsidTr="00683532">
        <w:tc>
          <w:tcPr>
            <w:tcW w:w="1172" w:type="dxa"/>
          </w:tcPr>
          <w:p w:rsidR="00683532" w:rsidRPr="00683532" w:rsidRDefault="00683532" w:rsidP="00214135">
            <w:pPr>
              <w:numPr>
                <w:ilvl w:val="0"/>
                <w:numId w:val="33"/>
              </w:numPr>
              <w:spacing w:line="360" w:lineRule="auto"/>
              <w:contextualSpacing/>
              <w:jc w:val="both"/>
              <w:rPr>
                <w:rFonts w:ascii="Times New Roman" w:hAnsi="Times New Roman" w:cs="Times New Roman"/>
                <w:b/>
                <w:sz w:val="25"/>
                <w:szCs w:val="25"/>
              </w:rPr>
            </w:pPr>
          </w:p>
        </w:tc>
        <w:tc>
          <w:tcPr>
            <w:tcW w:w="5882" w:type="dxa"/>
          </w:tcPr>
          <w:p w:rsidR="00683532" w:rsidRPr="00683532" w:rsidRDefault="00683532" w:rsidP="00683532">
            <w:pPr>
              <w:jc w:val="both"/>
              <w:rPr>
                <w:rFonts w:ascii="Times New Roman" w:hAnsi="Times New Roman" w:cs="Times New Roman"/>
                <w:sz w:val="25"/>
                <w:szCs w:val="25"/>
              </w:rPr>
            </w:pPr>
            <w:r w:rsidRPr="00683532">
              <w:rPr>
                <w:rFonts w:ascii="Times New Roman" w:hAnsi="Times New Roman" w:cs="Times New Roman"/>
                <w:sz w:val="25"/>
                <w:szCs w:val="25"/>
              </w:rPr>
              <w:t>Водоотведением</w:t>
            </w:r>
          </w:p>
        </w:tc>
        <w:tc>
          <w:tcPr>
            <w:tcW w:w="2517" w:type="dxa"/>
          </w:tcPr>
          <w:p w:rsidR="00683532" w:rsidRPr="00683532" w:rsidRDefault="00683532" w:rsidP="00683532">
            <w:pPr>
              <w:jc w:val="both"/>
              <w:rPr>
                <w:rFonts w:ascii="Times New Roman" w:hAnsi="Times New Roman" w:cs="Times New Roman"/>
                <w:sz w:val="25"/>
                <w:szCs w:val="25"/>
              </w:rPr>
            </w:pPr>
            <w:r w:rsidRPr="00683532">
              <w:rPr>
                <w:rFonts w:ascii="Times New Roman" w:hAnsi="Times New Roman" w:cs="Times New Roman"/>
                <w:sz w:val="25"/>
                <w:szCs w:val="25"/>
              </w:rPr>
              <w:t>-</w:t>
            </w:r>
          </w:p>
        </w:tc>
      </w:tr>
      <w:tr w:rsidR="00683532" w:rsidRPr="00683532" w:rsidTr="00683532">
        <w:tc>
          <w:tcPr>
            <w:tcW w:w="1172" w:type="dxa"/>
          </w:tcPr>
          <w:p w:rsidR="00683532" w:rsidRPr="00683532" w:rsidRDefault="00683532" w:rsidP="00214135">
            <w:pPr>
              <w:numPr>
                <w:ilvl w:val="0"/>
                <w:numId w:val="33"/>
              </w:numPr>
              <w:spacing w:line="360" w:lineRule="auto"/>
              <w:contextualSpacing/>
              <w:jc w:val="both"/>
              <w:rPr>
                <w:rFonts w:ascii="Times New Roman" w:hAnsi="Times New Roman" w:cs="Times New Roman"/>
                <w:b/>
                <w:sz w:val="25"/>
                <w:szCs w:val="25"/>
              </w:rPr>
            </w:pPr>
          </w:p>
        </w:tc>
        <w:tc>
          <w:tcPr>
            <w:tcW w:w="5882" w:type="dxa"/>
          </w:tcPr>
          <w:p w:rsidR="00683532" w:rsidRPr="00683532" w:rsidRDefault="00683532" w:rsidP="00683532">
            <w:pPr>
              <w:jc w:val="both"/>
              <w:rPr>
                <w:rFonts w:ascii="Times New Roman" w:hAnsi="Times New Roman" w:cs="Times New Roman"/>
                <w:sz w:val="25"/>
                <w:szCs w:val="25"/>
              </w:rPr>
            </w:pPr>
            <w:r w:rsidRPr="00683532">
              <w:rPr>
                <w:rFonts w:ascii="Times New Roman" w:hAnsi="Times New Roman" w:cs="Times New Roman"/>
                <w:sz w:val="25"/>
                <w:szCs w:val="25"/>
              </w:rPr>
              <w:t xml:space="preserve">Электричеством </w:t>
            </w:r>
          </w:p>
        </w:tc>
        <w:tc>
          <w:tcPr>
            <w:tcW w:w="2517" w:type="dxa"/>
          </w:tcPr>
          <w:p w:rsidR="00683532" w:rsidRPr="00683532" w:rsidRDefault="00683532" w:rsidP="00683532">
            <w:pPr>
              <w:jc w:val="both"/>
              <w:rPr>
                <w:rFonts w:ascii="Times New Roman" w:hAnsi="Times New Roman" w:cs="Times New Roman"/>
                <w:sz w:val="25"/>
                <w:szCs w:val="25"/>
              </w:rPr>
            </w:pPr>
            <w:r w:rsidRPr="00683532">
              <w:rPr>
                <w:rFonts w:ascii="Times New Roman" w:hAnsi="Times New Roman" w:cs="Times New Roman"/>
                <w:sz w:val="25"/>
                <w:szCs w:val="25"/>
              </w:rPr>
              <w:t>70 %</w:t>
            </w:r>
          </w:p>
        </w:tc>
      </w:tr>
      <w:tr w:rsidR="00683532" w:rsidRPr="00683532" w:rsidTr="00683532">
        <w:tc>
          <w:tcPr>
            <w:tcW w:w="1172" w:type="dxa"/>
          </w:tcPr>
          <w:p w:rsidR="00683532" w:rsidRPr="00683532" w:rsidRDefault="00683532" w:rsidP="00214135">
            <w:pPr>
              <w:numPr>
                <w:ilvl w:val="0"/>
                <w:numId w:val="33"/>
              </w:numPr>
              <w:spacing w:line="360" w:lineRule="auto"/>
              <w:contextualSpacing/>
              <w:jc w:val="both"/>
              <w:rPr>
                <w:rFonts w:ascii="Times New Roman" w:hAnsi="Times New Roman" w:cs="Times New Roman"/>
                <w:b/>
                <w:sz w:val="25"/>
                <w:szCs w:val="25"/>
              </w:rPr>
            </w:pPr>
          </w:p>
        </w:tc>
        <w:tc>
          <w:tcPr>
            <w:tcW w:w="5882" w:type="dxa"/>
          </w:tcPr>
          <w:p w:rsidR="00683532" w:rsidRPr="00683532" w:rsidRDefault="00683532" w:rsidP="00683532">
            <w:pPr>
              <w:jc w:val="both"/>
              <w:rPr>
                <w:rFonts w:ascii="Times New Roman" w:hAnsi="Times New Roman" w:cs="Times New Roman"/>
                <w:sz w:val="25"/>
                <w:szCs w:val="25"/>
              </w:rPr>
            </w:pPr>
            <w:r w:rsidRPr="00683532">
              <w:rPr>
                <w:rFonts w:ascii="Times New Roman" w:hAnsi="Times New Roman" w:cs="Times New Roman"/>
                <w:sz w:val="25"/>
                <w:szCs w:val="25"/>
              </w:rPr>
              <w:t xml:space="preserve">Газоснабжение </w:t>
            </w:r>
          </w:p>
        </w:tc>
        <w:tc>
          <w:tcPr>
            <w:tcW w:w="2517" w:type="dxa"/>
          </w:tcPr>
          <w:p w:rsidR="00683532" w:rsidRPr="00683532" w:rsidRDefault="00683532" w:rsidP="00683532">
            <w:pPr>
              <w:jc w:val="both"/>
              <w:rPr>
                <w:rFonts w:ascii="Times New Roman" w:hAnsi="Times New Roman" w:cs="Times New Roman"/>
                <w:sz w:val="25"/>
                <w:szCs w:val="25"/>
              </w:rPr>
            </w:pPr>
            <w:r>
              <w:rPr>
                <w:rFonts w:ascii="Times New Roman" w:hAnsi="Times New Roman" w:cs="Times New Roman"/>
                <w:sz w:val="25"/>
                <w:szCs w:val="25"/>
              </w:rPr>
              <w:t>9</w:t>
            </w:r>
            <w:r w:rsidRPr="00683532">
              <w:rPr>
                <w:rFonts w:ascii="Times New Roman" w:hAnsi="Times New Roman" w:cs="Times New Roman"/>
                <w:sz w:val="25"/>
                <w:szCs w:val="25"/>
              </w:rPr>
              <w:t>0 %</w:t>
            </w:r>
          </w:p>
        </w:tc>
      </w:tr>
      <w:tr w:rsidR="00683532" w:rsidRPr="00683532" w:rsidTr="00683532">
        <w:tc>
          <w:tcPr>
            <w:tcW w:w="1172" w:type="dxa"/>
          </w:tcPr>
          <w:p w:rsidR="00683532" w:rsidRPr="00683532" w:rsidRDefault="00683532" w:rsidP="00214135">
            <w:pPr>
              <w:numPr>
                <w:ilvl w:val="0"/>
                <w:numId w:val="33"/>
              </w:numPr>
              <w:spacing w:line="360" w:lineRule="auto"/>
              <w:contextualSpacing/>
              <w:jc w:val="both"/>
              <w:rPr>
                <w:rFonts w:ascii="Times New Roman" w:hAnsi="Times New Roman" w:cs="Times New Roman"/>
                <w:b/>
                <w:sz w:val="25"/>
                <w:szCs w:val="25"/>
              </w:rPr>
            </w:pPr>
          </w:p>
        </w:tc>
        <w:tc>
          <w:tcPr>
            <w:tcW w:w="5882" w:type="dxa"/>
          </w:tcPr>
          <w:p w:rsidR="00683532" w:rsidRPr="00683532" w:rsidRDefault="00683532" w:rsidP="00683532">
            <w:pPr>
              <w:jc w:val="both"/>
              <w:rPr>
                <w:rFonts w:ascii="Times New Roman" w:hAnsi="Times New Roman" w:cs="Times New Roman"/>
                <w:sz w:val="25"/>
                <w:szCs w:val="25"/>
              </w:rPr>
            </w:pPr>
            <w:r w:rsidRPr="00683532">
              <w:rPr>
                <w:rFonts w:ascii="Times New Roman" w:hAnsi="Times New Roman" w:cs="Times New Roman"/>
                <w:sz w:val="25"/>
                <w:szCs w:val="25"/>
              </w:rPr>
              <w:t>Теплоснабжение</w:t>
            </w:r>
          </w:p>
        </w:tc>
        <w:tc>
          <w:tcPr>
            <w:tcW w:w="2517" w:type="dxa"/>
          </w:tcPr>
          <w:p w:rsidR="00683532" w:rsidRPr="00683532" w:rsidRDefault="00683532" w:rsidP="00683532">
            <w:pPr>
              <w:jc w:val="both"/>
              <w:rPr>
                <w:rFonts w:ascii="Times New Roman" w:hAnsi="Times New Roman" w:cs="Times New Roman"/>
                <w:sz w:val="25"/>
                <w:szCs w:val="25"/>
              </w:rPr>
            </w:pPr>
            <w:r w:rsidRPr="00683532">
              <w:rPr>
                <w:rFonts w:ascii="Times New Roman" w:hAnsi="Times New Roman" w:cs="Times New Roman"/>
                <w:sz w:val="25"/>
                <w:szCs w:val="25"/>
              </w:rPr>
              <w:t>95 %</w:t>
            </w:r>
          </w:p>
        </w:tc>
      </w:tr>
      <w:tr w:rsidR="00683532" w:rsidRPr="00683532" w:rsidTr="00683532">
        <w:tc>
          <w:tcPr>
            <w:tcW w:w="1172" w:type="dxa"/>
          </w:tcPr>
          <w:p w:rsidR="00683532" w:rsidRPr="00683532" w:rsidRDefault="00683532" w:rsidP="00214135">
            <w:pPr>
              <w:numPr>
                <w:ilvl w:val="0"/>
                <w:numId w:val="33"/>
              </w:numPr>
              <w:spacing w:line="360" w:lineRule="auto"/>
              <w:contextualSpacing/>
              <w:jc w:val="both"/>
              <w:rPr>
                <w:rFonts w:ascii="Times New Roman" w:hAnsi="Times New Roman" w:cs="Times New Roman"/>
                <w:b/>
                <w:sz w:val="25"/>
                <w:szCs w:val="25"/>
              </w:rPr>
            </w:pPr>
          </w:p>
        </w:tc>
        <w:tc>
          <w:tcPr>
            <w:tcW w:w="5882" w:type="dxa"/>
          </w:tcPr>
          <w:p w:rsidR="00683532" w:rsidRPr="00683532" w:rsidRDefault="00683532" w:rsidP="00683532">
            <w:pPr>
              <w:jc w:val="both"/>
              <w:rPr>
                <w:rFonts w:ascii="Times New Roman" w:hAnsi="Times New Roman" w:cs="Times New Roman"/>
                <w:sz w:val="25"/>
                <w:szCs w:val="25"/>
              </w:rPr>
            </w:pPr>
            <w:r w:rsidRPr="00683532">
              <w:rPr>
                <w:rFonts w:ascii="Times New Roman" w:hAnsi="Times New Roman" w:cs="Times New Roman"/>
                <w:sz w:val="25"/>
                <w:szCs w:val="25"/>
              </w:rPr>
              <w:t>Средняя обеспеченность населения СП общей площадью жилищного фонда</w:t>
            </w:r>
          </w:p>
        </w:tc>
        <w:tc>
          <w:tcPr>
            <w:tcW w:w="2517" w:type="dxa"/>
          </w:tcPr>
          <w:p w:rsidR="00683532" w:rsidRPr="00683532" w:rsidRDefault="00683532" w:rsidP="00683532">
            <w:pPr>
              <w:jc w:val="both"/>
              <w:rPr>
                <w:rFonts w:ascii="Times New Roman" w:hAnsi="Times New Roman" w:cs="Times New Roman"/>
                <w:sz w:val="25"/>
                <w:szCs w:val="25"/>
                <w:vertAlign w:val="superscript"/>
              </w:rPr>
            </w:pPr>
            <w:r w:rsidRPr="00683532">
              <w:rPr>
                <w:rFonts w:ascii="Times New Roman" w:hAnsi="Times New Roman" w:cs="Times New Roman"/>
                <w:sz w:val="25"/>
                <w:szCs w:val="25"/>
              </w:rPr>
              <w:t>20,</w:t>
            </w:r>
            <w:r>
              <w:rPr>
                <w:rFonts w:ascii="Times New Roman" w:hAnsi="Times New Roman" w:cs="Times New Roman"/>
                <w:sz w:val="25"/>
                <w:szCs w:val="25"/>
              </w:rPr>
              <w:t>32</w:t>
            </w:r>
            <w:r w:rsidRPr="00683532">
              <w:rPr>
                <w:rFonts w:ascii="Times New Roman" w:hAnsi="Times New Roman" w:cs="Times New Roman"/>
                <w:sz w:val="25"/>
                <w:szCs w:val="25"/>
              </w:rPr>
              <w:t xml:space="preserve"> м</w:t>
            </w:r>
            <w:proofErr w:type="gramStart"/>
            <w:r w:rsidRPr="00683532">
              <w:rPr>
                <w:rFonts w:ascii="Times New Roman" w:hAnsi="Times New Roman" w:cs="Times New Roman"/>
                <w:sz w:val="25"/>
                <w:szCs w:val="25"/>
                <w:vertAlign w:val="superscript"/>
              </w:rPr>
              <w:t>2</w:t>
            </w:r>
            <w:proofErr w:type="gramEnd"/>
          </w:p>
        </w:tc>
      </w:tr>
    </w:tbl>
    <w:p w:rsidR="00683532" w:rsidRPr="00683532" w:rsidRDefault="00683532" w:rsidP="00683532">
      <w:pPr>
        <w:jc w:val="both"/>
        <w:rPr>
          <w:rFonts w:ascii="Times New Roman" w:hAnsi="Times New Roman" w:cs="Times New Roman"/>
          <w:sz w:val="25"/>
          <w:szCs w:val="25"/>
        </w:rPr>
      </w:pPr>
    </w:p>
    <w:p w:rsidR="00683532" w:rsidRPr="00683532" w:rsidRDefault="00683532" w:rsidP="001A15E5">
      <w:pPr>
        <w:pStyle w:val="a3"/>
        <w:spacing w:line="360" w:lineRule="auto"/>
        <w:ind w:firstLine="567"/>
        <w:jc w:val="both"/>
        <w:outlineLvl w:val="1"/>
        <w:rPr>
          <w:rFonts w:ascii="Times New Roman" w:hAnsi="Times New Roman" w:cs="Times New Roman"/>
          <w:b/>
          <w:sz w:val="25"/>
          <w:szCs w:val="25"/>
        </w:rPr>
      </w:pPr>
      <w:bookmarkStart w:id="37" w:name="_Toc533339379"/>
      <w:r w:rsidRPr="00683532">
        <w:rPr>
          <w:rFonts w:ascii="Times New Roman" w:hAnsi="Times New Roman" w:cs="Times New Roman"/>
          <w:b/>
          <w:sz w:val="25"/>
          <w:szCs w:val="25"/>
        </w:rPr>
        <w:t>1.1</w:t>
      </w:r>
      <w:r w:rsidR="00732827">
        <w:rPr>
          <w:rFonts w:ascii="Times New Roman" w:hAnsi="Times New Roman" w:cs="Times New Roman"/>
          <w:b/>
          <w:sz w:val="25"/>
          <w:szCs w:val="25"/>
        </w:rPr>
        <w:t>1</w:t>
      </w:r>
      <w:r w:rsidRPr="00683532">
        <w:rPr>
          <w:rFonts w:ascii="Times New Roman" w:hAnsi="Times New Roman" w:cs="Times New Roman"/>
          <w:b/>
          <w:sz w:val="25"/>
          <w:szCs w:val="25"/>
        </w:rPr>
        <w:t>.  Объекты социальной инфраструктуры сельского поселения</w:t>
      </w:r>
      <w:bookmarkEnd w:id="37"/>
      <w:r w:rsidRPr="00683532">
        <w:rPr>
          <w:rFonts w:ascii="Times New Roman" w:hAnsi="Times New Roman" w:cs="Times New Roman"/>
          <w:b/>
          <w:sz w:val="25"/>
          <w:szCs w:val="25"/>
        </w:rPr>
        <w:t xml:space="preserve"> </w:t>
      </w:r>
    </w:p>
    <w:p w:rsidR="00683532" w:rsidRPr="00683532" w:rsidRDefault="00683532" w:rsidP="00683532">
      <w:pPr>
        <w:pStyle w:val="a3"/>
        <w:spacing w:line="360" w:lineRule="auto"/>
        <w:ind w:firstLine="567"/>
        <w:jc w:val="both"/>
        <w:rPr>
          <w:rFonts w:ascii="Times New Roman" w:hAnsi="Times New Roman" w:cs="Times New Roman"/>
          <w:sz w:val="25"/>
          <w:szCs w:val="25"/>
        </w:rPr>
      </w:pPr>
      <w:r w:rsidRPr="00683532">
        <w:rPr>
          <w:rFonts w:ascii="Times New Roman" w:hAnsi="Times New Roman" w:cs="Times New Roman"/>
          <w:sz w:val="25"/>
          <w:szCs w:val="25"/>
        </w:rPr>
        <w:t xml:space="preserve">Социальная инфраструктура - это комплекс объектов обслуживания и взаимосвязей между ними, наземных, пешеходных и дистанционных, в пределах муниципального образования - территории сельского поселения. </w:t>
      </w:r>
    </w:p>
    <w:p w:rsidR="00683532" w:rsidRPr="00683532" w:rsidRDefault="00683532" w:rsidP="00683532">
      <w:pPr>
        <w:pStyle w:val="a3"/>
        <w:spacing w:line="360" w:lineRule="auto"/>
        <w:ind w:firstLine="567"/>
        <w:jc w:val="both"/>
        <w:rPr>
          <w:rFonts w:ascii="Times New Roman" w:hAnsi="Times New Roman" w:cs="Times New Roman"/>
          <w:sz w:val="25"/>
          <w:szCs w:val="25"/>
        </w:rPr>
      </w:pPr>
      <w:r w:rsidRPr="00683532">
        <w:rPr>
          <w:rFonts w:ascii="Times New Roman" w:hAnsi="Times New Roman" w:cs="Times New Roman"/>
          <w:sz w:val="25"/>
          <w:szCs w:val="25"/>
        </w:rPr>
        <w:t xml:space="preserve">К учреждениям и предприятиям социальной инфраструктуры относятся учреждения образования, здравоохранения, социального обеспечения, спортивные и </w:t>
      </w:r>
      <w:proofErr w:type="spellStart"/>
      <w:r w:rsidRPr="00683532">
        <w:rPr>
          <w:rFonts w:ascii="Times New Roman" w:hAnsi="Times New Roman" w:cs="Times New Roman"/>
          <w:sz w:val="25"/>
          <w:szCs w:val="25"/>
        </w:rPr>
        <w:t>физкультурно</w:t>
      </w:r>
      <w:proofErr w:type="spellEnd"/>
      <w:r w:rsidRPr="00683532">
        <w:rPr>
          <w:rFonts w:ascii="Times New Roman" w:hAnsi="Times New Roman" w:cs="Times New Roman"/>
          <w:sz w:val="25"/>
          <w:szCs w:val="25"/>
        </w:rPr>
        <w:t xml:space="preserve"> - оздоровительные учреждения, учреждения культуры и искусства, предприятия торговли, общественного питания и бытового обслуживания, организации и учреждения управления, кредитно-финансовые учреждения и предприятия связи, административные организации и другие учреждения и предприятия обслуживания. </w:t>
      </w:r>
    </w:p>
    <w:p w:rsidR="00683532" w:rsidRDefault="00683532" w:rsidP="00683532">
      <w:pPr>
        <w:pStyle w:val="a3"/>
        <w:spacing w:line="360" w:lineRule="auto"/>
        <w:ind w:firstLine="567"/>
        <w:jc w:val="both"/>
        <w:rPr>
          <w:rFonts w:ascii="Times New Roman" w:hAnsi="Times New Roman" w:cs="Times New Roman"/>
          <w:sz w:val="25"/>
          <w:szCs w:val="25"/>
        </w:rPr>
      </w:pPr>
      <w:r w:rsidRPr="00683532">
        <w:rPr>
          <w:rFonts w:ascii="Times New Roman" w:hAnsi="Times New Roman" w:cs="Times New Roman"/>
          <w:sz w:val="25"/>
          <w:szCs w:val="25"/>
        </w:rPr>
        <w:t>Градостроительный кодекс РФ в области территориального планирования увязывает содержание генеральных планов поселений только с полномочиями органов муниципальной власти соответствующих уровней, что повышает их ответственность за реализацию утверждаемых градостроительных решений, однако затрудняет достижение комплексности последних.</w:t>
      </w:r>
    </w:p>
    <w:p w:rsidR="00A80CAC" w:rsidRPr="00A80CAC" w:rsidRDefault="00A80CAC" w:rsidP="00A80CAC">
      <w:pPr>
        <w:pStyle w:val="a3"/>
        <w:spacing w:line="360" w:lineRule="auto"/>
        <w:ind w:firstLine="567"/>
        <w:rPr>
          <w:rFonts w:ascii="Times New Roman" w:hAnsi="Times New Roman" w:cs="Times New Roman"/>
          <w:sz w:val="25"/>
          <w:szCs w:val="25"/>
        </w:rPr>
      </w:pPr>
      <w:r w:rsidRPr="00A80CAC">
        <w:rPr>
          <w:rFonts w:ascii="Times New Roman" w:hAnsi="Times New Roman" w:cs="Times New Roman"/>
          <w:sz w:val="25"/>
          <w:szCs w:val="25"/>
        </w:rPr>
        <w:t xml:space="preserve">Все объекты обслуживания социальной инфраструктуры также можно разделить на группы по следующим признакам: </w:t>
      </w:r>
    </w:p>
    <w:p w:rsidR="00A80CAC" w:rsidRPr="00A80CAC" w:rsidRDefault="00A80CAC" w:rsidP="00214135">
      <w:pPr>
        <w:pStyle w:val="a3"/>
        <w:numPr>
          <w:ilvl w:val="0"/>
          <w:numId w:val="34"/>
        </w:numPr>
        <w:spacing w:line="360" w:lineRule="auto"/>
        <w:rPr>
          <w:rFonts w:ascii="Times New Roman" w:hAnsi="Times New Roman" w:cs="Times New Roman"/>
          <w:sz w:val="25"/>
          <w:szCs w:val="25"/>
        </w:rPr>
      </w:pPr>
      <w:proofErr w:type="gramStart"/>
      <w:r w:rsidRPr="00A80CAC">
        <w:rPr>
          <w:rFonts w:ascii="Times New Roman" w:hAnsi="Times New Roman" w:cs="Times New Roman"/>
          <w:sz w:val="25"/>
          <w:szCs w:val="25"/>
        </w:rPr>
        <w:t xml:space="preserve">по функциональному назначению (предприятия образования, здравоохранения, физкультуры и спорта, культуры, торговли, общественного питания, бытового обслуживания, отделения связи, отделения сбербанка, пункты охраны правопорядка, административные учреждения); </w:t>
      </w:r>
      <w:proofErr w:type="gramEnd"/>
    </w:p>
    <w:p w:rsidR="00A80CAC" w:rsidRDefault="00A80CAC" w:rsidP="00214135">
      <w:pPr>
        <w:pStyle w:val="a3"/>
        <w:numPr>
          <w:ilvl w:val="0"/>
          <w:numId w:val="34"/>
        </w:numPr>
        <w:spacing w:line="360" w:lineRule="auto"/>
        <w:rPr>
          <w:rFonts w:ascii="Times New Roman" w:hAnsi="Times New Roman" w:cs="Times New Roman"/>
          <w:sz w:val="25"/>
          <w:szCs w:val="25"/>
        </w:rPr>
      </w:pPr>
      <w:r w:rsidRPr="00A80CAC">
        <w:rPr>
          <w:rFonts w:ascii="Times New Roman" w:hAnsi="Times New Roman" w:cs="Times New Roman"/>
          <w:sz w:val="25"/>
          <w:szCs w:val="25"/>
        </w:rPr>
        <w:t xml:space="preserve">по формам собственности и рангу административного подчинения (государственные (федеральные), региональные, районного и местного значения (муниципальные), ведомственные и частные); </w:t>
      </w:r>
    </w:p>
    <w:p w:rsidR="00A80CAC" w:rsidRDefault="00A80CAC" w:rsidP="00214135">
      <w:pPr>
        <w:pStyle w:val="a3"/>
        <w:numPr>
          <w:ilvl w:val="0"/>
          <w:numId w:val="34"/>
        </w:numPr>
        <w:spacing w:line="360" w:lineRule="auto"/>
        <w:rPr>
          <w:rFonts w:ascii="Times New Roman" w:hAnsi="Times New Roman" w:cs="Times New Roman"/>
          <w:sz w:val="25"/>
          <w:szCs w:val="25"/>
        </w:rPr>
      </w:pPr>
      <w:r w:rsidRPr="00A80CAC">
        <w:rPr>
          <w:rFonts w:ascii="Times New Roman" w:hAnsi="Times New Roman" w:cs="Times New Roman"/>
          <w:sz w:val="25"/>
          <w:szCs w:val="25"/>
        </w:rPr>
        <w:t>по интенсивности использования (объекты повседневного спроса, периодического спроса и эпизодического спроса).</w:t>
      </w:r>
    </w:p>
    <w:p w:rsidR="00153E7F" w:rsidRDefault="00153E7F" w:rsidP="0051256F">
      <w:pPr>
        <w:pStyle w:val="a3"/>
        <w:spacing w:line="360" w:lineRule="auto"/>
        <w:ind w:firstLine="567"/>
        <w:rPr>
          <w:rFonts w:ascii="Times New Roman" w:hAnsi="Times New Roman" w:cs="Times New Roman"/>
          <w:sz w:val="25"/>
          <w:szCs w:val="25"/>
        </w:rPr>
      </w:pPr>
    </w:p>
    <w:p w:rsidR="0051256F" w:rsidRPr="0051256F" w:rsidRDefault="0051256F" w:rsidP="0051256F">
      <w:pPr>
        <w:ind w:firstLine="567"/>
        <w:jc w:val="both"/>
        <w:rPr>
          <w:rFonts w:ascii="Times New Roman" w:hAnsi="Times New Roman" w:cs="Times New Roman"/>
          <w:b/>
          <w:sz w:val="25"/>
          <w:szCs w:val="25"/>
          <w:u w:val="single"/>
        </w:rPr>
      </w:pPr>
      <w:r w:rsidRPr="0051256F">
        <w:rPr>
          <w:rFonts w:ascii="Times New Roman" w:hAnsi="Times New Roman" w:cs="Times New Roman"/>
          <w:b/>
          <w:sz w:val="25"/>
          <w:szCs w:val="25"/>
          <w:u w:val="single"/>
        </w:rPr>
        <w:lastRenderedPageBreak/>
        <w:t>Объекты образования</w:t>
      </w:r>
    </w:p>
    <w:p w:rsidR="0051256F" w:rsidRDefault="001E52CB" w:rsidP="0051256F">
      <w:pPr>
        <w:pStyle w:val="a3"/>
        <w:spacing w:line="360" w:lineRule="auto"/>
        <w:ind w:firstLine="567"/>
        <w:rPr>
          <w:rFonts w:ascii="Times New Roman" w:hAnsi="Times New Roman" w:cs="Times New Roman"/>
          <w:sz w:val="25"/>
          <w:szCs w:val="25"/>
        </w:rPr>
      </w:pPr>
      <w:r w:rsidRPr="001E52CB">
        <w:rPr>
          <w:rFonts w:ascii="Times New Roman" w:hAnsi="Times New Roman" w:cs="Times New Roman"/>
          <w:sz w:val="25"/>
          <w:szCs w:val="25"/>
        </w:rPr>
        <w:t>На территории сельского поселения функционируют следующие общеобразовательные учреждения:</w:t>
      </w:r>
    </w:p>
    <w:tbl>
      <w:tblPr>
        <w:tblStyle w:val="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2344"/>
        <w:gridCol w:w="1519"/>
        <w:gridCol w:w="1669"/>
        <w:gridCol w:w="1840"/>
        <w:gridCol w:w="1471"/>
      </w:tblGrid>
      <w:tr w:rsidR="0093236A" w:rsidRPr="0093236A" w:rsidTr="0093236A">
        <w:trPr>
          <w:cnfStyle w:val="100000000000" w:firstRow="1" w:lastRow="0" w:firstColumn="0" w:lastColumn="0" w:oddVBand="0" w:evenVBand="0" w:oddHBand="0" w:evenHBand="0" w:firstRowFirstColumn="0" w:firstRowLastColumn="0" w:lastRowFirstColumn="0" w:lastRowLastColumn="0"/>
          <w:trHeight w:val="902"/>
        </w:trPr>
        <w:tc>
          <w:tcPr>
            <w:cnfStyle w:val="001000000000" w:firstRow="0" w:lastRow="0" w:firstColumn="1" w:lastColumn="0" w:oddVBand="0" w:evenVBand="0" w:oddHBand="0" w:evenHBand="0" w:firstRowFirstColumn="0" w:firstRowLastColumn="0" w:lastRowFirstColumn="0" w:lastRowLastColumn="0"/>
            <w:tcW w:w="808" w:type="dxa"/>
            <w:vMerge w:val="restart"/>
            <w:tcBorders>
              <w:top w:val="none" w:sz="0" w:space="0" w:color="auto"/>
              <w:left w:val="none" w:sz="0" w:space="0" w:color="auto"/>
              <w:bottom w:val="none" w:sz="0" w:space="0" w:color="auto"/>
              <w:right w:val="none" w:sz="0" w:space="0" w:color="auto"/>
            </w:tcBorders>
            <w:vAlign w:val="center"/>
          </w:tcPr>
          <w:p w:rsidR="0093236A" w:rsidRPr="0093236A" w:rsidRDefault="0093236A" w:rsidP="0093236A">
            <w:pPr>
              <w:jc w:val="both"/>
              <w:rPr>
                <w:rFonts w:ascii="Times New Roman" w:hAnsi="Times New Roman" w:cs="Times New Roman"/>
                <w:sz w:val="25"/>
                <w:szCs w:val="25"/>
              </w:rPr>
            </w:pPr>
          </w:p>
          <w:p w:rsidR="0093236A" w:rsidRPr="0093236A" w:rsidRDefault="0093236A" w:rsidP="0093236A">
            <w:pPr>
              <w:jc w:val="both"/>
              <w:rPr>
                <w:rFonts w:ascii="Times New Roman" w:hAnsi="Times New Roman" w:cs="Times New Roman"/>
                <w:sz w:val="25"/>
                <w:szCs w:val="25"/>
              </w:rPr>
            </w:pPr>
          </w:p>
          <w:p w:rsidR="0093236A" w:rsidRPr="0093236A" w:rsidRDefault="0093236A" w:rsidP="0093236A">
            <w:pPr>
              <w:jc w:val="both"/>
              <w:rPr>
                <w:rFonts w:ascii="Times New Roman" w:hAnsi="Times New Roman" w:cs="Times New Roman"/>
                <w:sz w:val="25"/>
                <w:szCs w:val="25"/>
              </w:rPr>
            </w:pPr>
            <w:r w:rsidRPr="0093236A">
              <w:rPr>
                <w:rFonts w:ascii="Times New Roman" w:hAnsi="Times New Roman" w:cs="Times New Roman"/>
                <w:sz w:val="25"/>
                <w:szCs w:val="25"/>
              </w:rPr>
              <w:t>№</w:t>
            </w:r>
          </w:p>
          <w:p w:rsidR="0093236A" w:rsidRPr="0093236A" w:rsidRDefault="0093236A" w:rsidP="0093236A">
            <w:pPr>
              <w:jc w:val="both"/>
              <w:rPr>
                <w:rFonts w:ascii="Times New Roman" w:hAnsi="Times New Roman" w:cs="Times New Roman"/>
                <w:sz w:val="25"/>
                <w:szCs w:val="25"/>
              </w:rPr>
            </w:pPr>
            <w:proofErr w:type="gramStart"/>
            <w:r w:rsidRPr="0093236A">
              <w:rPr>
                <w:rFonts w:ascii="Times New Roman" w:hAnsi="Times New Roman" w:cs="Times New Roman"/>
                <w:sz w:val="25"/>
                <w:szCs w:val="25"/>
              </w:rPr>
              <w:t>п</w:t>
            </w:r>
            <w:proofErr w:type="gramEnd"/>
            <w:r w:rsidRPr="0093236A">
              <w:rPr>
                <w:rFonts w:ascii="Times New Roman" w:hAnsi="Times New Roman" w:cs="Times New Roman"/>
                <w:sz w:val="25"/>
                <w:szCs w:val="25"/>
              </w:rPr>
              <w:t>/п</w:t>
            </w:r>
          </w:p>
        </w:tc>
        <w:tc>
          <w:tcPr>
            <w:tcW w:w="2584" w:type="dxa"/>
            <w:vMerge w:val="restart"/>
            <w:tcBorders>
              <w:top w:val="none" w:sz="0" w:space="0" w:color="auto"/>
              <w:left w:val="none" w:sz="0" w:space="0" w:color="auto"/>
              <w:bottom w:val="none" w:sz="0" w:space="0" w:color="auto"/>
              <w:right w:val="none" w:sz="0" w:space="0" w:color="auto"/>
            </w:tcBorders>
            <w:vAlign w:val="center"/>
          </w:tcPr>
          <w:p w:rsidR="0093236A" w:rsidRPr="0093236A" w:rsidRDefault="0093236A" w:rsidP="0093236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5"/>
                <w:szCs w:val="25"/>
              </w:rPr>
            </w:pPr>
            <w:r w:rsidRPr="0093236A">
              <w:rPr>
                <w:rFonts w:ascii="Times New Roman" w:hAnsi="Times New Roman" w:cs="Times New Roman"/>
                <w:sz w:val="25"/>
                <w:szCs w:val="25"/>
              </w:rPr>
              <w:t>Наименование учреждения</w:t>
            </w:r>
          </w:p>
        </w:tc>
        <w:tc>
          <w:tcPr>
            <w:tcW w:w="1855" w:type="dxa"/>
            <w:vMerge w:val="restart"/>
            <w:tcBorders>
              <w:top w:val="none" w:sz="0" w:space="0" w:color="auto"/>
              <w:left w:val="none" w:sz="0" w:space="0" w:color="auto"/>
              <w:bottom w:val="none" w:sz="0" w:space="0" w:color="auto"/>
              <w:right w:val="none" w:sz="0" w:space="0" w:color="auto"/>
            </w:tcBorders>
            <w:vAlign w:val="center"/>
          </w:tcPr>
          <w:p w:rsidR="0093236A" w:rsidRPr="0093236A" w:rsidRDefault="0093236A" w:rsidP="0093236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5"/>
                <w:szCs w:val="25"/>
              </w:rPr>
            </w:pPr>
            <w:r w:rsidRPr="0093236A">
              <w:rPr>
                <w:rFonts w:ascii="Times New Roman" w:hAnsi="Times New Roman" w:cs="Times New Roman"/>
                <w:sz w:val="25"/>
                <w:szCs w:val="25"/>
              </w:rPr>
              <w:t>Адрес</w:t>
            </w:r>
          </w:p>
        </w:tc>
        <w:tc>
          <w:tcPr>
            <w:tcW w:w="3814" w:type="dxa"/>
            <w:gridSpan w:val="2"/>
            <w:tcBorders>
              <w:top w:val="none" w:sz="0" w:space="0" w:color="auto"/>
              <w:left w:val="none" w:sz="0" w:space="0" w:color="auto"/>
              <w:bottom w:val="none" w:sz="0" w:space="0" w:color="auto"/>
              <w:right w:val="none" w:sz="0" w:space="0" w:color="auto"/>
            </w:tcBorders>
            <w:vAlign w:val="center"/>
          </w:tcPr>
          <w:p w:rsidR="0093236A" w:rsidRPr="0093236A" w:rsidRDefault="0093236A" w:rsidP="0093236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5"/>
                <w:szCs w:val="25"/>
              </w:rPr>
            </w:pPr>
          </w:p>
          <w:p w:rsidR="0093236A" w:rsidRPr="0093236A" w:rsidRDefault="0093236A" w:rsidP="0093236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5"/>
                <w:szCs w:val="25"/>
              </w:rPr>
            </w:pPr>
            <w:r w:rsidRPr="0093236A">
              <w:rPr>
                <w:rFonts w:ascii="Times New Roman" w:hAnsi="Times New Roman" w:cs="Times New Roman"/>
                <w:sz w:val="25"/>
                <w:szCs w:val="25"/>
              </w:rPr>
              <w:t>Емкость</w:t>
            </w:r>
          </w:p>
        </w:tc>
        <w:tc>
          <w:tcPr>
            <w:tcW w:w="1501" w:type="dxa"/>
            <w:vMerge w:val="restart"/>
            <w:tcBorders>
              <w:top w:val="none" w:sz="0" w:space="0" w:color="auto"/>
              <w:left w:val="none" w:sz="0" w:space="0" w:color="auto"/>
              <w:bottom w:val="none" w:sz="0" w:space="0" w:color="auto"/>
              <w:right w:val="none" w:sz="0" w:space="0" w:color="auto"/>
            </w:tcBorders>
            <w:vAlign w:val="center"/>
          </w:tcPr>
          <w:p w:rsidR="0093236A" w:rsidRPr="0093236A" w:rsidRDefault="0093236A" w:rsidP="0093236A">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5"/>
                <w:szCs w:val="25"/>
              </w:rPr>
            </w:pPr>
            <w:r w:rsidRPr="0093236A">
              <w:rPr>
                <w:rFonts w:ascii="Times New Roman" w:hAnsi="Times New Roman" w:cs="Times New Roman"/>
                <w:sz w:val="25"/>
                <w:szCs w:val="25"/>
              </w:rPr>
              <w:t>Год постройки здания</w:t>
            </w:r>
          </w:p>
        </w:tc>
      </w:tr>
      <w:tr w:rsidR="0093236A" w:rsidRPr="0093236A" w:rsidTr="004920FE">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808" w:type="dxa"/>
            <w:vMerge/>
            <w:tcBorders>
              <w:right w:val="none" w:sz="0" w:space="0" w:color="auto"/>
            </w:tcBorders>
          </w:tcPr>
          <w:p w:rsidR="0093236A" w:rsidRPr="0093236A" w:rsidRDefault="0093236A" w:rsidP="0093236A">
            <w:pPr>
              <w:spacing w:line="360" w:lineRule="auto"/>
              <w:jc w:val="both"/>
              <w:rPr>
                <w:rFonts w:ascii="Times New Roman" w:hAnsi="Times New Roman" w:cs="Times New Roman"/>
                <w:sz w:val="25"/>
                <w:szCs w:val="25"/>
              </w:rPr>
            </w:pPr>
          </w:p>
        </w:tc>
        <w:tc>
          <w:tcPr>
            <w:tcW w:w="2584" w:type="dxa"/>
            <w:vMerge/>
            <w:tcBorders>
              <w:left w:val="none" w:sz="0" w:space="0" w:color="auto"/>
              <w:right w:val="none" w:sz="0" w:space="0" w:color="auto"/>
            </w:tcBorders>
          </w:tcPr>
          <w:p w:rsidR="0093236A" w:rsidRPr="0093236A" w:rsidRDefault="0093236A" w:rsidP="0093236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rPr>
            </w:pPr>
          </w:p>
        </w:tc>
        <w:tc>
          <w:tcPr>
            <w:tcW w:w="1855" w:type="dxa"/>
            <w:vMerge/>
            <w:tcBorders>
              <w:left w:val="none" w:sz="0" w:space="0" w:color="auto"/>
              <w:right w:val="none" w:sz="0" w:space="0" w:color="auto"/>
            </w:tcBorders>
            <w:shd w:val="clear" w:color="auto" w:fill="F79646" w:themeFill="accent6"/>
          </w:tcPr>
          <w:p w:rsidR="0093236A" w:rsidRPr="0093236A" w:rsidRDefault="0093236A" w:rsidP="0093236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rPr>
            </w:pPr>
          </w:p>
        </w:tc>
        <w:tc>
          <w:tcPr>
            <w:tcW w:w="1839" w:type="dxa"/>
            <w:tcBorders>
              <w:left w:val="none" w:sz="0" w:space="0" w:color="auto"/>
              <w:right w:val="none" w:sz="0" w:space="0" w:color="auto"/>
            </w:tcBorders>
            <w:shd w:val="clear" w:color="auto" w:fill="F79646" w:themeFill="accent6"/>
          </w:tcPr>
          <w:p w:rsidR="0093236A" w:rsidRPr="0093236A" w:rsidRDefault="0093236A" w:rsidP="0093236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rPr>
            </w:pPr>
            <w:r w:rsidRPr="0093236A">
              <w:rPr>
                <w:rFonts w:ascii="Times New Roman" w:hAnsi="Times New Roman" w:cs="Times New Roman"/>
                <w:sz w:val="25"/>
                <w:szCs w:val="25"/>
              </w:rPr>
              <w:t>Проектная</w:t>
            </w:r>
          </w:p>
        </w:tc>
        <w:tc>
          <w:tcPr>
            <w:tcW w:w="1975" w:type="dxa"/>
            <w:tcBorders>
              <w:left w:val="none" w:sz="0" w:space="0" w:color="auto"/>
              <w:right w:val="none" w:sz="0" w:space="0" w:color="auto"/>
            </w:tcBorders>
            <w:shd w:val="clear" w:color="auto" w:fill="F79646" w:themeFill="accent6"/>
          </w:tcPr>
          <w:p w:rsidR="0093236A" w:rsidRPr="0093236A" w:rsidRDefault="0093236A" w:rsidP="0093236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rPr>
            </w:pPr>
            <w:r w:rsidRPr="0093236A">
              <w:rPr>
                <w:rFonts w:ascii="Times New Roman" w:hAnsi="Times New Roman" w:cs="Times New Roman"/>
                <w:sz w:val="25"/>
                <w:szCs w:val="25"/>
              </w:rPr>
              <w:t>Фактическая</w:t>
            </w:r>
          </w:p>
        </w:tc>
        <w:tc>
          <w:tcPr>
            <w:tcW w:w="1501" w:type="dxa"/>
            <w:vMerge/>
            <w:tcBorders>
              <w:left w:val="none" w:sz="0" w:space="0" w:color="auto"/>
            </w:tcBorders>
          </w:tcPr>
          <w:p w:rsidR="0093236A" w:rsidRPr="0093236A" w:rsidRDefault="0093236A" w:rsidP="009323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rPr>
            </w:pPr>
          </w:p>
        </w:tc>
      </w:tr>
      <w:tr w:rsidR="0093236A" w:rsidRPr="0093236A" w:rsidTr="0093236A">
        <w:trPr>
          <w:cnfStyle w:val="000000010000" w:firstRow="0" w:lastRow="0" w:firstColumn="0" w:lastColumn="0" w:oddVBand="0" w:evenVBand="0" w:oddHBand="0" w:evenHBand="1"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808" w:type="dxa"/>
            <w:tcBorders>
              <w:right w:val="none" w:sz="0" w:space="0" w:color="auto"/>
            </w:tcBorders>
          </w:tcPr>
          <w:p w:rsidR="0093236A" w:rsidRPr="0093236A" w:rsidRDefault="0093236A" w:rsidP="0093236A">
            <w:pPr>
              <w:spacing w:line="360" w:lineRule="auto"/>
              <w:jc w:val="both"/>
              <w:rPr>
                <w:rFonts w:ascii="Times New Roman" w:hAnsi="Times New Roman" w:cs="Times New Roman"/>
                <w:sz w:val="25"/>
                <w:szCs w:val="25"/>
              </w:rPr>
            </w:pPr>
            <w:r w:rsidRPr="0093236A">
              <w:rPr>
                <w:rFonts w:ascii="Times New Roman" w:hAnsi="Times New Roman" w:cs="Times New Roman"/>
                <w:sz w:val="25"/>
                <w:szCs w:val="25"/>
              </w:rPr>
              <w:t>1.</w:t>
            </w:r>
          </w:p>
        </w:tc>
        <w:tc>
          <w:tcPr>
            <w:tcW w:w="2584" w:type="dxa"/>
            <w:tcBorders>
              <w:left w:val="none" w:sz="0" w:space="0" w:color="auto"/>
              <w:right w:val="none" w:sz="0" w:space="0" w:color="auto"/>
            </w:tcBorders>
          </w:tcPr>
          <w:p w:rsidR="0093236A" w:rsidRPr="0093236A" w:rsidRDefault="0093236A" w:rsidP="0094341C">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rPr>
            </w:pPr>
            <w:r w:rsidRPr="0093236A">
              <w:rPr>
                <w:rFonts w:ascii="Times New Roman" w:hAnsi="Times New Roman" w:cs="Times New Roman"/>
                <w:sz w:val="25"/>
                <w:szCs w:val="25"/>
              </w:rPr>
              <w:t>МК</w:t>
            </w:r>
            <w:r w:rsidR="0094341C">
              <w:rPr>
                <w:rFonts w:ascii="Times New Roman" w:hAnsi="Times New Roman" w:cs="Times New Roman"/>
                <w:sz w:val="25"/>
                <w:szCs w:val="25"/>
              </w:rPr>
              <w:t xml:space="preserve"> Д</w:t>
            </w:r>
            <w:r w:rsidRPr="0093236A">
              <w:rPr>
                <w:rFonts w:ascii="Times New Roman" w:hAnsi="Times New Roman" w:cs="Times New Roman"/>
                <w:sz w:val="25"/>
                <w:szCs w:val="25"/>
              </w:rPr>
              <w:t>ОУ «</w:t>
            </w:r>
            <w:r w:rsidR="0094341C">
              <w:rPr>
                <w:rFonts w:ascii="Times New Roman" w:hAnsi="Times New Roman" w:cs="Times New Roman"/>
                <w:sz w:val="25"/>
                <w:szCs w:val="25"/>
              </w:rPr>
              <w:t>Детский сад Солнышко</w:t>
            </w:r>
            <w:r w:rsidRPr="0093236A">
              <w:rPr>
                <w:rFonts w:ascii="Times New Roman" w:hAnsi="Times New Roman" w:cs="Times New Roman"/>
                <w:sz w:val="25"/>
                <w:szCs w:val="25"/>
              </w:rPr>
              <w:t>»</w:t>
            </w:r>
          </w:p>
        </w:tc>
        <w:tc>
          <w:tcPr>
            <w:tcW w:w="1855" w:type="dxa"/>
            <w:tcBorders>
              <w:left w:val="none" w:sz="0" w:space="0" w:color="auto"/>
              <w:right w:val="none" w:sz="0" w:space="0" w:color="auto"/>
            </w:tcBorders>
          </w:tcPr>
          <w:p w:rsidR="0093236A" w:rsidRPr="0093236A" w:rsidRDefault="0093236A" w:rsidP="004920FE">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rPr>
            </w:pPr>
            <w:r w:rsidRPr="0093236A">
              <w:rPr>
                <w:rFonts w:ascii="Times New Roman" w:hAnsi="Times New Roman" w:cs="Times New Roman"/>
                <w:sz w:val="25"/>
                <w:szCs w:val="25"/>
              </w:rPr>
              <w:t xml:space="preserve">с. </w:t>
            </w:r>
            <w:r w:rsidR="0094341C">
              <w:rPr>
                <w:rFonts w:ascii="Times New Roman" w:hAnsi="Times New Roman" w:cs="Times New Roman"/>
                <w:sz w:val="25"/>
                <w:szCs w:val="25"/>
              </w:rPr>
              <w:t>Кала</w:t>
            </w:r>
          </w:p>
        </w:tc>
        <w:tc>
          <w:tcPr>
            <w:tcW w:w="1839" w:type="dxa"/>
            <w:tcBorders>
              <w:left w:val="none" w:sz="0" w:space="0" w:color="auto"/>
              <w:right w:val="none" w:sz="0" w:space="0" w:color="auto"/>
            </w:tcBorders>
          </w:tcPr>
          <w:p w:rsidR="0093236A" w:rsidRPr="0093236A" w:rsidRDefault="0094341C" w:rsidP="0093236A">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rPr>
            </w:pPr>
            <w:r>
              <w:rPr>
                <w:rFonts w:ascii="Times New Roman" w:hAnsi="Times New Roman" w:cs="Times New Roman"/>
                <w:sz w:val="25"/>
                <w:szCs w:val="25"/>
              </w:rPr>
              <w:t>65</w:t>
            </w:r>
          </w:p>
        </w:tc>
        <w:tc>
          <w:tcPr>
            <w:tcW w:w="1975" w:type="dxa"/>
            <w:tcBorders>
              <w:left w:val="none" w:sz="0" w:space="0" w:color="auto"/>
              <w:right w:val="none" w:sz="0" w:space="0" w:color="auto"/>
            </w:tcBorders>
          </w:tcPr>
          <w:p w:rsidR="0093236A" w:rsidRPr="0093236A" w:rsidRDefault="0094341C" w:rsidP="0093236A">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rPr>
            </w:pPr>
            <w:r>
              <w:rPr>
                <w:rFonts w:ascii="Times New Roman" w:hAnsi="Times New Roman" w:cs="Times New Roman"/>
                <w:sz w:val="25"/>
                <w:szCs w:val="25"/>
              </w:rPr>
              <w:t>82</w:t>
            </w:r>
          </w:p>
        </w:tc>
        <w:tc>
          <w:tcPr>
            <w:tcW w:w="1501" w:type="dxa"/>
            <w:tcBorders>
              <w:left w:val="none" w:sz="0" w:space="0" w:color="auto"/>
            </w:tcBorders>
          </w:tcPr>
          <w:p w:rsidR="0093236A" w:rsidRPr="0093236A" w:rsidRDefault="0093236A" w:rsidP="0094341C">
            <w:pPr>
              <w:jc w:val="both"/>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5"/>
                <w:szCs w:val="25"/>
              </w:rPr>
            </w:pPr>
            <w:proofErr w:type="spellStart"/>
            <w:r w:rsidRPr="0093236A">
              <w:rPr>
                <w:rFonts w:ascii="Times New Roman" w:hAnsi="Times New Roman" w:cs="Times New Roman"/>
                <w:sz w:val="25"/>
                <w:szCs w:val="25"/>
              </w:rPr>
              <w:t>ок</w:t>
            </w:r>
            <w:proofErr w:type="spellEnd"/>
            <w:r w:rsidRPr="0093236A">
              <w:rPr>
                <w:rFonts w:ascii="Times New Roman" w:hAnsi="Times New Roman" w:cs="Times New Roman"/>
                <w:sz w:val="25"/>
                <w:szCs w:val="25"/>
              </w:rPr>
              <w:t>. 19</w:t>
            </w:r>
            <w:r w:rsidR="0094341C">
              <w:rPr>
                <w:rFonts w:ascii="Times New Roman" w:hAnsi="Times New Roman" w:cs="Times New Roman"/>
                <w:sz w:val="25"/>
                <w:szCs w:val="25"/>
              </w:rPr>
              <w:t>76</w:t>
            </w:r>
            <w:r w:rsidRPr="0093236A">
              <w:rPr>
                <w:rFonts w:ascii="Times New Roman" w:hAnsi="Times New Roman" w:cs="Times New Roman"/>
                <w:sz w:val="25"/>
                <w:szCs w:val="25"/>
              </w:rPr>
              <w:t xml:space="preserve"> г.</w:t>
            </w:r>
          </w:p>
        </w:tc>
      </w:tr>
      <w:tr w:rsidR="0094341C" w:rsidRPr="0093236A" w:rsidTr="0094341C">
        <w:trPr>
          <w:cnfStyle w:val="000000100000" w:firstRow="0" w:lastRow="0" w:firstColumn="0" w:lastColumn="0" w:oddVBand="0" w:evenVBand="0" w:oddHBand="1" w:evenHBand="0" w:firstRowFirstColumn="0" w:firstRowLastColumn="0" w:lastRowFirstColumn="0" w:lastRowLastColumn="0"/>
          <w:trHeight w:val="489"/>
        </w:trPr>
        <w:tc>
          <w:tcPr>
            <w:cnfStyle w:val="001000000000" w:firstRow="0" w:lastRow="0" w:firstColumn="1" w:lastColumn="0" w:oddVBand="0" w:evenVBand="0" w:oddHBand="0" w:evenHBand="0" w:firstRowFirstColumn="0" w:firstRowLastColumn="0" w:lastRowFirstColumn="0" w:lastRowLastColumn="0"/>
            <w:tcW w:w="808" w:type="dxa"/>
            <w:tcBorders>
              <w:right w:val="none" w:sz="0" w:space="0" w:color="auto"/>
            </w:tcBorders>
          </w:tcPr>
          <w:p w:rsidR="0094341C" w:rsidRPr="0093236A" w:rsidRDefault="0094341C" w:rsidP="0093236A">
            <w:pPr>
              <w:spacing w:line="360" w:lineRule="auto"/>
              <w:jc w:val="both"/>
              <w:rPr>
                <w:rFonts w:ascii="Times New Roman" w:hAnsi="Times New Roman" w:cs="Times New Roman"/>
                <w:sz w:val="25"/>
                <w:szCs w:val="25"/>
              </w:rPr>
            </w:pPr>
            <w:r>
              <w:rPr>
                <w:rFonts w:ascii="Times New Roman" w:hAnsi="Times New Roman" w:cs="Times New Roman"/>
                <w:sz w:val="25"/>
                <w:szCs w:val="25"/>
              </w:rPr>
              <w:t>2.</w:t>
            </w:r>
          </w:p>
        </w:tc>
        <w:tc>
          <w:tcPr>
            <w:tcW w:w="2584" w:type="dxa"/>
            <w:tcBorders>
              <w:left w:val="none" w:sz="0" w:space="0" w:color="auto"/>
              <w:right w:val="none" w:sz="0" w:space="0" w:color="auto"/>
            </w:tcBorders>
          </w:tcPr>
          <w:p w:rsidR="0094341C" w:rsidRPr="0093236A" w:rsidRDefault="0094341C" w:rsidP="0094341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rPr>
            </w:pPr>
            <w:r>
              <w:rPr>
                <w:rFonts w:ascii="Times New Roman" w:hAnsi="Times New Roman" w:cs="Times New Roman"/>
                <w:sz w:val="25"/>
                <w:szCs w:val="25"/>
              </w:rPr>
              <w:t>МКОУ «</w:t>
            </w:r>
            <w:proofErr w:type="spellStart"/>
            <w:r>
              <w:rPr>
                <w:rFonts w:ascii="Times New Roman" w:hAnsi="Times New Roman" w:cs="Times New Roman"/>
                <w:sz w:val="25"/>
                <w:szCs w:val="25"/>
              </w:rPr>
              <w:t>Калинская</w:t>
            </w:r>
            <w:proofErr w:type="spellEnd"/>
            <w:r>
              <w:rPr>
                <w:rFonts w:ascii="Times New Roman" w:hAnsi="Times New Roman" w:cs="Times New Roman"/>
                <w:sz w:val="25"/>
                <w:szCs w:val="25"/>
              </w:rPr>
              <w:t xml:space="preserve"> СОШ»</w:t>
            </w:r>
          </w:p>
        </w:tc>
        <w:tc>
          <w:tcPr>
            <w:tcW w:w="1855" w:type="dxa"/>
            <w:tcBorders>
              <w:left w:val="none" w:sz="0" w:space="0" w:color="auto"/>
              <w:right w:val="none" w:sz="0" w:space="0" w:color="auto"/>
            </w:tcBorders>
          </w:tcPr>
          <w:p w:rsidR="0094341C" w:rsidRPr="0093236A" w:rsidRDefault="0094341C" w:rsidP="004920FE">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rPr>
            </w:pPr>
            <w:r>
              <w:rPr>
                <w:rFonts w:ascii="Times New Roman" w:hAnsi="Times New Roman" w:cs="Times New Roman"/>
                <w:sz w:val="25"/>
                <w:szCs w:val="25"/>
              </w:rPr>
              <w:t>С. Кала</w:t>
            </w:r>
          </w:p>
        </w:tc>
        <w:tc>
          <w:tcPr>
            <w:tcW w:w="1839" w:type="dxa"/>
            <w:tcBorders>
              <w:left w:val="none" w:sz="0" w:space="0" w:color="auto"/>
              <w:right w:val="none" w:sz="0" w:space="0" w:color="auto"/>
            </w:tcBorders>
          </w:tcPr>
          <w:p w:rsidR="0094341C" w:rsidRDefault="0094341C" w:rsidP="009323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rPr>
            </w:pPr>
            <w:r>
              <w:rPr>
                <w:rFonts w:ascii="Times New Roman" w:hAnsi="Times New Roman" w:cs="Times New Roman"/>
                <w:sz w:val="25"/>
                <w:szCs w:val="25"/>
              </w:rPr>
              <w:t>120</w:t>
            </w:r>
          </w:p>
        </w:tc>
        <w:tc>
          <w:tcPr>
            <w:tcW w:w="1975" w:type="dxa"/>
            <w:tcBorders>
              <w:left w:val="none" w:sz="0" w:space="0" w:color="auto"/>
              <w:right w:val="none" w:sz="0" w:space="0" w:color="auto"/>
            </w:tcBorders>
          </w:tcPr>
          <w:p w:rsidR="0094341C" w:rsidRDefault="0094341C" w:rsidP="0093236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rPr>
            </w:pPr>
            <w:r>
              <w:rPr>
                <w:rFonts w:ascii="Times New Roman" w:hAnsi="Times New Roman" w:cs="Times New Roman"/>
                <w:sz w:val="25"/>
                <w:szCs w:val="25"/>
              </w:rPr>
              <w:t>280</w:t>
            </w:r>
          </w:p>
        </w:tc>
        <w:tc>
          <w:tcPr>
            <w:tcW w:w="1501" w:type="dxa"/>
            <w:tcBorders>
              <w:left w:val="none" w:sz="0" w:space="0" w:color="auto"/>
            </w:tcBorders>
          </w:tcPr>
          <w:p w:rsidR="0094341C" w:rsidRPr="0093236A" w:rsidRDefault="0094341C" w:rsidP="0094341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5"/>
                <w:szCs w:val="25"/>
              </w:rPr>
            </w:pPr>
            <w:r>
              <w:rPr>
                <w:rFonts w:ascii="Times New Roman" w:hAnsi="Times New Roman" w:cs="Times New Roman"/>
                <w:sz w:val="25"/>
                <w:szCs w:val="25"/>
              </w:rPr>
              <w:t>1980 г.</w:t>
            </w:r>
          </w:p>
        </w:tc>
      </w:tr>
    </w:tbl>
    <w:p w:rsidR="001E52CB" w:rsidRDefault="001E52CB" w:rsidP="0051256F">
      <w:pPr>
        <w:pStyle w:val="a3"/>
        <w:spacing w:line="360" w:lineRule="auto"/>
        <w:ind w:firstLine="567"/>
        <w:rPr>
          <w:rFonts w:ascii="Times New Roman" w:hAnsi="Times New Roman" w:cs="Times New Roman"/>
          <w:sz w:val="25"/>
          <w:szCs w:val="25"/>
        </w:rPr>
      </w:pPr>
    </w:p>
    <w:p w:rsidR="004920FE" w:rsidRPr="004920FE" w:rsidRDefault="004920FE" w:rsidP="004920FE">
      <w:pPr>
        <w:pStyle w:val="a3"/>
        <w:spacing w:line="360" w:lineRule="auto"/>
        <w:ind w:firstLine="567"/>
        <w:jc w:val="both"/>
        <w:rPr>
          <w:rFonts w:ascii="Times New Roman" w:hAnsi="Times New Roman" w:cs="Times New Roman"/>
          <w:sz w:val="25"/>
          <w:szCs w:val="25"/>
        </w:rPr>
      </w:pPr>
      <w:r w:rsidRPr="004920FE">
        <w:rPr>
          <w:rFonts w:ascii="Times New Roman" w:hAnsi="Times New Roman" w:cs="Times New Roman"/>
          <w:sz w:val="25"/>
          <w:szCs w:val="25"/>
        </w:rPr>
        <w:t xml:space="preserve">Приоритетным направлением в сфере образования являются приведения содержания и структуры профессиональной подготовки в соответствие с современными потребностями рынка труда. Планируется работа по эффективному использованию вычислительной техники, повышению компьютерной грамотности среди учителей и учащихся. </w:t>
      </w:r>
    </w:p>
    <w:p w:rsidR="004920FE" w:rsidRPr="004920FE" w:rsidRDefault="004920FE" w:rsidP="004920FE">
      <w:pPr>
        <w:pStyle w:val="a3"/>
        <w:spacing w:line="360" w:lineRule="auto"/>
        <w:ind w:firstLine="567"/>
        <w:jc w:val="both"/>
        <w:rPr>
          <w:rFonts w:ascii="Times New Roman" w:hAnsi="Times New Roman" w:cs="Times New Roman"/>
          <w:sz w:val="25"/>
          <w:szCs w:val="25"/>
        </w:rPr>
      </w:pPr>
      <w:r w:rsidRPr="004920FE">
        <w:rPr>
          <w:rFonts w:ascii="Times New Roman" w:hAnsi="Times New Roman" w:cs="Times New Roman"/>
          <w:sz w:val="25"/>
          <w:szCs w:val="25"/>
        </w:rPr>
        <w:t xml:space="preserve">Наиболее универсальным показателем, характеризующим развитие сети дошкольных учреждений в поселении, является обеспечение всех детей в возрасте 1-6 лет ДДУ. </w:t>
      </w:r>
    </w:p>
    <w:p w:rsidR="004920FE" w:rsidRPr="004920FE" w:rsidRDefault="004920FE" w:rsidP="004920FE">
      <w:pPr>
        <w:pStyle w:val="a3"/>
        <w:spacing w:line="360" w:lineRule="auto"/>
        <w:ind w:firstLine="567"/>
        <w:jc w:val="both"/>
        <w:rPr>
          <w:rFonts w:ascii="Times New Roman" w:hAnsi="Times New Roman" w:cs="Times New Roman"/>
          <w:sz w:val="25"/>
          <w:szCs w:val="25"/>
        </w:rPr>
      </w:pPr>
      <w:r w:rsidRPr="004920FE">
        <w:rPr>
          <w:rFonts w:ascii="Times New Roman" w:hAnsi="Times New Roman" w:cs="Times New Roman"/>
          <w:sz w:val="25"/>
          <w:szCs w:val="25"/>
        </w:rPr>
        <w:t xml:space="preserve">Нормы проектирования также регламентируют территориальную удаленность (радиус обслуживания) объектов повседневного спроса от потребителя. </w:t>
      </w:r>
    </w:p>
    <w:p w:rsidR="004920FE" w:rsidRPr="004920FE" w:rsidRDefault="004920FE" w:rsidP="004920FE">
      <w:pPr>
        <w:pStyle w:val="a3"/>
        <w:spacing w:line="360" w:lineRule="auto"/>
        <w:ind w:firstLine="567"/>
        <w:rPr>
          <w:rFonts w:ascii="Times New Roman" w:hAnsi="Times New Roman" w:cs="Times New Roman"/>
          <w:b/>
          <w:sz w:val="25"/>
          <w:szCs w:val="25"/>
          <w:u w:val="single"/>
        </w:rPr>
      </w:pPr>
      <w:r w:rsidRPr="004920FE">
        <w:rPr>
          <w:rFonts w:ascii="Times New Roman" w:hAnsi="Times New Roman" w:cs="Times New Roman"/>
          <w:b/>
          <w:bCs/>
          <w:iCs/>
          <w:sz w:val="25"/>
          <w:szCs w:val="25"/>
          <w:u w:val="single"/>
        </w:rPr>
        <w:t xml:space="preserve">Объекты здравоохранения </w:t>
      </w:r>
    </w:p>
    <w:p w:rsidR="004920FE" w:rsidRDefault="004920FE" w:rsidP="00210026">
      <w:pPr>
        <w:pStyle w:val="a3"/>
        <w:spacing w:line="360" w:lineRule="auto"/>
        <w:ind w:firstLine="567"/>
        <w:jc w:val="both"/>
        <w:rPr>
          <w:rFonts w:ascii="Times New Roman" w:hAnsi="Times New Roman" w:cs="Times New Roman"/>
          <w:sz w:val="25"/>
          <w:szCs w:val="25"/>
        </w:rPr>
      </w:pPr>
      <w:r w:rsidRPr="004920FE">
        <w:rPr>
          <w:rFonts w:ascii="Times New Roman" w:hAnsi="Times New Roman" w:cs="Times New Roman"/>
          <w:sz w:val="25"/>
          <w:szCs w:val="25"/>
        </w:rPr>
        <w:t>К необходимым населению нормируемым объектам здравоохранения относятся врачебные амбулатории (I-</w:t>
      </w:r>
      <w:proofErr w:type="spellStart"/>
      <w:r w:rsidRPr="004920FE">
        <w:rPr>
          <w:rFonts w:ascii="Times New Roman" w:hAnsi="Times New Roman" w:cs="Times New Roman"/>
          <w:sz w:val="25"/>
          <w:szCs w:val="25"/>
        </w:rPr>
        <w:t>ый</w:t>
      </w:r>
      <w:proofErr w:type="spellEnd"/>
      <w:r w:rsidRPr="004920FE">
        <w:rPr>
          <w:rFonts w:ascii="Times New Roman" w:hAnsi="Times New Roman" w:cs="Times New Roman"/>
          <w:sz w:val="25"/>
          <w:szCs w:val="25"/>
        </w:rPr>
        <w:t xml:space="preserve">, повседневный уровень обслуживания) и больницы (II-ой, периодический уровень обслуживания). Кроме того, в структуре учреждений первого уровня обслуживания могут быть аптечные пункты и фельдшерско-акушерские пункты (ФАП), которые должны заменять врачебные амбулатории в тех районах, где их нет. Ко второму уровню обслуживания относятся пункты и станции скорой медицинской помощи, инфекционные больницы, роддома, поликлиники для взрослых и детей, стоматологические поликлиники, аптеки, молочные кухни. </w:t>
      </w:r>
    </w:p>
    <w:p w:rsidR="004920FE" w:rsidRPr="004920FE" w:rsidRDefault="004920FE" w:rsidP="00210026">
      <w:pPr>
        <w:pStyle w:val="a3"/>
        <w:spacing w:line="360" w:lineRule="auto"/>
        <w:ind w:firstLine="567"/>
        <w:jc w:val="both"/>
        <w:rPr>
          <w:rFonts w:ascii="Times New Roman" w:hAnsi="Times New Roman" w:cs="Times New Roman"/>
          <w:sz w:val="25"/>
          <w:szCs w:val="25"/>
        </w:rPr>
      </w:pPr>
      <w:r>
        <w:rPr>
          <w:rFonts w:ascii="Times New Roman" w:hAnsi="Times New Roman" w:cs="Times New Roman"/>
          <w:sz w:val="25"/>
          <w:szCs w:val="25"/>
        </w:rPr>
        <w:t>На территории сельского поселения функционирует ФАП.</w:t>
      </w:r>
    </w:p>
    <w:p w:rsidR="004920FE" w:rsidRPr="00210026" w:rsidRDefault="004920FE" w:rsidP="00210026">
      <w:pPr>
        <w:pStyle w:val="a3"/>
        <w:spacing w:line="360" w:lineRule="auto"/>
        <w:ind w:firstLine="567"/>
        <w:jc w:val="both"/>
        <w:rPr>
          <w:rFonts w:ascii="Times New Roman" w:hAnsi="Times New Roman" w:cs="Times New Roman"/>
          <w:b/>
          <w:sz w:val="25"/>
          <w:szCs w:val="25"/>
          <w:u w:val="single"/>
        </w:rPr>
      </w:pPr>
      <w:r w:rsidRPr="00210026">
        <w:rPr>
          <w:rFonts w:ascii="Times New Roman" w:hAnsi="Times New Roman" w:cs="Times New Roman"/>
          <w:b/>
          <w:sz w:val="25"/>
          <w:szCs w:val="25"/>
          <w:u w:val="single"/>
        </w:rPr>
        <w:t xml:space="preserve">Учреждения социального обеспечения </w:t>
      </w:r>
    </w:p>
    <w:p w:rsidR="004920FE" w:rsidRPr="004920FE" w:rsidRDefault="004920FE" w:rsidP="00210026">
      <w:pPr>
        <w:pStyle w:val="a3"/>
        <w:spacing w:line="360" w:lineRule="auto"/>
        <w:ind w:firstLine="567"/>
        <w:jc w:val="both"/>
        <w:rPr>
          <w:rFonts w:ascii="Times New Roman" w:hAnsi="Times New Roman" w:cs="Times New Roman"/>
          <w:sz w:val="25"/>
          <w:szCs w:val="25"/>
        </w:rPr>
      </w:pPr>
      <w:r w:rsidRPr="004920FE">
        <w:rPr>
          <w:rFonts w:ascii="Times New Roman" w:hAnsi="Times New Roman" w:cs="Times New Roman"/>
          <w:sz w:val="25"/>
          <w:szCs w:val="25"/>
        </w:rPr>
        <w:lastRenderedPageBreak/>
        <w:t xml:space="preserve">К учреждениям социального обеспечения граждан относятся дома престарелых, реабилитационные центры, дома-интернаты, приюты, центры социальной помощи семье и детям. На данный вид обслуживания не даются нормы расчета вместимости, относительно численности населения. В соответствии с распоряжением Правительства Российской Федерации от 3 июля 1996 г. N 1063-р (в ред. распоряжений Правительства РФ от 14.07.2001 N 942-р, от 13.07.2007 N 923-р) на 10 тысяч детей проектируется один социально-реабилитационный центр для несовершеннолетних детей, детей сирот; один приют для детей и подростков, оставшихся без попечительства родителей. При меньшем количестве детей создается по одному объекту. На 1 тыс. детей создается один реабилитационный центр для детей и подростков с ограниченными возможностями. </w:t>
      </w:r>
    </w:p>
    <w:p w:rsidR="004920FE" w:rsidRPr="00210026" w:rsidRDefault="004920FE" w:rsidP="004920FE">
      <w:pPr>
        <w:pStyle w:val="a3"/>
        <w:spacing w:line="360" w:lineRule="auto"/>
        <w:ind w:firstLine="567"/>
        <w:rPr>
          <w:rFonts w:ascii="Times New Roman" w:hAnsi="Times New Roman" w:cs="Times New Roman"/>
          <w:b/>
          <w:sz w:val="25"/>
          <w:szCs w:val="25"/>
          <w:u w:val="single"/>
        </w:rPr>
      </w:pPr>
      <w:r w:rsidRPr="00210026">
        <w:rPr>
          <w:rFonts w:ascii="Times New Roman" w:hAnsi="Times New Roman" w:cs="Times New Roman"/>
          <w:b/>
          <w:sz w:val="25"/>
          <w:szCs w:val="25"/>
          <w:u w:val="single"/>
        </w:rPr>
        <w:t xml:space="preserve">Объекты управления, кредитно-финансовые учреждения и предприятий связи </w:t>
      </w:r>
    </w:p>
    <w:p w:rsidR="004920FE" w:rsidRPr="004920FE" w:rsidRDefault="004920FE" w:rsidP="00210026">
      <w:pPr>
        <w:pStyle w:val="a3"/>
        <w:spacing w:line="360" w:lineRule="auto"/>
        <w:ind w:firstLine="567"/>
        <w:jc w:val="both"/>
        <w:rPr>
          <w:rFonts w:ascii="Times New Roman" w:hAnsi="Times New Roman" w:cs="Times New Roman"/>
          <w:sz w:val="25"/>
          <w:szCs w:val="25"/>
        </w:rPr>
      </w:pPr>
      <w:r w:rsidRPr="004920FE">
        <w:rPr>
          <w:rFonts w:ascii="Times New Roman" w:hAnsi="Times New Roman" w:cs="Times New Roman"/>
          <w:sz w:val="25"/>
          <w:szCs w:val="25"/>
        </w:rPr>
        <w:t xml:space="preserve">Объекты административно-хозяйственного назначения, отделения связи и банка, опорные пункты охраны порядка относятся к повседневному уровню обслуживания. К периодическому уровню обслуживания относятся административно-управленческие организации, банки, конторы, офисы, отделения связи и милиции, суд, прокуратура, юридическая и нотариальные конторы; объекты, предназначенные для официального опубликования муниципальных правовых актов и иной официальной информации. </w:t>
      </w:r>
    </w:p>
    <w:p w:rsidR="004920FE" w:rsidRPr="004920FE" w:rsidRDefault="004920FE" w:rsidP="00210026">
      <w:pPr>
        <w:pStyle w:val="a3"/>
        <w:spacing w:line="360" w:lineRule="auto"/>
        <w:ind w:firstLine="567"/>
        <w:jc w:val="both"/>
        <w:rPr>
          <w:rFonts w:ascii="Times New Roman" w:hAnsi="Times New Roman" w:cs="Times New Roman"/>
          <w:sz w:val="25"/>
          <w:szCs w:val="25"/>
        </w:rPr>
      </w:pPr>
      <w:r w:rsidRPr="004920FE">
        <w:rPr>
          <w:rFonts w:ascii="Times New Roman" w:hAnsi="Times New Roman" w:cs="Times New Roman"/>
          <w:sz w:val="25"/>
          <w:szCs w:val="25"/>
        </w:rPr>
        <w:t xml:space="preserve">В сельском поселении на данный момент функционирует отделение почтовой связи, администрация </w:t>
      </w:r>
      <w:r w:rsidR="00210026">
        <w:rPr>
          <w:rFonts w:ascii="Times New Roman" w:hAnsi="Times New Roman" w:cs="Times New Roman"/>
          <w:sz w:val="25"/>
          <w:szCs w:val="25"/>
        </w:rPr>
        <w:t>СП «</w:t>
      </w:r>
      <w:r w:rsidR="00844752">
        <w:rPr>
          <w:rFonts w:ascii="Times New Roman" w:hAnsi="Times New Roman" w:cs="Times New Roman"/>
          <w:sz w:val="25"/>
          <w:szCs w:val="25"/>
        </w:rPr>
        <w:t>село Кала</w:t>
      </w:r>
      <w:r w:rsidR="00210026">
        <w:rPr>
          <w:rFonts w:ascii="Times New Roman" w:hAnsi="Times New Roman" w:cs="Times New Roman"/>
          <w:sz w:val="25"/>
          <w:szCs w:val="25"/>
        </w:rPr>
        <w:t>»</w:t>
      </w:r>
      <w:r w:rsidRPr="004920FE">
        <w:rPr>
          <w:rFonts w:ascii="Times New Roman" w:hAnsi="Times New Roman" w:cs="Times New Roman"/>
          <w:sz w:val="25"/>
          <w:szCs w:val="25"/>
        </w:rPr>
        <w:t xml:space="preserve">. </w:t>
      </w:r>
    </w:p>
    <w:p w:rsidR="004920FE" w:rsidRDefault="004920FE" w:rsidP="00210026">
      <w:pPr>
        <w:pStyle w:val="a3"/>
        <w:spacing w:line="360" w:lineRule="auto"/>
        <w:ind w:firstLine="567"/>
        <w:jc w:val="both"/>
        <w:rPr>
          <w:rFonts w:ascii="Times New Roman" w:hAnsi="Times New Roman" w:cs="Times New Roman"/>
          <w:sz w:val="25"/>
          <w:szCs w:val="25"/>
        </w:rPr>
      </w:pPr>
      <w:r w:rsidRPr="004920FE">
        <w:rPr>
          <w:rFonts w:ascii="Times New Roman" w:hAnsi="Times New Roman" w:cs="Times New Roman"/>
          <w:sz w:val="25"/>
          <w:szCs w:val="25"/>
        </w:rPr>
        <w:t>По территориальному принципу данные учреждения и предприятия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минут (2,5-3 км).</w:t>
      </w:r>
    </w:p>
    <w:p w:rsidR="001A15E5" w:rsidRDefault="001A15E5" w:rsidP="00210026">
      <w:pPr>
        <w:pStyle w:val="a3"/>
        <w:spacing w:line="360" w:lineRule="auto"/>
        <w:ind w:firstLine="567"/>
        <w:rPr>
          <w:rFonts w:ascii="Times New Roman" w:hAnsi="Times New Roman" w:cs="Times New Roman"/>
          <w:b/>
          <w:bCs/>
          <w:iCs/>
          <w:sz w:val="25"/>
          <w:szCs w:val="25"/>
          <w:u w:val="single"/>
        </w:rPr>
      </w:pPr>
    </w:p>
    <w:p w:rsidR="00210026" w:rsidRPr="00210026" w:rsidRDefault="00210026" w:rsidP="00210026">
      <w:pPr>
        <w:pStyle w:val="a3"/>
        <w:spacing w:line="360" w:lineRule="auto"/>
        <w:ind w:firstLine="567"/>
        <w:rPr>
          <w:rFonts w:ascii="Times New Roman" w:hAnsi="Times New Roman" w:cs="Times New Roman"/>
          <w:sz w:val="25"/>
          <w:szCs w:val="25"/>
          <w:u w:val="single"/>
        </w:rPr>
      </w:pPr>
      <w:r w:rsidRPr="00210026">
        <w:rPr>
          <w:rFonts w:ascii="Times New Roman" w:hAnsi="Times New Roman" w:cs="Times New Roman"/>
          <w:b/>
          <w:bCs/>
          <w:iCs/>
          <w:sz w:val="25"/>
          <w:szCs w:val="25"/>
          <w:u w:val="single"/>
        </w:rPr>
        <w:t xml:space="preserve">Объекты торговли, общественного питания, бытового обслуживания и жилищно-коммунального хозяйства. </w:t>
      </w:r>
    </w:p>
    <w:p w:rsidR="00210026" w:rsidRPr="00210026" w:rsidRDefault="00210026" w:rsidP="00210026">
      <w:pPr>
        <w:pStyle w:val="a3"/>
        <w:spacing w:line="360" w:lineRule="auto"/>
        <w:ind w:firstLine="567"/>
        <w:rPr>
          <w:rFonts w:ascii="Times New Roman" w:hAnsi="Times New Roman" w:cs="Times New Roman"/>
          <w:sz w:val="25"/>
          <w:szCs w:val="25"/>
        </w:rPr>
      </w:pPr>
      <w:r w:rsidRPr="00210026">
        <w:rPr>
          <w:rFonts w:ascii="Times New Roman" w:hAnsi="Times New Roman" w:cs="Times New Roman"/>
          <w:sz w:val="25"/>
          <w:szCs w:val="25"/>
        </w:rPr>
        <w:t xml:space="preserve">На сегодняшний день в структуре этой сферы обслуживания практически не осталось объектов муниципальной собственности. Предполагается развитие сети объектов торговли, общественного питания, бытового обслуживания на основе частной предпринимательской деятельности. </w:t>
      </w:r>
    </w:p>
    <w:p w:rsidR="00210026" w:rsidRPr="00210026" w:rsidRDefault="00210026" w:rsidP="00210026">
      <w:pPr>
        <w:pStyle w:val="a3"/>
        <w:spacing w:line="360" w:lineRule="auto"/>
        <w:ind w:firstLine="567"/>
        <w:rPr>
          <w:rFonts w:ascii="Times New Roman" w:hAnsi="Times New Roman" w:cs="Times New Roman"/>
          <w:sz w:val="25"/>
          <w:szCs w:val="25"/>
        </w:rPr>
      </w:pPr>
      <w:r w:rsidRPr="00210026">
        <w:rPr>
          <w:rFonts w:ascii="Times New Roman" w:hAnsi="Times New Roman" w:cs="Times New Roman"/>
          <w:sz w:val="25"/>
          <w:szCs w:val="25"/>
        </w:rPr>
        <w:lastRenderedPageBreak/>
        <w:t xml:space="preserve">К повседневному уровню обслуживания относятся магазины продовольственных и непродовольственных товаров первой необходимости, пункты общественного питания, приемные пункты бытового обслуживания, прачечные-химчистки, бани. </w:t>
      </w:r>
      <w:proofErr w:type="gramStart"/>
      <w:r w:rsidRPr="00210026">
        <w:rPr>
          <w:rFonts w:ascii="Times New Roman" w:hAnsi="Times New Roman" w:cs="Times New Roman"/>
          <w:sz w:val="25"/>
          <w:szCs w:val="25"/>
        </w:rPr>
        <w:t xml:space="preserve">К уровню периодического обслуживания относятся крупные магазины, торговые центры, мелкооптовые и розничные рынки, базы; предприятия общественного питания — рестораны, кафе и т.д.; специализированные предприятия бытового обслуживания, фабрики-прачечные, химчистки, пожарные депо, банно-оздоровительные учреждения, гостиницы. </w:t>
      </w:r>
      <w:proofErr w:type="gramEnd"/>
    </w:p>
    <w:p w:rsidR="00210026" w:rsidRPr="00210026" w:rsidRDefault="00210026" w:rsidP="00210026">
      <w:pPr>
        <w:pStyle w:val="a3"/>
        <w:spacing w:line="360" w:lineRule="auto"/>
        <w:ind w:firstLine="567"/>
        <w:rPr>
          <w:rFonts w:ascii="Times New Roman" w:hAnsi="Times New Roman" w:cs="Times New Roman"/>
          <w:sz w:val="25"/>
          <w:szCs w:val="25"/>
        </w:rPr>
      </w:pPr>
      <w:r w:rsidRPr="00210026">
        <w:rPr>
          <w:rFonts w:ascii="Times New Roman" w:hAnsi="Times New Roman" w:cs="Times New Roman"/>
          <w:sz w:val="25"/>
          <w:szCs w:val="25"/>
        </w:rPr>
        <w:t xml:space="preserve">На территории сельского поселения функционирует 5 торговых точек. </w:t>
      </w:r>
    </w:p>
    <w:p w:rsidR="00210026" w:rsidRPr="00210026" w:rsidRDefault="00210026" w:rsidP="00210026">
      <w:pPr>
        <w:pStyle w:val="a3"/>
        <w:spacing w:line="360" w:lineRule="auto"/>
        <w:ind w:firstLine="567"/>
        <w:rPr>
          <w:rFonts w:ascii="Times New Roman" w:hAnsi="Times New Roman" w:cs="Times New Roman"/>
          <w:sz w:val="25"/>
          <w:szCs w:val="25"/>
        </w:rPr>
      </w:pPr>
      <w:r w:rsidRPr="00210026">
        <w:rPr>
          <w:rFonts w:ascii="Times New Roman" w:hAnsi="Times New Roman" w:cs="Times New Roman"/>
          <w:sz w:val="25"/>
          <w:szCs w:val="25"/>
        </w:rPr>
        <w:t xml:space="preserve">В сельской местности предприятия данной сферы обслуживания (повседневного обслуживания) следует размещать с учетом величины радиусов 2-3 км. Для сельского поселения принят радиус обслуживания 2000 м. </w:t>
      </w:r>
    </w:p>
    <w:p w:rsidR="00210026" w:rsidRPr="00210026" w:rsidRDefault="00210026" w:rsidP="00210026">
      <w:pPr>
        <w:pStyle w:val="a3"/>
        <w:spacing w:line="360" w:lineRule="auto"/>
        <w:ind w:firstLine="567"/>
        <w:rPr>
          <w:rFonts w:ascii="Times New Roman" w:hAnsi="Times New Roman" w:cs="Times New Roman"/>
          <w:sz w:val="25"/>
          <w:szCs w:val="25"/>
          <w:u w:val="single"/>
        </w:rPr>
      </w:pPr>
      <w:r w:rsidRPr="00210026">
        <w:rPr>
          <w:rFonts w:ascii="Times New Roman" w:hAnsi="Times New Roman" w:cs="Times New Roman"/>
          <w:b/>
          <w:bCs/>
          <w:iCs/>
          <w:sz w:val="25"/>
          <w:szCs w:val="25"/>
          <w:u w:val="single"/>
        </w:rPr>
        <w:t xml:space="preserve">Объекты культуры, искусства и библиотечного обслуживания </w:t>
      </w:r>
    </w:p>
    <w:p w:rsidR="00210026" w:rsidRPr="00210026" w:rsidRDefault="00210026" w:rsidP="00210026">
      <w:pPr>
        <w:pStyle w:val="a3"/>
        <w:spacing w:line="360" w:lineRule="auto"/>
        <w:ind w:firstLine="567"/>
        <w:jc w:val="both"/>
        <w:rPr>
          <w:rFonts w:ascii="Times New Roman" w:hAnsi="Times New Roman" w:cs="Times New Roman"/>
          <w:sz w:val="25"/>
          <w:szCs w:val="25"/>
        </w:rPr>
      </w:pPr>
      <w:r w:rsidRPr="00210026">
        <w:rPr>
          <w:rFonts w:ascii="Times New Roman" w:hAnsi="Times New Roman" w:cs="Times New Roman"/>
          <w:sz w:val="25"/>
          <w:szCs w:val="25"/>
        </w:rPr>
        <w:t xml:space="preserve">К нормируемым учреждениям культуры и искусства относятся учреждения клубного типа с киноустановками и филиалы библиотек - повседневный уровень, к периодическому уровню относятся библиотеки и дома культуры, включающие в себя и функции повседневного обслуживания. Кроме того, в населенных пунктах могут располагаться детские и юношеские библиотеки, кинотеатры, музейно-выставочные залы, залы аттракционов. </w:t>
      </w:r>
    </w:p>
    <w:p w:rsidR="00210026" w:rsidRPr="00210026" w:rsidRDefault="00210026" w:rsidP="00210026">
      <w:pPr>
        <w:pStyle w:val="a3"/>
        <w:spacing w:line="360" w:lineRule="auto"/>
        <w:ind w:firstLine="567"/>
        <w:jc w:val="both"/>
        <w:rPr>
          <w:rFonts w:ascii="Times New Roman" w:hAnsi="Times New Roman" w:cs="Times New Roman"/>
          <w:sz w:val="25"/>
          <w:szCs w:val="25"/>
        </w:rPr>
      </w:pPr>
      <w:r w:rsidRPr="00210026">
        <w:rPr>
          <w:rFonts w:ascii="Times New Roman" w:hAnsi="Times New Roman" w:cs="Times New Roman"/>
          <w:sz w:val="25"/>
          <w:szCs w:val="25"/>
        </w:rPr>
        <w:t xml:space="preserve">На территории сельского поселения функционируют: </w:t>
      </w:r>
    </w:p>
    <w:p w:rsidR="00210026" w:rsidRPr="00210026" w:rsidRDefault="00210026" w:rsidP="00214135">
      <w:pPr>
        <w:pStyle w:val="a3"/>
        <w:numPr>
          <w:ilvl w:val="0"/>
          <w:numId w:val="35"/>
        </w:numPr>
        <w:spacing w:line="360" w:lineRule="auto"/>
        <w:jc w:val="both"/>
        <w:rPr>
          <w:rFonts w:ascii="Times New Roman" w:hAnsi="Times New Roman" w:cs="Times New Roman"/>
          <w:sz w:val="25"/>
          <w:szCs w:val="25"/>
        </w:rPr>
      </w:pPr>
      <w:r w:rsidRPr="00210026">
        <w:rPr>
          <w:rFonts w:ascii="Times New Roman" w:hAnsi="Times New Roman" w:cs="Times New Roman"/>
          <w:sz w:val="25"/>
          <w:szCs w:val="25"/>
        </w:rPr>
        <w:t xml:space="preserve">МБУ " СКДЦ"; </w:t>
      </w:r>
    </w:p>
    <w:p w:rsidR="00210026" w:rsidRPr="00210026" w:rsidRDefault="00210026" w:rsidP="00214135">
      <w:pPr>
        <w:pStyle w:val="a3"/>
        <w:numPr>
          <w:ilvl w:val="0"/>
          <w:numId w:val="35"/>
        </w:numPr>
        <w:spacing w:line="360" w:lineRule="auto"/>
        <w:jc w:val="both"/>
        <w:rPr>
          <w:rFonts w:ascii="Times New Roman" w:hAnsi="Times New Roman" w:cs="Times New Roman"/>
          <w:sz w:val="25"/>
          <w:szCs w:val="25"/>
        </w:rPr>
      </w:pPr>
      <w:r w:rsidRPr="00210026">
        <w:rPr>
          <w:rFonts w:ascii="Times New Roman" w:hAnsi="Times New Roman" w:cs="Times New Roman"/>
          <w:sz w:val="25"/>
          <w:szCs w:val="25"/>
        </w:rPr>
        <w:t xml:space="preserve">Библиотека. </w:t>
      </w:r>
    </w:p>
    <w:p w:rsidR="00210026" w:rsidRPr="00210026" w:rsidRDefault="00210026" w:rsidP="00210026">
      <w:pPr>
        <w:pStyle w:val="a3"/>
        <w:spacing w:line="360" w:lineRule="auto"/>
        <w:ind w:firstLine="567"/>
        <w:jc w:val="both"/>
        <w:rPr>
          <w:rFonts w:ascii="Times New Roman" w:hAnsi="Times New Roman" w:cs="Times New Roman"/>
          <w:sz w:val="25"/>
          <w:szCs w:val="25"/>
        </w:rPr>
      </w:pPr>
    </w:p>
    <w:p w:rsidR="00210026" w:rsidRPr="00210026" w:rsidRDefault="00210026" w:rsidP="00210026">
      <w:pPr>
        <w:pStyle w:val="a3"/>
        <w:spacing w:line="360" w:lineRule="auto"/>
        <w:ind w:firstLine="567"/>
        <w:jc w:val="both"/>
        <w:rPr>
          <w:rFonts w:ascii="Times New Roman" w:hAnsi="Times New Roman" w:cs="Times New Roman"/>
          <w:sz w:val="25"/>
          <w:szCs w:val="25"/>
          <w:u w:val="single"/>
        </w:rPr>
      </w:pPr>
      <w:r w:rsidRPr="00210026">
        <w:rPr>
          <w:rFonts w:ascii="Times New Roman" w:hAnsi="Times New Roman" w:cs="Times New Roman"/>
          <w:b/>
          <w:bCs/>
          <w:iCs/>
          <w:sz w:val="25"/>
          <w:szCs w:val="25"/>
          <w:u w:val="single"/>
        </w:rPr>
        <w:t xml:space="preserve">Объекты физической культуры и массового спорта </w:t>
      </w:r>
    </w:p>
    <w:p w:rsidR="00210026" w:rsidRPr="00210026" w:rsidRDefault="00210026" w:rsidP="00210026">
      <w:pPr>
        <w:pStyle w:val="a3"/>
        <w:spacing w:line="360" w:lineRule="auto"/>
        <w:ind w:firstLine="567"/>
        <w:jc w:val="both"/>
        <w:rPr>
          <w:rFonts w:ascii="Times New Roman" w:hAnsi="Times New Roman" w:cs="Times New Roman"/>
          <w:sz w:val="25"/>
          <w:szCs w:val="25"/>
        </w:rPr>
      </w:pPr>
      <w:r w:rsidRPr="00210026">
        <w:rPr>
          <w:rFonts w:ascii="Times New Roman" w:hAnsi="Times New Roman" w:cs="Times New Roman"/>
          <w:sz w:val="25"/>
          <w:szCs w:val="25"/>
        </w:rPr>
        <w:t xml:space="preserve">К нормируемым учреждениям физкультуры и спорта относятся стадионы и спортзалы, как правило, совмещенные со школами в сельских поселениях (повседневное обслуживание), бассейн (периодическое обслуживание). </w:t>
      </w:r>
    </w:p>
    <w:p w:rsidR="00210026" w:rsidRPr="00210026" w:rsidRDefault="00210026" w:rsidP="00210026">
      <w:pPr>
        <w:pStyle w:val="a3"/>
        <w:spacing w:line="360" w:lineRule="auto"/>
        <w:ind w:firstLine="567"/>
        <w:jc w:val="both"/>
        <w:rPr>
          <w:rFonts w:ascii="Times New Roman" w:hAnsi="Times New Roman" w:cs="Times New Roman"/>
          <w:sz w:val="25"/>
          <w:szCs w:val="25"/>
        </w:rPr>
      </w:pPr>
      <w:r w:rsidRPr="00210026">
        <w:rPr>
          <w:rFonts w:ascii="Times New Roman" w:hAnsi="Times New Roman" w:cs="Times New Roman"/>
          <w:sz w:val="25"/>
          <w:szCs w:val="25"/>
        </w:rPr>
        <w:t xml:space="preserve">Спортивные залы, расположенные при школах так же могут использоваться взрослым населением для занятий спортом. Тем не менее, взрослое население испытывает острый дефицит в объектах физкультуры и спорта. </w:t>
      </w:r>
    </w:p>
    <w:p w:rsidR="00210026" w:rsidRPr="00210026" w:rsidRDefault="00210026" w:rsidP="00210026">
      <w:pPr>
        <w:pStyle w:val="a3"/>
        <w:spacing w:line="360" w:lineRule="auto"/>
        <w:ind w:firstLine="567"/>
        <w:jc w:val="both"/>
        <w:rPr>
          <w:rFonts w:ascii="Times New Roman" w:hAnsi="Times New Roman" w:cs="Times New Roman"/>
          <w:sz w:val="25"/>
          <w:szCs w:val="25"/>
        </w:rPr>
      </w:pPr>
      <w:r w:rsidRPr="00210026">
        <w:rPr>
          <w:rFonts w:ascii="Times New Roman" w:hAnsi="Times New Roman" w:cs="Times New Roman"/>
          <w:sz w:val="25"/>
          <w:szCs w:val="25"/>
        </w:rPr>
        <w:t>С точки зрения удаленности для учреждений повседневного обслуживания от потребителей установлен радиус пешеходной доступности - 500 м.</w:t>
      </w:r>
    </w:p>
    <w:p w:rsidR="00210026" w:rsidRDefault="00210026" w:rsidP="00210026">
      <w:pPr>
        <w:pStyle w:val="a3"/>
        <w:spacing w:line="360" w:lineRule="auto"/>
        <w:ind w:firstLine="567"/>
        <w:rPr>
          <w:rFonts w:ascii="Times New Roman" w:hAnsi="Times New Roman" w:cs="Times New Roman"/>
          <w:b/>
          <w:bCs/>
          <w:i/>
          <w:iCs/>
          <w:sz w:val="25"/>
          <w:szCs w:val="25"/>
        </w:rPr>
      </w:pPr>
      <w:r w:rsidRPr="00210026">
        <w:rPr>
          <w:rFonts w:ascii="Times New Roman" w:hAnsi="Times New Roman" w:cs="Times New Roman"/>
          <w:b/>
          <w:bCs/>
          <w:i/>
          <w:iCs/>
          <w:sz w:val="25"/>
          <w:szCs w:val="25"/>
        </w:rPr>
        <w:lastRenderedPageBreak/>
        <w:t>Сведения о принятых проектом генерального плана радиусах доступности учреждений социальной инфраструктуры представлены в таблице</w:t>
      </w:r>
      <w:r>
        <w:rPr>
          <w:rFonts w:ascii="Times New Roman" w:hAnsi="Times New Roman" w:cs="Times New Roman"/>
          <w:b/>
          <w:bCs/>
          <w:i/>
          <w:iCs/>
          <w:sz w:val="25"/>
          <w:szCs w:val="25"/>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2"/>
        <w:gridCol w:w="4642"/>
      </w:tblGrid>
      <w:tr w:rsidR="00210026" w:rsidRPr="00210026" w:rsidTr="00F11F8D">
        <w:trPr>
          <w:trHeight w:val="107"/>
        </w:trPr>
        <w:tc>
          <w:tcPr>
            <w:tcW w:w="4642" w:type="dxa"/>
          </w:tcPr>
          <w:p w:rsidR="00210026" w:rsidRPr="00210026" w:rsidRDefault="00210026" w:rsidP="00210026">
            <w:pPr>
              <w:autoSpaceDE w:val="0"/>
              <w:autoSpaceDN w:val="0"/>
              <w:adjustRightInd w:val="0"/>
              <w:spacing w:after="0" w:line="240" w:lineRule="auto"/>
              <w:jc w:val="both"/>
              <w:rPr>
                <w:rFonts w:ascii="Times New Roman" w:hAnsi="Times New Roman" w:cs="Times New Roman"/>
                <w:color w:val="000000"/>
                <w:sz w:val="25"/>
                <w:szCs w:val="25"/>
              </w:rPr>
            </w:pPr>
            <w:r w:rsidRPr="00210026">
              <w:rPr>
                <w:rFonts w:ascii="Times New Roman" w:hAnsi="Times New Roman" w:cs="Times New Roman"/>
                <w:b/>
                <w:bCs/>
                <w:i/>
                <w:iCs/>
                <w:color w:val="000000"/>
                <w:sz w:val="25"/>
                <w:szCs w:val="25"/>
              </w:rPr>
              <w:t xml:space="preserve">Учреждения и предприятия обслуживания </w:t>
            </w:r>
          </w:p>
        </w:tc>
        <w:tc>
          <w:tcPr>
            <w:tcW w:w="4642" w:type="dxa"/>
          </w:tcPr>
          <w:p w:rsidR="00210026" w:rsidRPr="00210026" w:rsidRDefault="00210026" w:rsidP="00210026">
            <w:pPr>
              <w:autoSpaceDE w:val="0"/>
              <w:autoSpaceDN w:val="0"/>
              <w:adjustRightInd w:val="0"/>
              <w:spacing w:after="0" w:line="240" w:lineRule="auto"/>
              <w:jc w:val="both"/>
              <w:rPr>
                <w:rFonts w:ascii="Times New Roman" w:hAnsi="Times New Roman" w:cs="Times New Roman"/>
                <w:color w:val="000000"/>
                <w:sz w:val="25"/>
                <w:szCs w:val="25"/>
              </w:rPr>
            </w:pPr>
            <w:r w:rsidRPr="00210026">
              <w:rPr>
                <w:rFonts w:ascii="Times New Roman" w:hAnsi="Times New Roman" w:cs="Times New Roman"/>
                <w:b/>
                <w:bCs/>
                <w:i/>
                <w:iCs/>
                <w:color w:val="000000"/>
                <w:sz w:val="25"/>
                <w:szCs w:val="25"/>
              </w:rPr>
              <w:t xml:space="preserve">Радиус обслуживания </w:t>
            </w:r>
          </w:p>
        </w:tc>
      </w:tr>
      <w:tr w:rsidR="00210026" w:rsidRPr="00210026" w:rsidTr="00F11F8D">
        <w:trPr>
          <w:trHeight w:val="385"/>
        </w:trPr>
        <w:tc>
          <w:tcPr>
            <w:tcW w:w="4642" w:type="dxa"/>
          </w:tcPr>
          <w:p w:rsidR="00210026" w:rsidRPr="00210026" w:rsidRDefault="00210026" w:rsidP="00210026">
            <w:pPr>
              <w:autoSpaceDE w:val="0"/>
              <w:autoSpaceDN w:val="0"/>
              <w:adjustRightInd w:val="0"/>
              <w:spacing w:after="0" w:line="240" w:lineRule="auto"/>
              <w:jc w:val="both"/>
              <w:rPr>
                <w:rFonts w:ascii="Times New Roman" w:hAnsi="Times New Roman" w:cs="Times New Roman"/>
                <w:color w:val="000000"/>
                <w:sz w:val="25"/>
                <w:szCs w:val="25"/>
              </w:rPr>
            </w:pPr>
            <w:r w:rsidRPr="00210026">
              <w:rPr>
                <w:rFonts w:ascii="Times New Roman" w:hAnsi="Times New Roman" w:cs="Times New Roman"/>
                <w:color w:val="000000"/>
                <w:sz w:val="25"/>
                <w:szCs w:val="25"/>
              </w:rPr>
              <w:t xml:space="preserve">Общеобразовательные школы </w:t>
            </w:r>
          </w:p>
        </w:tc>
        <w:tc>
          <w:tcPr>
            <w:tcW w:w="4642" w:type="dxa"/>
          </w:tcPr>
          <w:p w:rsidR="00210026" w:rsidRPr="00210026" w:rsidRDefault="00210026" w:rsidP="00210026">
            <w:pPr>
              <w:autoSpaceDE w:val="0"/>
              <w:autoSpaceDN w:val="0"/>
              <w:adjustRightInd w:val="0"/>
              <w:spacing w:after="0" w:line="240" w:lineRule="auto"/>
              <w:jc w:val="both"/>
              <w:rPr>
                <w:rFonts w:ascii="Times New Roman" w:hAnsi="Times New Roman" w:cs="Times New Roman"/>
                <w:color w:val="000000"/>
                <w:sz w:val="25"/>
                <w:szCs w:val="25"/>
              </w:rPr>
            </w:pPr>
            <w:r w:rsidRPr="00210026">
              <w:rPr>
                <w:rFonts w:ascii="Times New Roman" w:hAnsi="Times New Roman" w:cs="Times New Roman"/>
                <w:color w:val="000000"/>
                <w:sz w:val="25"/>
                <w:szCs w:val="25"/>
              </w:rPr>
              <w:t xml:space="preserve">Сельские населенные пункты - 2км (для 1 ступени - НОШ), (2-3 ступени - СОШ, ООШ) - 4км </w:t>
            </w:r>
          </w:p>
        </w:tc>
      </w:tr>
      <w:tr w:rsidR="00210026" w:rsidRPr="00210026" w:rsidTr="00F11F8D">
        <w:trPr>
          <w:trHeight w:val="109"/>
        </w:trPr>
        <w:tc>
          <w:tcPr>
            <w:tcW w:w="4642" w:type="dxa"/>
          </w:tcPr>
          <w:p w:rsidR="00210026" w:rsidRPr="00210026" w:rsidRDefault="00210026" w:rsidP="00210026">
            <w:pPr>
              <w:autoSpaceDE w:val="0"/>
              <w:autoSpaceDN w:val="0"/>
              <w:adjustRightInd w:val="0"/>
              <w:spacing w:after="0" w:line="240" w:lineRule="auto"/>
              <w:jc w:val="both"/>
              <w:rPr>
                <w:rFonts w:ascii="Times New Roman" w:hAnsi="Times New Roman" w:cs="Times New Roman"/>
                <w:color w:val="000000"/>
                <w:sz w:val="25"/>
                <w:szCs w:val="25"/>
              </w:rPr>
            </w:pPr>
            <w:r w:rsidRPr="00210026">
              <w:rPr>
                <w:rFonts w:ascii="Times New Roman" w:hAnsi="Times New Roman" w:cs="Times New Roman"/>
                <w:color w:val="000000"/>
                <w:sz w:val="25"/>
                <w:szCs w:val="25"/>
              </w:rPr>
              <w:t xml:space="preserve">Физкультурно-оздоровительные объекты, </w:t>
            </w:r>
          </w:p>
        </w:tc>
        <w:tc>
          <w:tcPr>
            <w:tcW w:w="4642" w:type="dxa"/>
          </w:tcPr>
          <w:p w:rsidR="00210026" w:rsidRPr="00210026" w:rsidRDefault="00210026" w:rsidP="00210026">
            <w:pPr>
              <w:autoSpaceDE w:val="0"/>
              <w:autoSpaceDN w:val="0"/>
              <w:adjustRightInd w:val="0"/>
              <w:spacing w:after="0" w:line="240" w:lineRule="auto"/>
              <w:jc w:val="both"/>
              <w:rPr>
                <w:rFonts w:ascii="Times New Roman" w:hAnsi="Times New Roman" w:cs="Times New Roman"/>
                <w:color w:val="000000"/>
                <w:sz w:val="25"/>
                <w:szCs w:val="25"/>
              </w:rPr>
            </w:pPr>
            <w:r w:rsidRPr="00210026">
              <w:rPr>
                <w:rFonts w:ascii="Times New Roman" w:hAnsi="Times New Roman" w:cs="Times New Roman"/>
                <w:color w:val="000000"/>
                <w:sz w:val="25"/>
                <w:szCs w:val="25"/>
              </w:rPr>
              <w:t>Сельский нас</w:t>
            </w:r>
            <w:proofErr w:type="gramStart"/>
            <w:r w:rsidRPr="00210026">
              <w:rPr>
                <w:rFonts w:ascii="Times New Roman" w:hAnsi="Times New Roman" w:cs="Times New Roman"/>
                <w:color w:val="000000"/>
                <w:sz w:val="25"/>
                <w:szCs w:val="25"/>
              </w:rPr>
              <w:t>.</w:t>
            </w:r>
            <w:proofErr w:type="gramEnd"/>
            <w:r w:rsidRPr="00210026">
              <w:rPr>
                <w:rFonts w:ascii="Times New Roman" w:hAnsi="Times New Roman" w:cs="Times New Roman"/>
                <w:color w:val="000000"/>
                <w:sz w:val="25"/>
                <w:szCs w:val="25"/>
              </w:rPr>
              <w:t xml:space="preserve"> </w:t>
            </w:r>
            <w:proofErr w:type="gramStart"/>
            <w:r w:rsidRPr="00210026">
              <w:rPr>
                <w:rFonts w:ascii="Times New Roman" w:hAnsi="Times New Roman" w:cs="Times New Roman"/>
                <w:color w:val="000000"/>
                <w:sz w:val="25"/>
                <w:szCs w:val="25"/>
              </w:rPr>
              <w:t>п</w:t>
            </w:r>
            <w:proofErr w:type="gramEnd"/>
            <w:r w:rsidRPr="00210026">
              <w:rPr>
                <w:rFonts w:ascii="Times New Roman" w:hAnsi="Times New Roman" w:cs="Times New Roman"/>
                <w:color w:val="000000"/>
                <w:sz w:val="25"/>
                <w:szCs w:val="25"/>
              </w:rPr>
              <w:t xml:space="preserve">ункт 500 км. </w:t>
            </w:r>
          </w:p>
        </w:tc>
      </w:tr>
      <w:tr w:rsidR="00210026" w:rsidRPr="00210026" w:rsidTr="00F11F8D">
        <w:trPr>
          <w:trHeight w:val="385"/>
        </w:trPr>
        <w:tc>
          <w:tcPr>
            <w:tcW w:w="4642" w:type="dxa"/>
          </w:tcPr>
          <w:p w:rsidR="00210026" w:rsidRPr="00210026" w:rsidRDefault="00210026" w:rsidP="00210026">
            <w:pPr>
              <w:autoSpaceDE w:val="0"/>
              <w:autoSpaceDN w:val="0"/>
              <w:adjustRightInd w:val="0"/>
              <w:spacing w:after="0" w:line="240" w:lineRule="auto"/>
              <w:jc w:val="both"/>
              <w:rPr>
                <w:rFonts w:ascii="Times New Roman" w:hAnsi="Times New Roman" w:cs="Times New Roman"/>
                <w:color w:val="000000"/>
                <w:sz w:val="25"/>
                <w:szCs w:val="25"/>
              </w:rPr>
            </w:pPr>
            <w:r w:rsidRPr="00210026">
              <w:rPr>
                <w:rFonts w:ascii="Times New Roman" w:hAnsi="Times New Roman" w:cs="Times New Roman"/>
                <w:color w:val="000000"/>
                <w:sz w:val="25"/>
                <w:szCs w:val="25"/>
              </w:rPr>
              <w:t xml:space="preserve">Поликлиники, амбулатории, ФАП </w:t>
            </w:r>
          </w:p>
        </w:tc>
        <w:tc>
          <w:tcPr>
            <w:tcW w:w="4642" w:type="dxa"/>
          </w:tcPr>
          <w:p w:rsidR="00210026" w:rsidRPr="00210026" w:rsidRDefault="00210026" w:rsidP="00210026">
            <w:pPr>
              <w:autoSpaceDE w:val="0"/>
              <w:autoSpaceDN w:val="0"/>
              <w:adjustRightInd w:val="0"/>
              <w:spacing w:after="0" w:line="240" w:lineRule="auto"/>
              <w:jc w:val="both"/>
              <w:rPr>
                <w:rFonts w:ascii="Times New Roman" w:hAnsi="Times New Roman" w:cs="Times New Roman"/>
                <w:color w:val="000000"/>
                <w:sz w:val="25"/>
                <w:szCs w:val="25"/>
              </w:rPr>
            </w:pPr>
            <w:r w:rsidRPr="00210026">
              <w:rPr>
                <w:rFonts w:ascii="Times New Roman" w:hAnsi="Times New Roman" w:cs="Times New Roman"/>
                <w:color w:val="000000"/>
                <w:sz w:val="25"/>
                <w:szCs w:val="25"/>
              </w:rPr>
              <w:t>Сельский нас</w:t>
            </w:r>
            <w:proofErr w:type="gramStart"/>
            <w:r w:rsidRPr="00210026">
              <w:rPr>
                <w:rFonts w:ascii="Times New Roman" w:hAnsi="Times New Roman" w:cs="Times New Roman"/>
                <w:color w:val="000000"/>
                <w:sz w:val="25"/>
                <w:szCs w:val="25"/>
              </w:rPr>
              <w:t>.</w:t>
            </w:r>
            <w:proofErr w:type="gramEnd"/>
            <w:r w:rsidRPr="00210026">
              <w:rPr>
                <w:rFonts w:ascii="Times New Roman" w:hAnsi="Times New Roman" w:cs="Times New Roman"/>
                <w:color w:val="000000"/>
                <w:sz w:val="25"/>
                <w:szCs w:val="25"/>
              </w:rPr>
              <w:t xml:space="preserve"> </w:t>
            </w:r>
            <w:proofErr w:type="gramStart"/>
            <w:r w:rsidRPr="00210026">
              <w:rPr>
                <w:rFonts w:ascii="Times New Roman" w:hAnsi="Times New Roman" w:cs="Times New Roman"/>
                <w:color w:val="000000"/>
                <w:sz w:val="25"/>
                <w:szCs w:val="25"/>
              </w:rPr>
              <w:t>п</w:t>
            </w:r>
            <w:proofErr w:type="gramEnd"/>
            <w:r w:rsidRPr="00210026">
              <w:rPr>
                <w:rFonts w:ascii="Times New Roman" w:hAnsi="Times New Roman" w:cs="Times New Roman"/>
                <w:color w:val="000000"/>
                <w:sz w:val="25"/>
                <w:szCs w:val="25"/>
              </w:rPr>
              <w:t xml:space="preserve">ункт - 30 мин. (с использованием транспорта) - — 5 км (5000 м) </w:t>
            </w:r>
          </w:p>
        </w:tc>
      </w:tr>
      <w:tr w:rsidR="00210026" w:rsidRPr="00210026" w:rsidTr="00F11F8D">
        <w:trPr>
          <w:trHeight w:val="247"/>
        </w:trPr>
        <w:tc>
          <w:tcPr>
            <w:tcW w:w="4642" w:type="dxa"/>
          </w:tcPr>
          <w:p w:rsidR="00210026" w:rsidRPr="00210026" w:rsidRDefault="00210026" w:rsidP="00210026">
            <w:pPr>
              <w:autoSpaceDE w:val="0"/>
              <w:autoSpaceDN w:val="0"/>
              <w:adjustRightInd w:val="0"/>
              <w:spacing w:after="0" w:line="240" w:lineRule="auto"/>
              <w:jc w:val="both"/>
              <w:rPr>
                <w:rFonts w:ascii="Times New Roman" w:hAnsi="Times New Roman" w:cs="Times New Roman"/>
                <w:color w:val="000000"/>
                <w:sz w:val="25"/>
                <w:szCs w:val="25"/>
              </w:rPr>
            </w:pPr>
            <w:r w:rsidRPr="00210026">
              <w:rPr>
                <w:rFonts w:ascii="Times New Roman" w:hAnsi="Times New Roman" w:cs="Times New Roman"/>
                <w:color w:val="000000"/>
                <w:sz w:val="25"/>
                <w:szCs w:val="25"/>
              </w:rPr>
              <w:t xml:space="preserve">Учреждения культуры (музеи, библиотеки, дома культуры и проч.) </w:t>
            </w:r>
          </w:p>
        </w:tc>
        <w:tc>
          <w:tcPr>
            <w:tcW w:w="4642" w:type="dxa"/>
          </w:tcPr>
          <w:p w:rsidR="00210026" w:rsidRPr="00210026" w:rsidRDefault="00210026" w:rsidP="00210026">
            <w:pPr>
              <w:autoSpaceDE w:val="0"/>
              <w:autoSpaceDN w:val="0"/>
              <w:adjustRightInd w:val="0"/>
              <w:spacing w:after="0" w:line="240" w:lineRule="auto"/>
              <w:jc w:val="both"/>
              <w:rPr>
                <w:rFonts w:ascii="Times New Roman" w:hAnsi="Times New Roman" w:cs="Times New Roman"/>
                <w:color w:val="000000"/>
                <w:sz w:val="25"/>
                <w:szCs w:val="25"/>
              </w:rPr>
            </w:pPr>
            <w:r w:rsidRPr="00210026">
              <w:rPr>
                <w:rFonts w:ascii="Times New Roman" w:hAnsi="Times New Roman" w:cs="Times New Roman"/>
                <w:color w:val="000000"/>
                <w:sz w:val="25"/>
                <w:szCs w:val="25"/>
              </w:rPr>
              <w:t xml:space="preserve">Сельский нас пункт 500 м. </w:t>
            </w:r>
          </w:p>
        </w:tc>
      </w:tr>
      <w:tr w:rsidR="00210026" w:rsidRPr="00210026" w:rsidTr="00F11F8D">
        <w:trPr>
          <w:trHeight w:val="109"/>
        </w:trPr>
        <w:tc>
          <w:tcPr>
            <w:tcW w:w="4642" w:type="dxa"/>
          </w:tcPr>
          <w:p w:rsidR="00210026" w:rsidRPr="00210026" w:rsidRDefault="00210026" w:rsidP="00210026">
            <w:pPr>
              <w:autoSpaceDE w:val="0"/>
              <w:autoSpaceDN w:val="0"/>
              <w:adjustRightInd w:val="0"/>
              <w:spacing w:after="0" w:line="240" w:lineRule="auto"/>
              <w:jc w:val="both"/>
              <w:rPr>
                <w:rFonts w:ascii="Times New Roman" w:hAnsi="Times New Roman" w:cs="Times New Roman"/>
                <w:color w:val="000000"/>
                <w:sz w:val="25"/>
                <w:szCs w:val="25"/>
              </w:rPr>
            </w:pPr>
            <w:r w:rsidRPr="00210026">
              <w:rPr>
                <w:rFonts w:ascii="Times New Roman" w:hAnsi="Times New Roman" w:cs="Times New Roman"/>
                <w:color w:val="000000"/>
                <w:sz w:val="25"/>
                <w:szCs w:val="25"/>
              </w:rPr>
              <w:t xml:space="preserve">Учреждения соцобеспечения </w:t>
            </w:r>
          </w:p>
        </w:tc>
        <w:tc>
          <w:tcPr>
            <w:tcW w:w="4642" w:type="dxa"/>
          </w:tcPr>
          <w:p w:rsidR="00210026" w:rsidRPr="00210026" w:rsidRDefault="00210026" w:rsidP="00210026">
            <w:pPr>
              <w:autoSpaceDE w:val="0"/>
              <w:autoSpaceDN w:val="0"/>
              <w:adjustRightInd w:val="0"/>
              <w:spacing w:after="0" w:line="240" w:lineRule="auto"/>
              <w:jc w:val="both"/>
              <w:rPr>
                <w:rFonts w:ascii="Times New Roman" w:hAnsi="Times New Roman" w:cs="Times New Roman"/>
                <w:color w:val="000000"/>
                <w:sz w:val="25"/>
                <w:szCs w:val="25"/>
              </w:rPr>
            </w:pPr>
            <w:r w:rsidRPr="00210026">
              <w:rPr>
                <w:rFonts w:ascii="Times New Roman" w:hAnsi="Times New Roman" w:cs="Times New Roman"/>
                <w:color w:val="000000"/>
                <w:sz w:val="25"/>
                <w:szCs w:val="25"/>
              </w:rPr>
              <w:t xml:space="preserve">5 км (5000 м) </w:t>
            </w:r>
          </w:p>
        </w:tc>
      </w:tr>
      <w:tr w:rsidR="00210026" w:rsidRPr="00210026" w:rsidTr="00F11F8D">
        <w:trPr>
          <w:trHeight w:val="109"/>
        </w:trPr>
        <w:tc>
          <w:tcPr>
            <w:tcW w:w="4642" w:type="dxa"/>
          </w:tcPr>
          <w:p w:rsidR="00210026" w:rsidRPr="00210026" w:rsidRDefault="00210026" w:rsidP="00210026">
            <w:pPr>
              <w:autoSpaceDE w:val="0"/>
              <w:autoSpaceDN w:val="0"/>
              <w:adjustRightInd w:val="0"/>
              <w:spacing w:after="0" w:line="240" w:lineRule="auto"/>
              <w:jc w:val="both"/>
              <w:rPr>
                <w:rFonts w:ascii="Times New Roman" w:hAnsi="Times New Roman" w:cs="Times New Roman"/>
                <w:color w:val="000000"/>
                <w:sz w:val="25"/>
                <w:szCs w:val="25"/>
              </w:rPr>
            </w:pPr>
            <w:r w:rsidRPr="00210026">
              <w:rPr>
                <w:rFonts w:ascii="Times New Roman" w:hAnsi="Times New Roman" w:cs="Times New Roman"/>
                <w:color w:val="000000"/>
                <w:sz w:val="25"/>
                <w:szCs w:val="25"/>
              </w:rPr>
              <w:t xml:space="preserve">Аптеки </w:t>
            </w:r>
          </w:p>
        </w:tc>
        <w:tc>
          <w:tcPr>
            <w:tcW w:w="4642" w:type="dxa"/>
          </w:tcPr>
          <w:p w:rsidR="00210026" w:rsidRPr="00210026" w:rsidRDefault="00210026" w:rsidP="00210026">
            <w:pPr>
              <w:autoSpaceDE w:val="0"/>
              <w:autoSpaceDN w:val="0"/>
              <w:adjustRightInd w:val="0"/>
              <w:spacing w:after="0" w:line="240" w:lineRule="auto"/>
              <w:jc w:val="both"/>
              <w:rPr>
                <w:rFonts w:ascii="Times New Roman" w:hAnsi="Times New Roman" w:cs="Times New Roman"/>
                <w:color w:val="000000"/>
                <w:sz w:val="25"/>
                <w:szCs w:val="25"/>
              </w:rPr>
            </w:pPr>
            <w:r w:rsidRPr="00210026">
              <w:rPr>
                <w:rFonts w:ascii="Times New Roman" w:hAnsi="Times New Roman" w:cs="Times New Roman"/>
                <w:color w:val="000000"/>
                <w:sz w:val="25"/>
                <w:szCs w:val="25"/>
              </w:rPr>
              <w:t xml:space="preserve">800м </w:t>
            </w:r>
          </w:p>
        </w:tc>
      </w:tr>
      <w:tr w:rsidR="00210026" w:rsidRPr="00210026" w:rsidTr="00F11F8D">
        <w:trPr>
          <w:trHeight w:val="523"/>
        </w:trPr>
        <w:tc>
          <w:tcPr>
            <w:tcW w:w="4642" w:type="dxa"/>
          </w:tcPr>
          <w:p w:rsidR="00210026" w:rsidRPr="00210026" w:rsidRDefault="00210026" w:rsidP="00210026">
            <w:pPr>
              <w:autoSpaceDE w:val="0"/>
              <w:autoSpaceDN w:val="0"/>
              <w:adjustRightInd w:val="0"/>
              <w:spacing w:after="0" w:line="240" w:lineRule="auto"/>
              <w:jc w:val="both"/>
              <w:rPr>
                <w:rFonts w:ascii="Times New Roman" w:hAnsi="Times New Roman" w:cs="Times New Roman"/>
                <w:color w:val="000000"/>
                <w:sz w:val="25"/>
                <w:szCs w:val="25"/>
              </w:rPr>
            </w:pPr>
            <w:r w:rsidRPr="00210026">
              <w:rPr>
                <w:rFonts w:ascii="Times New Roman" w:hAnsi="Times New Roman" w:cs="Times New Roman"/>
                <w:color w:val="000000"/>
                <w:sz w:val="25"/>
                <w:szCs w:val="25"/>
              </w:rPr>
              <w:t xml:space="preserve">Организации и учреждения управления, кредитно-финансовые учреждения и предприятия связи (Отделения связи, филиалы сберегательного банка и т.п.) </w:t>
            </w:r>
          </w:p>
        </w:tc>
        <w:tc>
          <w:tcPr>
            <w:tcW w:w="4642" w:type="dxa"/>
          </w:tcPr>
          <w:p w:rsidR="00210026" w:rsidRPr="00210026" w:rsidRDefault="00210026" w:rsidP="00210026">
            <w:pPr>
              <w:autoSpaceDE w:val="0"/>
              <w:autoSpaceDN w:val="0"/>
              <w:adjustRightInd w:val="0"/>
              <w:spacing w:after="0" w:line="240" w:lineRule="auto"/>
              <w:jc w:val="both"/>
              <w:rPr>
                <w:rFonts w:ascii="Times New Roman" w:hAnsi="Times New Roman" w:cs="Times New Roman"/>
                <w:color w:val="000000"/>
                <w:sz w:val="25"/>
                <w:szCs w:val="25"/>
              </w:rPr>
            </w:pPr>
            <w:r w:rsidRPr="00210026">
              <w:rPr>
                <w:rFonts w:ascii="Times New Roman" w:hAnsi="Times New Roman" w:cs="Times New Roman"/>
                <w:color w:val="000000"/>
                <w:sz w:val="25"/>
                <w:szCs w:val="25"/>
              </w:rPr>
              <w:t xml:space="preserve">Сельские нас пункты - 30 мин. (2,5-3 км). </w:t>
            </w:r>
          </w:p>
        </w:tc>
      </w:tr>
      <w:tr w:rsidR="00210026" w:rsidRPr="00210026" w:rsidTr="00F11F8D">
        <w:trPr>
          <w:trHeight w:val="247"/>
        </w:trPr>
        <w:tc>
          <w:tcPr>
            <w:tcW w:w="4642" w:type="dxa"/>
          </w:tcPr>
          <w:p w:rsidR="00210026" w:rsidRPr="00210026" w:rsidRDefault="00210026" w:rsidP="00210026">
            <w:pPr>
              <w:autoSpaceDE w:val="0"/>
              <w:autoSpaceDN w:val="0"/>
              <w:adjustRightInd w:val="0"/>
              <w:spacing w:after="0" w:line="240" w:lineRule="auto"/>
              <w:jc w:val="both"/>
              <w:rPr>
                <w:rFonts w:ascii="Times New Roman" w:hAnsi="Times New Roman" w:cs="Times New Roman"/>
                <w:color w:val="000000"/>
                <w:sz w:val="25"/>
                <w:szCs w:val="25"/>
              </w:rPr>
            </w:pPr>
            <w:r w:rsidRPr="00210026">
              <w:rPr>
                <w:rFonts w:ascii="Times New Roman" w:hAnsi="Times New Roman" w:cs="Times New Roman"/>
                <w:color w:val="000000"/>
                <w:sz w:val="25"/>
                <w:szCs w:val="25"/>
              </w:rPr>
              <w:t xml:space="preserve">Объекты торговли, общественного питания, бытового обслуживания и жилищно-коммунального хозяйства. </w:t>
            </w:r>
          </w:p>
        </w:tc>
        <w:tc>
          <w:tcPr>
            <w:tcW w:w="4642" w:type="dxa"/>
          </w:tcPr>
          <w:p w:rsidR="00210026" w:rsidRPr="00210026" w:rsidRDefault="00210026" w:rsidP="00210026">
            <w:pPr>
              <w:autoSpaceDE w:val="0"/>
              <w:autoSpaceDN w:val="0"/>
              <w:adjustRightInd w:val="0"/>
              <w:spacing w:after="0" w:line="240" w:lineRule="auto"/>
              <w:jc w:val="both"/>
              <w:rPr>
                <w:rFonts w:ascii="Times New Roman" w:hAnsi="Times New Roman" w:cs="Times New Roman"/>
                <w:color w:val="000000"/>
                <w:sz w:val="25"/>
                <w:szCs w:val="25"/>
              </w:rPr>
            </w:pPr>
            <w:r w:rsidRPr="00210026">
              <w:rPr>
                <w:rFonts w:ascii="Times New Roman" w:hAnsi="Times New Roman" w:cs="Times New Roman"/>
                <w:color w:val="000000"/>
                <w:sz w:val="25"/>
                <w:szCs w:val="25"/>
              </w:rPr>
              <w:t xml:space="preserve">Сельские нас пункты - 30 мин. (2 км). </w:t>
            </w:r>
          </w:p>
        </w:tc>
      </w:tr>
    </w:tbl>
    <w:p w:rsidR="00210026" w:rsidRPr="00210026" w:rsidRDefault="00210026" w:rsidP="00210026">
      <w:pPr>
        <w:pStyle w:val="a3"/>
        <w:spacing w:line="360" w:lineRule="auto"/>
        <w:ind w:firstLine="567"/>
        <w:rPr>
          <w:rFonts w:ascii="Times New Roman" w:hAnsi="Times New Roman" w:cs="Times New Roman"/>
          <w:sz w:val="25"/>
          <w:szCs w:val="25"/>
        </w:rPr>
      </w:pPr>
    </w:p>
    <w:p w:rsidR="00210026" w:rsidRPr="00210026" w:rsidRDefault="00210026" w:rsidP="00210026">
      <w:pPr>
        <w:pStyle w:val="a3"/>
        <w:spacing w:line="360" w:lineRule="auto"/>
        <w:ind w:firstLine="567"/>
        <w:rPr>
          <w:rFonts w:ascii="Times New Roman" w:hAnsi="Times New Roman" w:cs="Times New Roman"/>
          <w:sz w:val="25"/>
          <w:szCs w:val="25"/>
        </w:rPr>
      </w:pPr>
      <w:r>
        <w:rPr>
          <w:rFonts w:ascii="Times New Roman" w:hAnsi="Times New Roman" w:cs="Times New Roman"/>
          <w:sz w:val="25"/>
          <w:szCs w:val="25"/>
        </w:rPr>
        <w:t>В</w:t>
      </w:r>
      <w:r w:rsidRPr="00210026">
        <w:rPr>
          <w:rFonts w:ascii="Times New Roman" w:hAnsi="Times New Roman" w:cs="Times New Roman"/>
          <w:sz w:val="25"/>
          <w:szCs w:val="25"/>
        </w:rPr>
        <w:t xml:space="preserve">идна недостаточность услуг, предоставляемых населению в данной сфере. </w:t>
      </w:r>
    </w:p>
    <w:p w:rsidR="00210026" w:rsidRPr="00210026" w:rsidRDefault="00210026" w:rsidP="00210026">
      <w:pPr>
        <w:pStyle w:val="a3"/>
        <w:spacing w:line="360" w:lineRule="auto"/>
        <w:ind w:firstLine="567"/>
        <w:jc w:val="both"/>
        <w:rPr>
          <w:rFonts w:ascii="Times New Roman" w:hAnsi="Times New Roman" w:cs="Times New Roman"/>
          <w:sz w:val="25"/>
          <w:szCs w:val="25"/>
        </w:rPr>
      </w:pPr>
      <w:r w:rsidRPr="00210026">
        <w:rPr>
          <w:rFonts w:ascii="Times New Roman" w:hAnsi="Times New Roman" w:cs="Times New Roman"/>
          <w:sz w:val="25"/>
          <w:szCs w:val="25"/>
        </w:rPr>
        <w:t xml:space="preserve">Что касается перечисленных учреждений бытового обслуживания, развитие таких видов обслуживания как торговля, общественное питание, бытовое обслуживание, коммунальное хозяйство в условиях рыночных отношений в экономике происходит по принципу сбалансированности спроса и предложения. При этом спрос </w:t>
      </w:r>
      <w:proofErr w:type="gramStart"/>
      <w:r w:rsidRPr="00210026">
        <w:rPr>
          <w:rFonts w:ascii="Times New Roman" w:hAnsi="Times New Roman" w:cs="Times New Roman"/>
          <w:sz w:val="25"/>
          <w:szCs w:val="25"/>
        </w:rPr>
        <w:t>на те</w:t>
      </w:r>
      <w:proofErr w:type="gramEnd"/>
      <w:r w:rsidRPr="00210026">
        <w:rPr>
          <w:rFonts w:ascii="Times New Roman" w:hAnsi="Times New Roman" w:cs="Times New Roman"/>
          <w:sz w:val="25"/>
          <w:szCs w:val="25"/>
        </w:rPr>
        <w:t xml:space="preserve"> или иные виды услуг зависит от уровня жизни населения, который в свою очередь определяется уровнем развития экономики муниципального образования и региона. </w:t>
      </w:r>
    </w:p>
    <w:p w:rsidR="00210026" w:rsidRPr="00210026" w:rsidRDefault="00210026" w:rsidP="00210026">
      <w:pPr>
        <w:pStyle w:val="a3"/>
        <w:spacing w:line="360" w:lineRule="auto"/>
        <w:ind w:firstLine="567"/>
        <w:jc w:val="both"/>
        <w:rPr>
          <w:rFonts w:ascii="Times New Roman" w:hAnsi="Times New Roman" w:cs="Times New Roman"/>
          <w:sz w:val="25"/>
          <w:szCs w:val="25"/>
        </w:rPr>
      </w:pPr>
      <w:r w:rsidRPr="00210026">
        <w:rPr>
          <w:rFonts w:ascii="Times New Roman" w:hAnsi="Times New Roman" w:cs="Times New Roman"/>
          <w:sz w:val="25"/>
          <w:szCs w:val="25"/>
        </w:rPr>
        <w:t xml:space="preserve">Наряду с </w:t>
      </w:r>
      <w:proofErr w:type="gramStart"/>
      <w:r w:rsidRPr="00210026">
        <w:rPr>
          <w:rFonts w:ascii="Times New Roman" w:hAnsi="Times New Roman" w:cs="Times New Roman"/>
          <w:sz w:val="25"/>
          <w:szCs w:val="25"/>
        </w:rPr>
        <w:t>муниципальными</w:t>
      </w:r>
      <w:proofErr w:type="gramEnd"/>
      <w:r w:rsidRPr="00210026">
        <w:rPr>
          <w:rFonts w:ascii="Times New Roman" w:hAnsi="Times New Roman" w:cs="Times New Roman"/>
          <w:sz w:val="25"/>
          <w:szCs w:val="25"/>
        </w:rPr>
        <w:t>, возможно развитие сети обслуживания различных форм собственности, привлечение инвесторов и индивидуальных предпринимателей. Возможно развитие сети кафе, досуговых предприятий, объектов автосервиса, по мере возникновения в них потребности с развитием и застройкой села. Требуются мероприятия по привлечению к деятельности в данной сфере обслуживания индивидуальных предпринимателей.</w:t>
      </w:r>
    </w:p>
    <w:p w:rsidR="00210026" w:rsidRPr="00210026" w:rsidRDefault="00210026" w:rsidP="001A15E5">
      <w:pPr>
        <w:pStyle w:val="a3"/>
        <w:spacing w:line="360" w:lineRule="auto"/>
        <w:ind w:firstLine="567"/>
        <w:jc w:val="both"/>
        <w:outlineLvl w:val="1"/>
        <w:rPr>
          <w:rFonts w:ascii="Times New Roman" w:hAnsi="Times New Roman" w:cs="Times New Roman"/>
          <w:b/>
          <w:bCs/>
          <w:sz w:val="25"/>
          <w:szCs w:val="25"/>
        </w:rPr>
      </w:pPr>
      <w:bookmarkStart w:id="38" w:name="_Toc529539371"/>
      <w:bookmarkStart w:id="39" w:name="_Toc533339380"/>
      <w:r w:rsidRPr="00210026">
        <w:rPr>
          <w:rFonts w:ascii="Times New Roman" w:hAnsi="Times New Roman" w:cs="Times New Roman"/>
          <w:b/>
          <w:iCs/>
          <w:sz w:val="25"/>
          <w:szCs w:val="25"/>
        </w:rPr>
        <w:lastRenderedPageBreak/>
        <w:t>1.1</w:t>
      </w:r>
      <w:r w:rsidR="00C51D24">
        <w:rPr>
          <w:rFonts w:ascii="Times New Roman" w:hAnsi="Times New Roman" w:cs="Times New Roman"/>
          <w:b/>
          <w:iCs/>
          <w:sz w:val="25"/>
          <w:szCs w:val="25"/>
        </w:rPr>
        <w:t>2</w:t>
      </w:r>
      <w:r w:rsidRPr="00210026">
        <w:rPr>
          <w:rFonts w:ascii="Times New Roman" w:hAnsi="Times New Roman" w:cs="Times New Roman"/>
          <w:b/>
          <w:iCs/>
          <w:sz w:val="25"/>
          <w:szCs w:val="25"/>
        </w:rPr>
        <w:t>. Объекты массового отдыха жителей поселения. Благоустройство и озеленение территории поселения.</w:t>
      </w:r>
      <w:bookmarkEnd w:id="38"/>
      <w:bookmarkEnd w:id="39"/>
      <w:r w:rsidRPr="00210026">
        <w:rPr>
          <w:rFonts w:ascii="Times New Roman" w:hAnsi="Times New Roman" w:cs="Times New Roman"/>
          <w:b/>
          <w:iCs/>
          <w:sz w:val="25"/>
          <w:szCs w:val="25"/>
        </w:rPr>
        <w:t xml:space="preserve"> </w:t>
      </w:r>
    </w:p>
    <w:p w:rsidR="00210026" w:rsidRPr="00210026" w:rsidRDefault="00210026" w:rsidP="00203DA6">
      <w:pPr>
        <w:pStyle w:val="a3"/>
        <w:spacing w:line="360" w:lineRule="auto"/>
        <w:ind w:firstLine="567"/>
        <w:jc w:val="both"/>
        <w:rPr>
          <w:rFonts w:ascii="Times New Roman" w:hAnsi="Times New Roman" w:cs="Times New Roman"/>
          <w:sz w:val="25"/>
          <w:szCs w:val="25"/>
        </w:rPr>
      </w:pPr>
      <w:r w:rsidRPr="00210026">
        <w:rPr>
          <w:rFonts w:ascii="Times New Roman" w:hAnsi="Times New Roman" w:cs="Times New Roman"/>
          <w:sz w:val="25"/>
          <w:szCs w:val="25"/>
        </w:rPr>
        <w:t xml:space="preserve">В настоящее время насаждения общего пользования и участки рекреационного озеленения представлены в административном центре поселения. </w:t>
      </w:r>
    </w:p>
    <w:p w:rsidR="00210026" w:rsidRPr="00210026" w:rsidRDefault="00210026" w:rsidP="00203DA6">
      <w:pPr>
        <w:pStyle w:val="a3"/>
        <w:spacing w:line="360" w:lineRule="auto"/>
        <w:ind w:firstLine="567"/>
        <w:jc w:val="both"/>
        <w:rPr>
          <w:rFonts w:ascii="Times New Roman" w:hAnsi="Times New Roman" w:cs="Times New Roman"/>
          <w:sz w:val="25"/>
          <w:szCs w:val="25"/>
        </w:rPr>
      </w:pPr>
      <w:r w:rsidRPr="00210026">
        <w:rPr>
          <w:rFonts w:ascii="Times New Roman" w:hAnsi="Times New Roman" w:cs="Times New Roman"/>
          <w:sz w:val="25"/>
          <w:szCs w:val="25"/>
        </w:rPr>
        <w:t xml:space="preserve">Наиболее благоустроенные и ухоженные участки – это территории, прилегающие к общественным зданиям. В целом для поселения характерно достаточное количество озелененных территорий ограниченного пользования: территорий детских дошкольных учреждений, школ, спортивных площадок. </w:t>
      </w:r>
    </w:p>
    <w:p w:rsidR="00210026" w:rsidRPr="00210026" w:rsidRDefault="00210026" w:rsidP="00203DA6">
      <w:pPr>
        <w:pStyle w:val="a3"/>
        <w:spacing w:line="360" w:lineRule="auto"/>
        <w:ind w:firstLine="567"/>
        <w:jc w:val="both"/>
        <w:rPr>
          <w:rFonts w:ascii="Times New Roman" w:hAnsi="Times New Roman" w:cs="Times New Roman"/>
          <w:sz w:val="25"/>
          <w:szCs w:val="25"/>
        </w:rPr>
      </w:pPr>
      <w:r w:rsidRPr="00210026">
        <w:rPr>
          <w:rFonts w:ascii="Times New Roman" w:hAnsi="Times New Roman" w:cs="Times New Roman"/>
          <w:sz w:val="25"/>
          <w:szCs w:val="25"/>
        </w:rPr>
        <w:t xml:space="preserve">Современная планировочная организация зеленых насаждений поселения характеризуется следующими особенностями: </w:t>
      </w:r>
    </w:p>
    <w:p w:rsidR="00210026" w:rsidRPr="00210026" w:rsidRDefault="00210026" w:rsidP="00203DA6">
      <w:pPr>
        <w:pStyle w:val="a3"/>
        <w:spacing w:line="360" w:lineRule="auto"/>
        <w:ind w:firstLine="567"/>
        <w:jc w:val="both"/>
        <w:rPr>
          <w:rFonts w:ascii="Times New Roman" w:hAnsi="Times New Roman" w:cs="Times New Roman"/>
          <w:sz w:val="25"/>
          <w:szCs w:val="25"/>
        </w:rPr>
      </w:pPr>
      <w:r w:rsidRPr="00210026">
        <w:rPr>
          <w:rFonts w:ascii="Times New Roman" w:hAnsi="Times New Roman" w:cs="Times New Roman"/>
          <w:sz w:val="25"/>
          <w:szCs w:val="25"/>
        </w:rPr>
        <w:t xml:space="preserve">– отсутствует единая, </w:t>
      </w:r>
      <w:proofErr w:type="spellStart"/>
      <w:r w:rsidRPr="00210026">
        <w:rPr>
          <w:rFonts w:ascii="Times New Roman" w:hAnsi="Times New Roman" w:cs="Times New Roman"/>
          <w:sz w:val="25"/>
          <w:szCs w:val="25"/>
        </w:rPr>
        <w:t>планировочно</w:t>
      </w:r>
      <w:proofErr w:type="spellEnd"/>
      <w:r w:rsidRPr="00210026">
        <w:rPr>
          <w:rFonts w:ascii="Times New Roman" w:hAnsi="Times New Roman" w:cs="Times New Roman"/>
          <w:sz w:val="25"/>
          <w:szCs w:val="25"/>
        </w:rPr>
        <w:t xml:space="preserve"> связанная система зеленых насаждений населенного пункта; </w:t>
      </w:r>
    </w:p>
    <w:p w:rsidR="00210026" w:rsidRPr="00210026" w:rsidRDefault="00210026" w:rsidP="00203DA6">
      <w:pPr>
        <w:pStyle w:val="a3"/>
        <w:spacing w:line="360" w:lineRule="auto"/>
        <w:ind w:firstLine="567"/>
        <w:jc w:val="both"/>
        <w:rPr>
          <w:rFonts w:ascii="Times New Roman" w:hAnsi="Times New Roman" w:cs="Times New Roman"/>
          <w:sz w:val="25"/>
          <w:szCs w:val="25"/>
        </w:rPr>
      </w:pPr>
      <w:r w:rsidRPr="00210026">
        <w:rPr>
          <w:rFonts w:ascii="Times New Roman" w:hAnsi="Times New Roman" w:cs="Times New Roman"/>
          <w:sz w:val="25"/>
          <w:szCs w:val="25"/>
        </w:rPr>
        <w:t xml:space="preserve">– не сформированы крупные парковые зоны </w:t>
      </w:r>
      <w:proofErr w:type="spellStart"/>
      <w:r w:rsidRPr="00210026">
        <w:rPr>
          <w:rFonts w:ascii="Times New Roman" w:hAnsi="Times New Roman" w:cs="Times New Roman"/>
          <w:sz w:val="25"/>
          <w:szCs w:val="25"/>
        </w:rPr>
        <w:t>общепоселенческого</w:t>
      </w:r>
      <w:proofErr w:type="spellEnd"/>
      <w:r w:rsidRPr="00210026">
        <w:rPr>
          <w:rFonts w:ascii="Times New Roman" w:hAnsi="Times New Roman" w:cs="Times New Roman"/>
          <w:sz w:val="25"/>
          <w:szCs w:val="25"/>
        </w:rPr>
        <w:t xml:space="preserve"> значения, обеспечивающие потребности в отдыхе и благоприятные экологические условия для населения; </w:t>
      </w:r>
    </w:p>
    <w:p w:rsidR="00210026" w:rsidRPr="00210026" w:rsidRDefault="00210026" w:rsidP="00203DA6">
      <w:pPr>
        <w:pStyle w:val="a3"/>
        <w:spacing w:line="360" w:lineRule="auto"/>
        <w:ind w:firstLine="567"/>
        <w:jc w:val="both"/>
        <w:rPr>
          <w:rFonts w:ascii="Times New Roman" w:hAnsi="Times New Roman" w:cs="Times New Roman"/>
          <w:sz w:val="25"/>
          <w:szCs w:val="25"/>
        </w:rPr>
      </w:pPr>
      <w:r w:rsidRPr="00210026">
        <w:rPr>
          <w:rFonts w:ascii="Times New Roman" w:hAnsi="Times New Roman" w:cs="Times New Roman"/>
          <w:sz w:val="25"/>
          <w:szCs w:val="25"/>
        </w:rPr>
        <w:t xml:space="preserve">– в существующей застройке населенного пункта строительство новых зеленых зон </w:t>
      </w:r>
      <w:proofErr w:type="spellStart"/>
      <w:r w:rsidRPr="00210026">
        <w:rPr>
          <w:rFonts w:ascii="Times New Roman" w:hAnsi="Times New Roman" w:cs="Times New Roman"/>
          <w:sz w:val="25"/>
          <w:szCs w:val="25"/>
        </w:rPr>
        <w:t>планировочно</w:t>
      </w:r>
      <w:proofErr w:type="spellEnd"/>
      <w:r w:rsidRPr="00210026">
        <w:rPr>
          <w:rFonts w:ascii="Times New Roman" w:hAnsi="Times New Roman" w:cs="Times New Roman"/>
          <w:sz w:val="25"/>
          <w:szCs w:val="25"/>
        </w:rPr>
        <w:t xml:space="preserve"> ограничено; </w:t>
      </w:r>
    </w:p>
    <w:p w:rsidR="00210026" w:rsidRPr="00210026" w:rsidRDefault="00210026" w:rsidP="00203DA6">
      <w:pPr>
        <w:pStyle w:val="a3"/>
        <w:spacing w:line="360" w:lineRule="auto"/>
        <w:ind w:firstLine="567"/>
        <w:jc w:val="both"/>
        <w:rPr>
          <w:rFonts w:ascii="Times New Roman" w:hAnsi="Times New Roman" w:cs="Times New Roman"/>
          <w:sz w:val="25"/>
          <w:szCs w:val="25"/>
        </w:rPr>
      </w:pPr>
      <w:r w:rsidRPr="00210026">
        <w:rPr>
          <w:rFonts w:ascii="Times New Roman" w:hAnsi="Times New Roman" w:cs="Times New Roman"/>
          <w:sz w:val="25"/>
          <w:szCs w:val="25"/>
        </w:rPr>
        <w:t xml:space="preserve">– недостаточный уровень благоустройства существующих парков, скверов. </w:t>
      </w:r>
    </w:p>
    <w:p w:rsidR="00210026" w:rsidRPr="00210026" w:rsidRDefault="00210026" w:rsidP="00203DA6">
      <w:pPr>
        <w:pStyle w:val="a3"/>
        <w:spacing w:line="360" w:lineRule="auto"/>
        <w:ind w:firstLine="567"/>
        <w:jc w:val="both"/>
        <w:rPr>
          <w:rFonts w:ascii="Times New Roman" w:hAnsi="Times New Roman" w:cs="Times New Roman"/>
          <w:sz w:val="25"/>
          <w:szCs w:val="25"/>
        </w:rPr>
      </w:pPr>
      <w:r w:rsidRPr="00210026">
        <w:rPr>
          <w:rFonts w:ascii="Times New Roman" w:hAnsi="Times New Roman" w:cs="Times New Roman"/>
          <w:b/>
          <w:bCs/>
          <w:i/>
          <w:iCs/>
          <w:sz w:val="25"/>
          <w:szCs w:val="25"/>
        </w:rPr>
        <w:t>В результате анализа, проведенного в пункте 1.1</w:t>
      </w:r>
      <w:r w:rsidR="003618AF">
        <w:rPr>
          <w:rFonts w:ascii="Times New Roman" w:hAnsi="Times New Roman" w:cs="Times New Roman"/>
          <w:b/>
          <w:bCs/>
          <w:i/>
          <w:iCs/>
          <w:sz w:val="25"/>
          <w:szCs w:val="25"/>
        </w:rPr>
        <w:t>2</w:t>
      </w:r>
      <w:r w:rsidRPr="00210026">
        <w:rPr>
          <w:rFonts w:ascii="Times New Roman" w:hAnsi="Times New Roman" w:cs="Times New Roman"/>
          <w:b/>
          <w:bCs/>
          <w:i/>
          <w:iCs/>
          <w:sz w:val="25"/>
          <w:szCs w:val="25"/>
        </w:rPr>
        <w:t xml:space="preserve">., выявлены следующие проблемы, касающиеся развития озеленения и благоустройства сельского поселения: </w:t>
      </w:r>
    </w:p>
    <w:p w:rsidR="00210026" w:rsidRPr="00210026" w:rsidRDefault="00210026" w:rsidP="00210026">
      <w:pPr>
        <w:pStyle w:val="a3"/>
        <w:spacing w:line="360" w:lineRule="auto"/>
        <w:ind w:firstLine="567"/>
        <w:rPr>
          <w:rFonts w:ascii="Times New Roman" w:hAnsi="Times New Roman" w:cs="Times New Roman"/>
          <w:sz w:val="25"/>
          <w:szCs w:val="25"/>
        </w:rPr>
      </w:pPr>
      <w:r w:rsidRPr="00210026">
        <w:rPr>
          <w:rFonts w:ascii="Times New Roman" w:hAnsi="Times New Roman" w:cs="Times New Roman"/>
          <w:iCs/>
          <w:sz w:val="25"/>
          <w:szCs w:val="25"/>
        </w:rPr>
        <w:t xml:space="preserve">1. Требуется благоустройство существующих рекреационных зон и создание дополнительных на территории населенного пункта; </w:t>
      </w:r>
    </w:p>
    <w:p w:rsidR="00210026" w:rsidRPr="00210026" w:rsidRDefault="00210026" w:rsidP="00210026">
      <w:pPr>
        <w:pStyle w:val="a3"/>
        <w:spacing w:line="360" w:lineRule="auto"/>
        <w:ind w:firstLine="567"/>
        <w:rPr>
          <w:rFonts w:ascii="Times New Roman" w:hAnsi="Times New Roman" w:cs="Times New Roman"/>
          <w:sz w:val="25"/>
          <w:szCs w:val="25"/>
        </w:rPr>
      </w:pPr>
      <w:r w:rsidRPr="00210026">
        <w:rPr>
          <w:rFonts w:ascii="Times New Roman" w:hAnsi="Times New Roman" w:cs="Times New Roman"/>
          <w:iCs/>
          <w:sz w:val="25"/>
          <w:szCs w:val="25"/>
        </w:rPr>
        <w:t xml:space="preserve">2.   Требуется «омоложение» существующей древесно-кустарниковой растительности; </w:t>
      </w:r>
    </w:p>
    <w:p w:rsidR="00210026" w:rsidRPr="00210026" w:rsidRDefault="00210026" w:rsidP="00210026">
      <w:pPr>
        <w:pStyle w:val="a3"/>
        <w:spacing w:line="360" w:lineRule="auto"/>
        <w:ind w:firstLine="567"/>
        <w:rPr>
          <w:rFonts w:ascii="Times New Roman" w:hAnsi="Times New Roman" w:cs="Times New Roman"/>
          <w:sz w:val="25"/>
          <w:szCs w:val="25"/>
        </w:rPr>
      </w:pPr>
      <w:r w:rsidRPr="00210026">
        <w:rPr>
          <w:rFonts w:ascii="Times New Roman" w:hAnsi="Times New Roman" w:cs="Times New Roman"/>
          <w:iCs/>
          <w:sz w:val="25"/>
          <w:szCs w:val="25"/>
        </w:rPr>
        <w:t xml:space="preserve">3.   Необходимо устройство детских игровых площадок внутри жилых кварталов; </w:t>
      </w:r>
    </w:p>
    <w:p w:rsidR="00210026" w:rsidRDefault="00210026" w:rsidP="00210026">
      <w:pPr>
        <w:pStyle w:val="a3"/>
        <w:spacing w:line="360" w:lineRule="auto"/>
        <w:ind w:firstLine="567"/>
        <w:rPr>
          <w:rFonts w:ascii="Times New Roman" w:hAnsi="Times New Roman" w:cs="Times New Roman"/>
          <w:i/>
          <w:iCs/>
          <w:sz w:val="25"/>
          <w:szCs w:val="25"/>
        </w:rPr>
      </w:pPr>
      <w:r w:rsidRPr="00210026">
        <w:rPr>
          <w:rFonts w:ascii="Times New Roman" w:hAnsi="Times New Roman" w:cs="Times New Roman"/>
          <w:iCs/>
          <w:sz w:val="25"/>
          <w:szCs w:val="25"/>
        </w:rPr>
        <w:t>4.   Требуется</w:t>
      </w:r>
      <w:r w:rsidRPr="00210026">
        <w:rPr>
          <w:rFonts w:ascii="Times New Roman" w:hAnsi="Times New Roman" w:cs="Times New Roman"/>
          <w:i/>
          <w:iCs/>
          <w:sz w:val="25"/>
          <w:szCs w:val="25"/>
        </w:rPr>
        <w:t xml:space="preserve"> </w:t>
      </w:r>
      <w:r w:rsidRPr="00210026">
        <w:rPr>
          <w:rFonts w:ascii="Times New Roman" w:hAnsi="Times New Roman" w:cs="Times New Roman"/>
          <w:iCs/>
          <w:sz w:val="25"/>
          <w:szCs w:val="25"/>
        </w:rPr>
        <w:t>устройство пешеходных тротуаров по улицам населенного пункта.</w:t>
      </w:r>
      <w:r w:rsidRPr="00210026">
        <w:rPr>
          <w:rFonts w:ascii="Times New Roman" w:hAnsi="Times New Roman" w:cs="Times New Roman"/>
          <w:i/>
          <w:iCs/>
          <w:sz w:val="25"/>
          <w:szCs w:val="25"/>
        </w:rPr>
        <w:t xml:space="preserve"> </w:t>
      </w:r>
    </w:p>
    <w:p w:rsidR="003618AF" w:rsidRPr="003618AF" w:rsidRDefault="003618AF" w:rsidP="003618AF">
      <w:pPr>
        <w:pStyle w:val="a3"/>
        <w:spacing w:line="360" w:lineRule="auto"/>
        <w:ind w:firstLine="567"/>
        <w:rPr>
          <w:rFonts w:ascii="Times New Roman" w:hAnsi="Times New Roman" w:cs="Times New Roman"/>
          <w:iCs/>
          <w:sz w:val="25"/>
          <w:szCs w:val="25"/>
        </w:rPr>
      </w:pPr>
      <w:r w:rsidRPr="003618AF">
        <w:rPr>
          <w:rFonts w:ascii="Times New Roman" w:hAnsi="Times New Roman" w:cs="Times New Roman"/>
          <w:iCs/>
          <w:sz w:val="25"/>
          <w:szCs w:val="25"/>
        </w:rPr>
        <w:t>Парки и скверы на территории населенных пунктов отсутствуют. Необходимо провести мероприятия по выделению земельных участков с целью создания парка культуры и отдыха для жителей населенного пункта. Нормативная суммарная площадь озелененных территорий общего пользования – парков, лесопарков, садов, скверов, бульваров и др. изложена в СП «Градостроительство…» и составляет 12 м</w:t>
      </w:r>
      <w:proofErr w:type="gramStart"/>
      <w:r w:rsidRPr="003618AF">
        <w:rPr>
          <w:rFonts w:ascii="Times New Roman" w:hAnsi="Times New Roman" w:cs="Times New Roman"/>
          <w:iCs/>
          <w:sz w:val="25"/>
          <w:szCs w:val="25"/>
        </w:rPr>
        <w:t>2</w:t>
      </w:r>
      <w:proofErr w:type="gramEnd"/>
      <w:r w:rsidRPr="003618AF">
        <w:rPr>
          <w:rFonts w:ascii="Times New Roman" w:hAnsi="Times New Roman" w:cs="Times New Roman"/>
          <w:iCs/>
          <w:sz w:val="25"/>
          <w:szCs w:val="25"/>
        </w:rPr>
        <w:t>/чел. для сельских поселений. Зеленый фонд является важным фактором архитектурно-</w:t>
      </w:r>
      <w:r w:rsidRPr="003618AF">
        <w:rPr>
          <w:rFonts w:ascii="Times New Roman" w:hAnsi="Times New Roman" w:cs="Times New Roman"/>
          <w:iCs/>
          <w:sz w:val="25"/>
          <w:szCs w:val="25"/>
        </w:rPr>
        <w:lastRenderedPageBreak/>
        <w:t>планировочной и пространственной организации территории населенного пункта, придавая ей своеобразие и выразительность.</w:t>
      </w:r>
    </w:p>
    <w:p w:rsidR="003618AF" w:rsidRPr="003618AF" w:rsidRDefault="003618AF" w:rsidP="003618AF">
      <w:pPr>
        <w:pStyle w:val="a3"/>
        <w:spacing w:line="360" w:lineRule="auto"/>
        <w:ind w:firstLine="567"/>
        <w:rPr>
          <w:rFonts w:ascii="Times New Roman" w:hAnsi="Times New Roman" w:cs="Times New Roman"/>
          <w:iCs/>
          <w:sz w:val="25"/>
          <w:szCs w:val="25"/>
        </w:rPr>
      </w:pPr>
      <w:r w:rsidRPr="003618AF">
        <w:rPr>
          <w:rFonts w:ascii="Times New Roman" w:hAnsi="Times New Roman" w:cs="Times New Roman"/>
          <w:iCs/>
          <w:sz w:val="25"/>
          <w:szCs w:val="25"/>
        </w:rPr>
        <w:t>По функциональному назначению все объекты озеленения делятся на три группы:</w:t>
      </w:r>
    </w:p>
    <w:p w:rsidR="003618AF" w:rsidRPr="003618AF" w:rsidRDefault="003618AF" w:rsidP="003618AF">
      <w:pPr>
        <w:pStyle w:val="a3"/>
        <w:spacing w:line="360" w:lineRule="auto"/>
        <w:ind w:firstLine="567"/>
        <w:rPr>
          <w:rFonts w:ascii="Times New Roman" w:hAnsi="Times New Roman" w:cs="Times New Roman"/>
          <w:iCs/>
          <w:sz w:val="25"/>
          <w:szCs w:val="25"/>
        </w:rPr>
      </w:pPr>
      <w:r w:rsidRPr="003618AF">
        <w:rPr>
          <w:rFonts w:ascii="Times New Roman" w:hAnsi="Times New Roman" w:cs="Times New Roman"/>
          <w:iCs/>
          <w:sz w:val="25"/>
          <w:szCs w:val="25"/>
        </w:rPr>
        <w:t>а) общего пользования – парки, сады, скверы жилых районов, скверы на площадях, в отступах застройки, при группе жилых домов, бульвары вдоль улиц, пешеходных трасс, набережных;</w:t>
      </w:r>
    </w:p>
    <w:p w:rsidR="003618AF" w:rsidRPr="003618AF" w:rsidRDefault="003618AF" w:rsidP="003618AF">
      <w:pPr>
        <w:pStyle w:val="a3"/>
        <w:spacing w:line="360" w:lineRule="auto"/>
        <w:ind w:firstLine="567"/>
        <w:rPr>
          <w:rFonts w:ascii="Times New Roman" w:hAnsi="Times New Roman" w:cs="Times New Roman"/>
          <w:iCs/>
          <w:sz w:val="25"/>
          <w:szCs w:val="25"/>
        </w:rPr>
      </w:pPr>
      <w:r w:rsidRPr="003618AF">
        <w:rPr>
          <w:rFonts w:ascii="Times New Roman" w:hAnsi="Times New Roman" w:cs="Times New Roman"/>
          <w:iCs/>
          <w:sz w:val="25"/>
          <w:szCs w:val="25"/>
        </w:rPr>
        <w:t>б) ограниченного пользования на участках жилых домов, детских учреждений, школ, вузов, культурно-просветительских учреждений, спортивных сооружений, учреждений здравоохранения;</w:t>
      </w:r>
    </w:p>
    <w:p w:rsidR="003618AF" w:rsidRPr="003618AF" w:rsidRDefault="003618AF" w:rsidP="003618AF">
      <w:pPr>
        <w:pStyle w:val="a3"/>
        <w:spacing w:line="360" w:lineRule="auto"/>
        <w:ind w:firstLine="567"/>
        <w:rPr>
          <w:rFonts w:ascii="Times New Roman" w:hAnsi="Times New Roman" w:cs="Times New Roman"/>
          <w:iCs/>
          <w:sz w:val="25"/>
          <w:szCs w:val="25"/>
        </w:rPr>
      </w:pPr>
      <w:r w:rsidRPr="003618AF">
        <w:rPr>
          <w:rFonts w:ascii="Times New Roman" w:hAnsi="Times New Roman" w:cs="Times New Roman"/>
          <w:iCs/>
          <w:sz w:val="25"/>
          <w:szCs w:val="25"/>
        </w:rPr>
        <w:t>в) специального назначения – озеленение водоохранных и санитарно-защитных зон, магистралей, улиц, кладбищ, ветрозащитные насаждения, питомники.</w:t>
      </w:r>
    </w:p>
    <w:p w:rsidR="003618AF" w:rsidRPr="003618AF" w:rsidRDefault="003618AF" w:rsidP="003618AF">
      <w:pPr>
        <w:pStyle w:val="a3"/>
        <w:spacing w:line="360" w:lineRule="auto"/>
        <w:ind w:firstLine="567"/>
        <w:rPr>
          <w:rFonts w:ascii="Times New Roman" w:hAnsi="Times New Roman" w:cs="Times New Roman"/>
          <w:iCs/>
          <w:sz w:val="25"/>
          <w:szCs w:val="25"/>
        </w:rPr>
      </w:pPr>
      <w:r w:rsidRPr="003618AF">
        <w:rPr>
          <w:rFonts w:ascii="Times New Roman" w:hAnsi="Times New Roman" w:cs="Times New Roman"/>
          <w:iCs/>
          <w:sz w:val="25"/>
          <w:szCs w:val="25"/>
        </w:rPr>
        <w:t>Основной функцией зеленых насаждений общего и ограниченного пользования является обеспечение различных форм и уровней досуга.</w:t>
      </w:r>
    </w:p>
    <w:p w:rsidR="003618AF" w:rsidRPr="003618AF" w:rsidRDefault="003618AF" w:rsidP="003618AF">
      <w:pPr>
        <w:pStyle w:val="a3"/>
        <w:spacing w:line="360" w:lineRule="auto"/>
        <w:ind w:firstLine="567"/>
        <w:rPr>
          <w:rFonts w:ascii="Times New Roman" w:hAnsi="Times New Roman" w:cs="Times New Roman"/>
          <w:iCs/>
          <w:sz w:val="25"/>
          <w:szCs w:val="25"/>
        </w:rPr>
      </w:pPr>
      <w:r w:rsidRPr="003618AF">
        <w:rPr>
          <w:rFonts w:ascii="Times New Roman" w:hAnsi="Times New Roman" w:cs="Times New Roman"/>
          <w:iCs/>
          <w:sz w:val="25"/>
          <w:szCs w:val="25"/>
        </w:rPr>
        <w:t>Охрана зеленого фонда поселения предусматривает систему мероприятий, обеспечивающих сохранение и развитие зеленого фонда, и мероприятий, необходимых для нормализации экологической обстановки и создания благоприятной окружающей среды.</w:t>
      </w:r>
    </w:p>
    <w:p w:rsidR="003618AF" w:rsidRPr="003618AF" w:rsidRDefault="003618AF" w:rsidP="003618AF">
      <w:pPr>
        <w:pStyle w:val="a3"/>
        <w:spacing w:line="360" w:lineRule="auto"/>
        <w:ind w:firstLine="567"/>
        <w:rPr>
          <w:rFonts w:ascii="Times New Roman" w:hAnsi="Times New Roman" w:cs="Times New Roman"/>
          <w:iCs/>
          <w:sz w:val="25"/>
          <w:szCs w:val="25"/>
        </w:rPr>
      </w:pPr>
      <w:r w:rsidRPr="003618AF">
        <w:rPr>
          <w:rFonts w:ascii="Times New Roman" w:hAnsi="Times New Roman" w:cs="Times New Roman"/>
          <w:iCs/>
          <w:sz w:val="25"/>
          <w:szCs w:val="25"/>
        </w:rPr>
        <w:t>Одной из важнейших проблем является улучшение окружающей человека среды и организация здоровых и благоприятных условий жизни. В решении этой проблемы видное место принадлежит озелененным территориям в виде скверов, бульваров, парков культуры и отдыха.</w:t>
      </w:r>
    </w:p>
    <w:p w:rsidR="003618AF" w:rsidRPr="003618AF" w:rsidRDefault="003618AF" w:rsidP="003618AF">
      <w:pPr>
        <w:pStyle w:val="a3"/>
        <w:spacing w:line="360" w:lineRule="auto"/>
        <w:ind w:firstLine="567"/>
        <w:rPr>
          <w:rFonts w:ascii="Times New Roman" w:hAnsi="Times New Roman" w:cs="Times New Roman"/>
          <w:iCs/>
          <w:sz w:val="25"/>
          <w:szCs w:val="25"/>
        </w:rPr>
      </w:pPr>
      <w:r w:rsidRPr="003618AF">
        <w:rPr>
          <w:rFonts w:ascii="Times New Roman" w:hAnsi="Times New Roman" w:cs="Times New Roman"/>
          <w:iCs/>
          <w:sz w:val="25"/>
          <w:szCs w:val="25"/>
        </w:rPr>
        <w:t>Парк культуры и отдыха – озелененная территория многофункционального направления рекреационной деятельности с развитой системой благоустройства, предназначенная для массового отдыха населения города.</w:t>
      </w:r>
    </w:p>
    <w:p w:rsidR="003618AF" w:rsidRPr="003618AF" w:rsidRDefault="003618AF" w:rsidP="003618AF">
      <w:pPr>
        <w:pStyle w:val="a3"/>
        <w:spacing w:line="360" w:lineRule="auto"/>
        <w:ind w:firstLine="567"/>
        <w:rPr>
          <w:rFonts w:ascii="Times New Roman" w:hAnsi="Times New Roman" w:cs="Times New Roman"/>
          <w:iCs/>
          <w:sz w:val="25"/>
          <w:szCs w:val="25"/>
        </w:rPr>
      </w:pPr>
      <w:r w:rsidRPr="003618AF">
        <w:rPr>
          <w:rFonts w:ascii="Times New Roman" w:hAnsi="Times New Roman" w:cs="Times New Roman"/>
          <w:iCs/>
          <w:sz w:val="25"/>
          <w:szCs w:val="25"/>
        </w:rPr>
        <w:t xml:space="preserve">Парки культуры и отдыха необходимы для организации отдыха населения и проведения разнообразной культурно-просветительной работы среди взрослых и </w:t>
      </w:r>
      <w:proofErr w:type="spellStart"/>
      <w:r w:rsidRPr="003618AF">
        <w:rPr>
          <w:rFonts w:ascii="Times New Roman" w:hAnsi="Times New Roman" w:cs="Times New Roman"/>
          <w:iCs/>
          <w:sz w:val="25"/>
          <w:szCs w:val="25"/>
        </w:rPr>
        <w:t>детей</w:t>
      </w:r>
      <w:proofErr w:type="gramStart"/>
      <w:r w:rsidRPr="003618AF">
        <w:rPr>
          <w:rFonts w:ascii="Times New Roman" w:hAnsi="Times New Roman" w:cs="Times New Roman"/>
          <w:iCs/>
          <w:sz w:val="25"/>
          <w:szCs w:val="25"/>
        </w:rPr>
        <w:t>.В</w:t>
      </w:r>
      <w:proofErr w:type="gramEnd"/>
      <w:r w:rsidRPr="003618AF">
        <w:rPr>
          <w:rFonts w:ascii="Times New Roman" w:hAnsi="Times New Roman" w:cs="Times New Roman"/>
          <w:iCs/>
          <w:sz w:val="25"/>
          <w:szCs w:val="25"/>
        </w:rPr>
        <w:t>елико</w:t>
      </w:r>
      <w:proofErr w:type="spellEnd"/>
      <w:r w:rsidRPr="003618AF">
        <w:rPr>
          <w:rFonts w:ascii="Times New Roman" w:hAnsi="Times New Roman" w:cs="Times New Roman"/>
          <w:iCs/>
          <w:sz w:val="25"/>
          <w:szCs w:val="25"/>
        </w:rPr>
        <w:t xml:space="preserve"> и многообразно значение зеленых насаждений в парках, так как они существенно улучшают санитарно-гигиеническую, рекреационную, декоративно-художественную обстановку.</w:t>
      </w:r>
    </w:p>
    <w:p w:rsidR="003618AF" w:rsidRPr="003618AF" w:rsidRDefault="003618AF" w:rsidP="003618AF">
      <w:pPr>
        <w:pStyle w:val="a3"/>
        <w:spacing w:line="360" w:lineRule="auto"/>
        <w:ind w:firstLine="567"/>
        <w:rPr>
          <w:rFonts w:ascii="Times New Roman" w:hAnsi="Times New Roman" w:cs="Times New Roman"/>
          <w:iCs/>
          <w:sz w:val="25"/>
          <w:szCs w:val="25"/>
        </w:rPr>
      </w:pPr>
      <w:r w:rsidRPr="003618AF">
        <w:rPr>
          <w:rFonts w:ascii="Times New Roman" w:hAnsi="Times New Roman" w:cs="Times New Roman"/>
          <w:iCs/>
          <w:sz w:val="25"/>
          <w:szCs w:val="25"/>
        </w:rPr>
        <w:t>В задачи парка культуры и отдыха входят:</w:t>
      </w:r>
    </w:p>
    <w:p w:rsidR="003618AF" w:rsidRPr="003618AF" w:rsidRDefault="003618AF" w:rsidP="003618AF">
      <w:pPr>
        <w:pStyle w:val="a3"/>
        <w:spacing w:line="360" w:lineRule="auto"/>
        <w:ind w:firstLine="567"/>
        <w:rPr>
          <w:rFonts w:ascii="Times New Roman" w:hAnsi="Times New Roman" w:cs="Times New Roman"/>
          <w:iCs/>
          <w:sz w:val="25"/>
          <w:szCs w:val="25"/>
        </w:rPr>
      </w:pPr>
      <w:r w:rsidRPr="003618AF">
        <w:rPr>
          <w:rFonts w:ascii="Times New Roman" w:hAnsi="Times New Roman" w:cs="Times New Roman"/>
          <w:iCs/>
          <w:sz w:val="25"/>
          <w:szCs w:val="25"/>
        </w:rPr>
        <w:t>•</w:t>
      </w:r>
      <w:r w:rsidRPr="003618AF">
        <w:rPr>
          <w:rFonts w:ascii="Times New Roman" w:hAnsi="Times New Roman" w:cs="Times New Roman"/>
          <w:iCs/>
          <w:sz w:val="25"/>
          <w:szCs w:val="25"/>
        </w:rPr>
        <w:tab/>
        <w:t>организация разнообразных культурных мероприятий, развлечений, зрелищ, отвечающих запросам различных групп посетителей парка;</w:t>
      </w:r>
    </w:p>
    <w:p w:rsidR="003618AF" w:rsidRPr="003618AF" w:rsidRDefault="003618AF" w:rsidP="003618AF">
      <w:pPr>
        <w:pStyle w:val="a3"/>
        <w:spacing w:line="360" w:lineRule="auto"/>
        <w:ind w:firstLine="567"/>
        <w:rPr>
          <w:rFonts w:ascii="Times New Roman" w:hAnsi="Times New Roman" w:cs="Times New Roman"/>
          <w:iCs/>
          <w:sz w:val="25"/>
          <w:szCs w:val="25"/>
        </w:rPr>
      </w:pPr>
      <w:r w:rsidRPr="003618AF">
        <w:rPr>
          <w:rFonts w:ascii="Times New Roman" w:hAnsi="Times New Roman" w:cs="Times New Roman"/>
          <w:iCs/>
          <w:sz w:val="25"/>
          <w:szCs w:val="25"/>
        </w:rPr>
        <w:lastRenderedPageBreak/>
        <w:t>•</w:t>
      </w:r>
      <w:r w:rsidRPr="003618AF">
        <w:rPr>
          <w:rFonts w:ascii="Times New Roman" w:hAnsi="Times New Roman" w:cs="Times New Roman"/>
          <w:iCs/>
          <w:sz w:val="25"/>
          <w:szCs w:val="25"/>
        </w:rPr>
        <w:tab/>
        <w:t>пропаганда научно-просветительных знаний, достижений науки, техники, искусства и литературы, содействие развитию физкультуры и спорта;</w:t>
      </w:r>
    </w:p>
    <w:p w:rsidR="003618AF" w:rsidRPr="003618AF" w:rsidRDefault="003618AF" w:rsidP="003618AF">
      <w:pPr>
        <w:pStyle w:val="a3"/>
        <w:spacing w:line="360" w:lineRule="auto"/>
        <w:ind w:firstLine="567"/>
        <w:rPr>
          <w:rFonts w:ascii="Times New Roman" w:hAnsi="Times New Roman" w:cs="Times New Roman"/>
          <w:iCs/>
          <w:sz w:val="25"/>
          <w:szCs w:val="25"/>
        </w:rPr>
      </w:pPr>
      <w:r w:rsidRPr="003618AF">
        <w:rPr>
          <w:rFonts w:ascii="Times New Roman" w:hAnsi="Times New Roman" w:cs="Times New Roman"/>
          <w:iCs/>
          <w:sz w:val="25"/>
          <w:szCs w:val="25"/>
        </w:rPr>
        <w:t>•</w:t>
      </w:r>
      <w:r w:rsidRPr="003618AF">
        <w:rPr>
          <w:rFonts w:ascii="Times New Roman" w:hAnsi="Times New Roman" w:cs="Times New Roman"/>
          <w:iCs/>
          <w:sz w:val="25"/>
          <w:szCs w:val="25"/>
        </w:rPr>
        <w:tab/>
        <w:t>организация разнообразного отдыха посетителей – активных и пассивных форм.</w:t>
      </w:r>
    </w:p>
    <w:p w:rsidR="003618AF" w:rsidRPr="003618AF" w:rsidRDefault="003618AF" w:rsidP="003618AF">
      <w:pPr>
        <w:pStyle w:val="a3"/>
        <w:spacing w:line="360" w:lineRule="auto"/>
        <w:ind w:firstLine="567"/>
        <w:rPr>
          <w:rFonts w:ascii="Times New Roman" w:hAnsi="Times New Roman" w:cs="Times New Roman"/>
          <w:iCs/>
          <w:sz w:val="25"/>
          <w:szCs w:val="25"/>
        </w:rPr>
      </w:pPr>
      <w:r w:rsidRPr="003618AF">
        <w:rPr>
          <w:rFonts w:ascii="Times New Roman" w:hAnsi="Times New Roman" w:cs="Times New Roman"/>
          <w:iCs/>
          <w:sz w:val="25"/>
          <w:szCs w:val="25"/>
        </w:rPr>
        <w:t>Парк будет разработан в целях лучшего использования природных условий для организации отдыха населения и проведения разнообразной культурно-просветительной и физкультурно-оздоровительной работы среди взрослых и детей.</w:t>
      </w:r>
    </w:p>
    <w:p w:rsidR="003618AF" w:rsidRPr="003618AF" w:rsidRDefault="003618AF" w:rsidP="003618AF">
      <w:pPr>
        <w:pStyle w:val="a3"/>
        <w:spacing w:line="360" w:lineRule="auto"/>
        <w:ind w:firstLine="567"/>
        <w:rPr>
          <w:rFonts w:ascii="Times New Roman" w:hAnsi="Times New Roman" w:cs="Times New Roman"/>
          <w:iCs/>
          <w:sz w:val="25"/>
          <w:szCs w:val="25"/>
        </w:rPr>
      </w:pPr>
    </w:p>
    <w:p w:rsidR="003618AF" w:rsidRPr="003618AF" w:rsidRDefault="003618AF" w:rsidP="003618AF">
      <w:pPr>
        <w:pStyle w:val="a3"/>
        <w:spacing w:line="360" w:lineRule="auto"/>
        <w:ind w:firstLine="567"/>
        <w:rPr>
          <w:rFonts w:ascii="Times New Roman" w:hAnsi="Times New Roman" w:cs="Times New Roman"/>
          <w:iCs/>
          <w:sz w:val="25"/>
          <w:szCs w:val="25"/>
        </w:rPr>
      </w:pPr>
      <w:r w:rsidRPr="003618AF">
        <w:rPr>
          <w:rFonts w:ascii="Times New Roman" w:hAnsi="Times New Roman" w:cs="Times New Roman"/>
          <w:iCs/>
          <w:sz w:val="25"/>
          <w:szCs w:val="25"/>
        </w:rPr>
        <w:t xml:space="preserve">Актуальность разрабатываемого проекта обусловлена тем, что благоустройство и озеленение является важнейшей сферой деятельности. Именно в этой сфере создаются такие условия для населения, которые обеспечивают высокий уровень жизни. Тем самым, создаются условия для здоровой комфортной, удобной жизни населения сельской местности. Проектируемый парк имеет общую площадь 15329 </w:t>
      </w:r>
      <w:proofErr w:type="spellStart"/>
      <w:r w:rsidRPr="003618AF">
        <w:rPr>
          <w:rFonts w:ascii="Times New Roman" w:hAnsi="Times New Roman" w:cs="Times New Roman"/>
          <w:iCs/>
          <w:sz w:val="25"/>
          <w:szCs w:val="25"/>
        </w:rPr>
        <w:t>кв.м</w:t>
      </w:r>
      <w:proofErr w:type="spellEnd"/>
      <w:r w:rsidRPr="003618AF">
        <w:rPr>
          <w:rFonts w:ascii="Times New Roman" w:hAnsi="Times New Roman" w:cs="Times New Roman"/>
          <w:iCs/>
          <w:sz w:val="25"/>
          <w:szCs w:val="25"/>
        </w:rPr>
        <w:t>. Парк имеет следующие зоны</w:t>
      </w:r>
      <w:proofErr w:type="gramStart"/>
      <w:r w:rsidRPr="003618AF">
        <w:rPr>
          <w:rFonts w:ascii="Times New Roman" w:hAnsi="Times New Roman" w:cs="Times New Roman"/>
          <w:iCs/>
          <w:sz w:val="25"/>
          <w:szCs w:val="25"/>
        </w:rPr>
        <w:t xml:space="preserve"> :</w:t>
      </w:r>
      <w:proofErr w:type="gramEnd"/>
      <w:r w:rsidRPr="003618AF">
        <w:rPr>
          <w:rFonts w:ascii="Times New Roman" w:hAnsi="Times New Roman" w:cs="Times New Roman"/>
          <w:iCs/>
          <w:sz w:val="25"/>
          <w:szCs w:val="25"/>
        </w:rPr>
        <w:t xml:space="preserve"> </w:t>
      </w:r>
    </w:p>
    <w:p w:rsidR="003618AF" w:rsidRPr="003618AF" w:rsidRDefault="003618AF" w:rsidP="003618AF">
      <w:pPr>
        <w:pStyle w:val="a3"/>
        <w:spacing w:line="360" w:lineRule="auto"/>
        <w:ind w:firstLine="567"/>
        <w:rPr>
          <w:rFonts w:ascii="Times New Roman" w:hAnsi="Times New Roman" w:cs="Times New Roman"/>
          <w:iCs/>
          <w:sz w:val="25"/>
          <w:szCs w:val="25"/>
          <w:vertAlign w:val="superscript"/>
        </w:rPr>
      </w:pPr>
      <w:r>
        <w:rPr>
          <w:rFonts w:ascii="Times New Roman" w:hAnsi="Times New Roman" w:cs="Times New Roman"/>
          <w:iCs/>
          <w:sz w:val="25"/>
          <w:szCs w:val="25"/>
        </w:rPr>
        <w:t>•</w:t>
      </w:r>
      <w:r>
        <w:rPr>
          <w:rFonts w:ascii="Times New Roman" w:hAnsi="Times New Roman" w:cs="Times New Roman"/>
          <w:iCs/>
          <w:sz w:val="25"/>
          <w:szCs w:val="25"/>
        </w:rPr>
        <w:tab/>
        <w:t>зона тихого отдыха 1458 м</w:t>
      </w:r>
      <w:proofErr w:type="gramStart"/>
      <w:r>
        <w:rPr>
          <w:rFonts w:ascii="Times New Roman" w:hAnsi="Times New Roman" w:cs="Times New Roman"/>
          <w:iCs/>
          <w:sz w:val="25"/>
          <w:szCs w:val="25"/>
          <w:vertAlign w:val="superscript"/>
        </w:rPr>
        <w:t>2</w:t>
      </w:r>
      <w:proofErr w:type="gramEnd"/>
    </w:p>
    <w:p w:rsidR="003618AF" w:rsidRPr="003618AF" w:rsidRDefault="003618AF" w:rsidP="003618AF">
      <w:pPr>
        <w:pStyle w:val="a3"/>
        <w:spacing w:line="360" w:lineRule="auto"/>
        <w:ind w:firstLine="567"/>
        <w:rPr>
          <w:rFonts w:ascii="Times New Roman" w:hAnsi="Times New Roman" w:cs="Times New Roman"/>
          <w:iCs/>
          <w:sz w:val="25"/>
          <w:szCs w:val="25"/>
          <w:vertAlign w:val="superscript"/>
        </w:rPr>
      </w:pPr>
      <w:r w:rsidRPr="003618AF">
        <w:rPr>
          <w:rFonts w:ascii="Times New Roman" w:hAnsi="Times New Roman" w:cs="Times New Roman"/>
          <w:iCs/>
          <w:sz w:val="25"/>
          <w:szCs w:val="25"/>
        </w:rPr>
        <w:t>•</w:t>
      </w:r>
      <w:r w:rsidRPr="003618AF">
        <w:rPr>
          <w:rFonts w:ascii="Times New Roman" w:hAnsi="Times New Roman" w:cs="Times New Roman"/>
          <w:iCs/>
          <w:sz w:val="25"/>
          <w:szCs w:val="25"/>
        </w:rPr>
        <w:tab/>
        <w:t>зона активного отдыха для детей 1255м</w:t>
      </w:r>
      <w:r>
        <w:rPr>
          <w:rFonts w:ascii="Times New Roman" w:hAnsi="Times New Roman" w:cs="Times New Roman"/>
          <w:iCs/>
          <w:sz w:val="25"/>
          <w:szCs w:val="25"/>
          <w:vertAlign w:val="superscript"/>
        </w:rPr>
        <w:t>2</w:t>
      </w:r>
    </w:p>
    <w:p w:rsidR="003618AF" w:rsidRPr="003618AF" w:rsidRDefault="003618AF" w:rsidP="003618AF">
      <w:pPr>
        <w:pStyle w:val="a3"/>
        <w:spacing w:line="360" w:lineRule="auto"/>
        <w:ind w:firstLine="567"/>
        <w:rPr>
          <w:rFonts w:ascii="Times New Roman" w:hAnsi="Times New Roman" w:cs="Times New Roman"/>
          <w:iCs/>
          <w:sz w:val="25"/>
          <w:szCs w:val="25"/>
        </w:rPr>
      </w:pPr>
      <w:r w:rsidRPr="003618AF">
        <w:rPr>
          <w:rFonts w:ascii="Times New Roman" w:hAnsi="Times New Roman" w:cs="Times New Roman"/>
          <w:iCs/>
          <w:sz w:val="25"/>
          <w:szCs w:val="25"/>
        </w:rPr>
        <w:t>•</w:t>
      </w:r>
      <w:r w:rsidRPr="003618AF">
        <w:rPr>
          <w:rFonts w:ascii="Times New Roman" w:hAnsi="Times New Roman" w:cs="Times New Roman"/>
          <w:iCs/>
          <w:sz w:val="25"/>
          <w:szCs w:val="25"/>
        </w:rPr>
        <w:tab/>
        <w:t>зона физкультурно-оздоровительных мероприятий 11230 м</w:t>
      </w:r>
      <w:proofErr w:type="gramStart"/>
      <w:r>
        <w:rPr>
          <w:rFonts w:ascii="Times New Roman" w:hAnsi="Times New Roman" w:cs="Times New Roman"/>
          <w:iCs/>
          <w:sz w:val="25"/>
          <w:szCs w:val="25"/>
          <w:vertAlign w:val="superscript"/>
        </w:rPr>
        <w:t>2</w:t>
      </w:r>
      <w:proofErr w:type="gramEnd"/>
      <w:r w:rsidRPr="003618AF">
        <w:rPr>
          <w:rFonts w:ascii="Times New Roman" w:hAnsi="Times New Roman" w:cs="Times New Roman"/>
          <w:iCs/>
          <w:sz w:val="25"/>
          <w:szCs w:val="25"/>
        </w:rPr>
        <w:t xml:space="preserve"> </w:t>
      </w:r>
    </w:p>
    <w:p w:rsidR="003618AF" w:rsidRPr="003618AF" w:rsidRDefault="003618AF" w:rsidP="003618AF">
      <w:pPr>
        <w:pStyle w:val="a3"/>
        <w:spacing w:line="360" w:lineRule="auto"/>
        <w:ind w:firstLine="567"/>
        <w:rPr>
          <w:rFonts w:ascii="Times New Roman" w:hAnsi="Times New Roman" w:cs="Times New Roman"/>
          <w:iCs/>
          <w:sz w:val="25"/>
          <w:szCs w:val="25"/>
        </w:rPr>
      </w:pPr>
      <w:r w:rsidRPr="003618AF">
        <w:rPr>
          <w:rFonts w:ascii="Times New Roman" w:hAnsi="Times New Roman" w:cs="Times New Roman"/>
          <w:iCs/>
          <w:sz w:val="25"/>
          <w:szCs w:val="25"/>
        </w:rPr>
        <w:t>•</w:t>
      </w:r>
      <w:r w:rsidRPr="003618AF">
        <w:rPr>
          <w:rFonts w:ascii="Times New Roman" w:hAnsi="Times New Roman" w:cs="Times New Roman"/>
          <w:iCs/>
          <w:sz w:val="25"/>
          <w:szCs w:val="25"/>
        </w:rPr>
        <w:tab/>
        <w:t xml:space="preserve">зона культурно </w:t>
      </w:r>
      <w:proofErr w:type="gramStart"/>
      <w:r w:rsidRPr="003618AF">
        <w:rPr>
          <w:rFonts w:ascii="Times New Roman" w:hAnsi="Times New Roman" w:cs="Times New Roman"/>
          <w:iCs/>
          <w:sz w:val="25"/>
          <w:szCs w:val="25"/>
        </w:rPr>
        <w:t>–р</w:t>
      </w:r>
      <w:proofErr w:type="gramEnd"/>
      <w:r w:rsidRPr="003618AF">
        <w:rPr>
          <w:rFonts w:ascii="Times New Roman" w:hAnsi="Times New Roman" w:cs="Times New Roman"/>
          <w:iCs/>
          <w:sz w:val="25"/>
          <w:szCs w:val="25"/>
        </w:rPr>
        <w:t>азвлекательных мероприятий 1355 м</w:t>
      </w:r>
      <w:r>
        <w:rPr>
          <w:rFonts w:ascii="Times New Roman" w:hAnsi="Times New Roman" w:cs="Times New Roman"/>
          <w:iCs/>
          <w:sz w:val="25"/>
          <w:szCs w:val="25"/>
          <w:vertAlign w:val="superscript"/>
        </w:rPr>
        <w:t>2</w:t>
      </w:r>
      <w:r w:rsidRPr="003618AF">
        <w:rPr>
          <w:rFonts w:ascii="Times New Roman" w:hAnsi="Times New Roman" w:cs="Times New Roman"/>
          <w:iCs/>
          <w:sz w:val="25"/>
          <w:szCs w:val="25"/>
        </w:rPr>
        <w:t>.</w:t>
      </w:r>
    </w:p>
    <w:p w:rsidR="003618AF" w:rsidRPr="003618AF" w:rsidRDefault="003618AF" w:rsidP="003618AF">
      <w:pPr>
        <w:pStyle w:val="a3"/>
        <w:spacing w:line="360" w:lineRule="auto"/>
        <w:ind w:firstLine="567"/>
        <w:rPr>
          <w:rFonts w:ascii="Times New Roman" w:hAnsi="Times New Roman" w:cs="Times New Roman"/>
          <w:iCs/>
          <w:sz w:val="25"/>
          <w:szCs w:val="25"/>
        </w:rPr>
      </w:pPr>
      <w:r w:rsidRPr="003618AF">
        <w:rPr>
          <w:rFonts w:ascii="Times New Roman" w:hAnsi="Times New Roman" w:cs="Times New Roman"/>
          <w:iCs/>
          <w:sz w:val="25"/>
          <w:szCs w:val="25"/>
        </w:rPr>
        <w:t>Зоны разделены дорожно-</w:t>
      </w:r>
      <w:proofErr w:type="spellStart"/>
      <w:r w:rsidRPr="003618AF">
        <w:rPr>
          <w:rFonts w:ascii="Times New Roman" w:hAnsi="Times New Roman" w:cs="Times New Roman"/>
          <w:iCs/>
          <w:sz w:val="25"/>
          <w:szCs w:val="25"/>
        </w:rPr>
        <w:t>тропиночной</w:t>
      </w:r>
      <w:proofErr w:type="spellEnd"/>
      <w:r w:rsidRPr="003618AF">
        <w:rPr>
          <w:rFonts w:ascii="Times New Roman" w:hAnsi="Times New Roman" w:cs="Times New Roman"/>
          <w:iCs/>
          <w:sz w:val="25"/>
          <w:szCs w:val="25"/>
        </w:rPr>
        <w:t xml:space="preserve"> сетью, которая имеет площадь 3893 </w:t>
      </w:r>
      <w:proofErr w:type="spellStart"/>
      <w:r w:rsidRPr="003618AF">
        <w:rPr>
          <w:rFonts w:ascii="Times New Roman" w:hAnsi="Times New Roman" w:cs="Times New Roman"/>
          <w:iCs/>
          <w:sz w:val="25"/>
          <w:szCs w:val="25"/>
        </w:rPr>
        <w:t>кв.м</w:t>
      </w:r>
      <w:proofErr w:type="spellEnd"/>
      <w:r w:rsidRPr="003618AF">
        <w:rPr>
          <w:rFonts w:ascii="Times New Roman" w:hAnsi="Times New Roman" w:cs="Times New Roman"/>
          <w:iCs/>
          <w:sz w:val="25"/>
          <w:szCs w:val="25"/>
        </w:rPr>
        <w:t>.</w:t>
      </w:r>
    </w:p>
    <w:p w:rsidR="003618AF" w:rsidRPr="003618AF" w:rsidRDefault="003618AF" w:rsidP="003618AF">
      <w:pPr>
        <w:pStyle w:val="a3"/>
        <w:spacing w:line="360" w:lineRule="auto"/>
        <w:ind w:firstLine="567"/>
        <w:rPr>
          <w:rFonts w:ascii="Times New Roman" w:hAnsi="Times New Roman" w:cs="Times New Roman"/>
          <w:iCs/>
          <w:sz w:val="25"/>
          <w:szCs w:val="25"/>
        </w:rPr>
      </w:pPr>
      <w:r w:rsidRPr="003618AF">
        <w:rPr>
          <w:rFonts w:ascii="Times New Roman" w:hAnsi="Times New Roman" w:cs="Times New Roman"/>
          <w:iCs/>
          <w:sz w:val="25"/>
          <w:szCs w:val="25"/>
        </w:rPr>
        <w:t>При проектировании парка необходимо провести мероприятия по благоустройству территории</w:t>
      </w:r>
      <w:proofErr w:type="gramStart"/>
      <w:r w:rsidRPr="003618AF">
        <w:rPr>
          <w:rFonts w:ascii="Times New Roman" w:hAnsi="Times New Roman" w:cs="Times New Roman"/>
          <w:iCs/>
          <w:sz w:val="25"/>
          <w:szCs w:val="25"/>
        </w:rPr>
        <w:t xml:space="preserve"> ,</w:t>
      </w:r>
      <w:proofErr w:type="gramEnd"/>
      <w:r w:rsidRPr="003618AF">
        <w:rPr>
          <w:rFonts w:ascii="Times New Roman" w:hAnsi="Times New Roman" w:cs="Times New Roman"/>
          <w:iCs/>
          <w:sz w:val="25"/>
          <w:szCs w:val="25"/>
        </w:rPr>
        <w:t>которые включают в себя устройство развлекательных сооружений , детской и спортивной площадок, системы освещения, скамеек, беседок, урн, организация системы озеленения, создание дорожно-</w:t>
      </w:r>
      <w:proofErr w:type="spellStart"/>
      <w:r w:rsidRPr="003618AF">
        <w:rPr>
          <w:rFonts w:ascii="Times New Roman" w:hAnsi="Times New Roman" w:cs="Times New Roman"/>
          <w:iCs/>
          <w:sz w:val="25"/>
          <w:szCs w:val="25"/>
        </w:rPr>
        <w:t>тропиночной</w:t>
      </w:r>
      <w:proofErr w:type="spellEnd"/>
      <w:r w:rsidRPr="003618AF">
        <w:rPr>
          <w:rFonts w:ascii="Times New Roman" w:hAnsi="Times New Roman" w:cs="Times New Roman"/>
          <w:iCs/>
          <w:sz w:val="25"/>
          <w:szCs w:val="25"/>
        </w:rPr>
        <w:t xml:space="preserve"> сети.</w:t>
      </w:r>
    </w:p>
    <w:p w:rsidR="00210026" w:rsidRDefault="00210026" w:rsidP="00210026">
      <w:pPr>
        <w:pStyle w:val="a3"/>
        <w:spacing w:line="360" w:lineRule="auto"/>
        <w:ind w:firstLine="567"/>
        <w:jc w:val="both"/>
        <w:rPr>
          <w:rFonts w:ascii="Times New Roman" w:hAnsi="Times New Roman" w:cs="Times New Roman"/>
          <w:sz w:val="25"/>
          <w:szCs w:val="25"/>
        </w:rPr>
      </w:pPr>
    </w:p>
    <w:p w:rsidR="00203DA6" w:rsidRPr="00203DA6" w:rsidRDefault="00203DA6" w:rsidP="001A15E5">
      <w:pPr>
        <w:pStyle w:val="a3"/>
        <w:spacing w:line="360" w:lineRule="auto"/>
        <w:ind w:firstLine="567"/>
        <w:jc w:val="both"/>
        <w:outlineLvl w:val="1"/>
        <w:rPr>
          <w:rFonts w:ascii="Times New Roman" w:hAnsi="Times New Roman" w:cs="Times New Roman"/>
          <w:b/>
          <w:bCs/>
          <w:sz w:val="25"/>
          <w:szCs w:val="25"/>
        </w:rPr>
      </w:pPr>
      <w:bookmarkStart w:id="40" w:name="_Toc529539372"/>
      <w:bookmarkStart w:id="41" w:name="_Toc533339381"/>
      <w:r w:rsidRPr="00203DA6">
        <w:rPr>
          <w:rFonts w:ascii="Times New Roman" w:hAnsi="Times New Roman" w:cs="Times New Roman"/>
          <w:b/>
          <w:iCs/>
          <w:sz w:val="25"/>
          <w:szCs w:val="25"/>
        </w:rPr>
        <w:t>1.1</w:t>
      </w:r>
      <w:r w:rsidR="00C51D24">
        <w:rPr>
          <w:rFonts w:ascii="Times New Roman" w:hAnsi="Times New Roman" w:cs="Times New Roman"/>
          <w:b/>
          <w:iCs/>
          <w:sz w:val="25"/>
          <w:szCs w:val="25"/>
        </w:rPr>
        <w:t>3</w:t>
      </w:r>
      <w:r w:rsidRPr="00203DA6">
        <w:rPr>
          <w:rFonts w:ascii="Times New Roman" w:hAnsi="Times New Roman" w:cs="Times New Roman"/>
          <w:b/>
          <w:iCs/>
          <w:sz w:val="25"/>
          <w:szCs w:val="25"/>
        </w:rPr>
        <w:t>. Основные факторы риска возникновения чрезвычайных ситуаций природного и техногенного характера</w:t>
      </w:r>
      <w:bookmarkEnd w:id="40"/>
      <w:bookmarkEnd w:id="41"/>
      <w:r w:rsidRPr="00203DA6">
        <w:rPr>
          <w:rFonts w:ascii="Times New Roman" w:hAnsi="Times New Roman" w:cs="Times New Roman"/>
          <w:b/>
          <w:iCs/>
          <w:sz w:val="25"/>
          <w:szCs w:val="25"/>
        </w:rPr>
        <w:t xml:space="preserve"> </w:t>
      </w:r>
    </w:p>
    <w:p w:rsidR="00203DA6" w:rsidRPr="00203DA6" w:rsidRDefault="00203DA6" w:rsidP="001A15E5">
      <w:pPr>
        <w:pStyle w:val="a3"/>
        <w:spacing w:line="360" w:lineRule="auto"/>
        <w:ind w:firstLine="567"/>
        <w:jc w:val="both"/>
        <w:outlineLvl w:val="2"/>
        <w:rPr>
          <w:rFonts w:ascii="Times New Roman" w:hAnsi="Times New Roman" w:cs="Times New Roman"/>
          <w:b/>
          <w:bCs/>
          <w:iCs/>
          <w:sz w:val="25"/>
          <w:szCs w:val="25"/>
        </w:rPr>
      </w:pPr>
      <w:bookmarkStart w:id="42" w:name="_Toc533339382"/>
      <w:r w:rsidRPr="00203DA6">
        <w:rPr>
          <w:rFonts w:ascii="Times New Roman" w:hAnsi="Times New Roman" w:cs="Times New Roman"/>
          <w:b/>
          <w:sz w:val="25"/>
          <w:szCs w:val="25"/>
        </w:rPr>
        <w:t>1.1</w:t>
      </w:r>
      <w:r w:rsidR="00C51D24">
        <w:rPr>
          <w:rFonts w:ascii="Times New Roman" w:hAnsi="Times New Roman" w:cs="Times New Roman"/>
          <w:b/>
          <w:sz w:val="25"/>
          <w:szCs w:val="25"/>
        </w:rPr>
        <w:t>3</w:t>
      </w:r>
      <w:r w:rsidRPr="00203DA6">
        <w:rPr>
          <w:rFonts w:ascii="Times New Roman" w:hAnsi="Times New Roman" w:cs="Times New Roman"/>
          <w:b/>
          <w:sz w:val="25"/>
          <w:szCs w:val="25"/>
        </w:rPr>
        <w:t>.1. Классификация чрезвычайных ситуаций</w:t>
      </w:r>
      <w:bookmarkEnd w:id="42"/>
      <w:r w:rsidRPr="00203DA6">
        <w:rPr>
          <w:rFonts w:ascii="Times New Roman" w:hAnsi="Times New Roman" w:cs="Times New Roman"/>
          <w:b/>
          <w:sz w:val="25"/>
          <w:szCs w:val="25"/>
        </w:rPr>
        <w:t xml:space="preserve"> </w:t>
      </w:r>
    </w:p>
    <w:p w:rsidR="00203DA6" w:rsidRPr="00203DA6" w:rsidRDefault="00203DA6" w:rsidP="00203DA6">
      <w:pPr>
        <w:pStyle w:val="a3"/>
        <w:spacing w:line="360" w:lineRule="auto"/>
        <w:ind w:firstLine="567"/>
        <w:rPr>
          <w:rFonts w:ascii="Times New Roman" w:hAnsi="Times New Roman" w:cs="Times New Roman"/>
          <w:sz w:val="25"/>
          <w:szCs w:val="25"/>
        </w:rPr>
      </w:pPr>
      <w:r w:rsidRPr="00203DA6">
        <w:rPr>
          <w:rFonts w:ascii="Times New Roman" w:hAnsi="Times New Roman" w:cs="Times New Roman"/>
          <w:b/>
          <w:bCs/>
          <w:i/>
          <w:iCs/>
          <w:sz w:val="25"/>
          <w:szCs w:val="25"/>
        </w:rPr>
        <w:t xml:space="preserve">Чрезвычайная ситуация </w:t>
      </w:r>
      <w:r w:rsidRPr="00203DA6">
        <w:rPr>
          <w:rFonts w:ascii="Times New Roman" w:hAnsi="Times New Roman" w:cs="Times New Roman"/>
          <w:sz w:val="25"/>
          <w:szCs w:val="25"/>
        </w:rPr>
        <w:t xml:space="preserve">-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 </w:t>
      </w:r>
    </w:p>
    <w:p w:rsidR="00203DA6" w:rsidRPr="00203DA6" w:rsidRDefault="00203DA6" w:rsidP="00203DA6">
      <w:pPr>
        <w:pStyle w:val="a3"/>
        <w:spacing w:line="360" w:lineRule="auto"/>
        <w:ind w:firstLine="567"/>
        <w:rPr>
          <w:rFonts w:ascii="Times New Roman" w:hAnsi="Times New Roman" w:cs="Times New Roman"/>
          <w:sz w:val="25"/>
          <w:szCs w:val="25"/>
        </w:rPr>
      </w:pPr>
      <w:r w:rsidRPr="00203DA6">
        <w:rPr>
          <w:rFonts w:ascii="Times New Roman" w:hAnsi="Times New Roman" w:cs="Times New Roman"/>
          <w:b/>
          <w:bCs/>
          <w:i/>
          <w:iCs/>
          <w:sz w:val="25"/>
          <w:szCs w:val="25"/>
        </w:rPr>
        <w:lastRenderedPageBreak/>
        <w:t xml:space="preserve">Источник чрезвычайной ситуации, источник ЧС – </w:t>
      </w:r>
      <w:r w:rsidRPr="00203DA6">
        <w:rPr>
          <w:rFonts w:ascii="Times New Roman" w:hAnsi="Times New Roman" w:cs="Times New Roman"/>
          <w:sz w:val="25"/>
          <w:szCs w:val="25"/>
        </w:rPr>
        <w:t xml:space="preserve">опасное природное явление, авария или опасное техногенное происшествие, широко распространенная инфекционная болезнь людей, сельскохозяйственных животных и растений, а также применение современных средств поражения, в результате чего произошла или может возникнуть чрезвычайная ситуация. </w:t>
      </w:r>
    </w:p>
    <w:p w:rsidR="00203DA6" w:rsidRPr="00203DA6" w:rsidRDefault="00203DA6" w:rsidP="00203DA6">
      <w:pPr>
        <w:pStyle w:val="a3"/>
        <w:spacing w:line="360" w:lineRule="auto"/>
        <w:ind w:firstLine="567"/>
        <w:rPr>
          <w:rFonts w:ascii="Times New Roman" w:hAnsi="Times New Roman" w:cs="Times New Roman"/>
          <w:sz w:val="25"/>
          <w:szCs w:val="25"/>
        </w:rPr>
      </w:pPr>
      <w:proofErr w:type="gramStart"/>
      <w:r w:rsidRPr="00203DA6">
        <w:rPr>
          <w:rFonts w:ascii="Times New Roman" w:hAnsi="Times New Roman" w:cs="Times New Roman"/>
          <w:b/>
          <w:bCs/>
          <w:i/>
          <w:iCs/>
          <w:sz w:val="25"/>
          <w:szCs w:val="25"/>
        </w:rPr>
        <w:t xml:space="preserve">Поражающие воздействие источника чрезвычайной ситуации, поражающее воздействие источника техногенной ЧС – </w:t>
      </w:r>
      <w:r w:rsidRPr="00203DA6">
        <w:rPr>
          <w:rFonts w:ascii="Times New Roman" w:hAnsi="Times New Roman" w:cs="Times New Roman"/>
          <w:sz w:val="25"/>
          <w:szCs w:val="25"/>
        </w:rPr>
        <w:t xml:space="preserve">негативное влияние одного или совокупности поражающих факторов источника чрезвычайной ситуации на жизнь и здоровье людей, сельскохозяйственных животных и растения, объекты народного хозяйства и окружающую природную среду. </w:t>
      </w:r>
      <w:proofErr w:type="gramEnd"/>
    </w:p>
    <w:p w:rsidR="00203DA6" w:rsidRPr="00203DA6" w:rsidRDefault="00203DA6" w:rsidP="00203DA6">
      <w:pPr>
        <w:pStyle w:val="a3"/>
        <w:spacing w:line="360" w:lineRule="auto"/>
        <w:ind w:firstLine="567"/>
        <w:rPr>
          <w:rFonts w:ascii="Times New Roman" w:hAnsi="Times New Roman" w:cs="Times New Roman"/>
          <w:sz w:val="25"/>
          <w:szCs w:val="25"/>
        </w:rPr>
      </w:pPr>
      <w:r w:rsidRPr="00203DA6">
        <w:rPr>
          <w:rFonts w:ascii="Times New Roman" w:hAnsi="Times New Roman" w:cs="Times New Roman"/>
          <w:b/>
          <w:bCs/>
          <w:i/>
          <w:iCs/>
          <w:sz w:val="25"/>
          <w:szCs w:val="25"/>
        </w:rPr>
        <w:t xml:space="preserve">Риск возникновения чрезвычайной ситуации; риск ЧС – </w:t>
      </w:r>
      <w:r w:rsidRPr="00203DA6">
        <w:rPr>
          <w:rFonts w:ascii="Times New Roman" w:hAnsi="Times New Roman" w:cs="Times New Roman"/>
          <w:sz w:val="25"/>
          <w:szCs w:val="25"/>
        </w:rPr>
        <w:t xml:space="preserve">вероятность или частота возникновения чрезвычайной ситуации, определяемая соответствующими показателями риска. </w:t>
      </w:r>
    </w:p>
    <w:p w:rsidR="00203DA6" w:rsidRPr="00203DA6" w:rsidRDefault="00203DA6" w:rsidP="00203DA6">
      <w:pPr>
        <w:pStyle w:val="a3"/>
        <w:spacing w:line="360" w:lineRule="auto"/>
        <w:ind w:firstLine="567"/>
        <w:rPr>
          <w:rFonts w:ascii="Times New Roman" w:hAnsi="Times New Roman" w:cs="Times New Roman"/>
          <w:sz w:val="25"/>
          <w:szCs w:val="25"/>
        </w:rPr>
      </w:pPr>
      <w:r w:rsidRPr="00203DA6">
        <w:rPr>
          <w:rFonts w:ascii="Times New Roman" w:hAnsi="Times New Roman" w:cs="Times New Roman"/>
          <w:b/>
          <w:bCs/>
          <w:i/>
          <w:iCs/>
          <w:sz w:val="25"/>
          <w:szCs w:val="25"/>
        </w:rPr>
        <w:t xml:space="preserve">Зона чрезвычайной ситуации; зона ЧС – </w:t>
      </w:r>
      <w:r w:rsidRPr="00203DA6">
        <w:rPr>
          <w:rFonts w:ascii="Times New Roman" w:hAnsi="Times New Roman" w:cs="Times New Roman"/>
          <w:sz w:val="25"/>
          <w:szCs w:val="25"/>
        </w:rPr>
        <w:t xml:space="preserve">территория или акватория, на которой сложилась чрезвычайная ситуация. </w:t>
      </w:r>
    </w:p>
    <w:p w:rsidR="00203DA6" w:rsidRPr="00203DA6" w:rsidRDefault="00203DA6" w:rsidP="00203DA6">
      <w:pPr>
        <w:pStyle w:val="a3"/>
        <w:spacing w:line="360" w:lineRule="auto"/>
        <w:ind w:firstLine="567"/>
        <w:rPr>
          <w:rFonts w:ascii="Times New Roman" w:hAnsi="Times New Roman" w:cs="Times New Roman"/>
          <w:sz w:val="25"/>
          <w:szCs w:val="25"/>
        </w:rPr>
      </w:pPr>
      <w:r w:rsidRPr="00203DA6">
        <w:rPr>
          <w:rFonts w:ascii="Times New Roman" w:hAnsi="Times New Roman" w:cs="Times New Roman"/>
          <w:b/>
          <w:bCs/>
          <w:i/>
          <w:iCs/>
          <w:sz w:val="25"/>
          <w:szCs w:val="25"/>
        </w:rPr>
        <w:t xml:space="preserve">Зона вероятной чрезвычайной ситуации; зона ВЧС – </w:t>
      </w:r>
      <w:r w:rsidRPr="00203DA6">
        <w:rPr>
          <w:rFonts w:ascii="Times New Roman" w:hAnsi="Times New Roman" w:cs="Times New Roman"/>
          <w:sz w:val="25"/>
          <w:szCs w:val="25"/>
        </w:rPr>
        <w:t xml:space="preserve">территория или акватория, на которой существует либо не исключена опасность возникновения чрезвычайной ситуации. </w:t>
      </w:r>
    </w:p>
    <w:p w:rsidR="00203DA6" w:rsidRPr="00203DA6" w:rsidRDefault="00203DA6" w:rsidP="00203DA6">
      <w:pPr>
        <w:pStyle w:val="a3"/>
        <w:spacing w:line="360" w:lineRule="auto"/>
        <w:ind w:firstLine="567"/>
        <w:rPr>
          <w:rFonts w:ascii="Times New Roman" w:hAnsi="Times New Roman" w:cs="Times New Roman"/>
          <w:sz w:val="25"/>
          <w:szCs w:val="25"/>
        </w:rPr>
      </w:pPr>
      <w:r w:rsidRPr="00203DA6">
        <w:rPr>
          <w:rFonts w:ascii="Times New Roman" w:hAnsi="Times New Roman" w:cs="Times New Roman"/>
          <w:b/>
          <w:bCs/>
          <w:i/>
          <w:iCs/>
          <w:sz w:val="25"/>
          <w:szCs w:val="25"/>
        </w:rPr>
        <w:t xml:space="preserve">Потенциально опасный объект – </w:t>
      </w:r>
      <w:r w:rsidRPr="00203DA6">
        <w:rPr>
          <w:rFonts w:ascii="Times New Roman" w:hAnsi="Times New Roman" w:cs="Times New Roman"/>
          <w:sz w:val="25"/>
          <w:szCs w:val="25"/>
        </w:rPr>
        <w:t xml:space="preserve">объект, на котором используют, </w:t>
      </w:r>
      <w:proofErr w:type="gramStart"/>
      <w:r w:rsidRPr="00203DA6">
        <w:rPr>
          <w:rFonts w:ascii="Times New Roman" w:hAnsi="Times New Roman" w:cs="Times New Roman"/>
          <w:sz w:val="25"/>
          <w:szCs w:val="25"/>
        </w:rPr>
        <w:t>производят</w:t>
      </w:r>
      <w:proofErr w:type="gramEnd"/>
      <w:r w:rsidRPr="00203DA6">
        <w:rPr>
          <w:rFonts w:ascii="Times New Roman" w:hAnsi="Times New Roman" w:cs="Times New Roman"/>
          <w:sz w:val="25"/>
          <w:szCs w:val="25"/>
        </w:rPr>
        <w:t xml:space="preserve"> перерабатывают, хранят или транспортируют радиоактивные, </w:t>
      </w:r>
      <w:proofErr w:type="spellStart"/>
      <w:r w:rsidRPr="00203DA6">
        <w:rPr>
          <w:rFonts w:ascii="Times New Roman" w:hAnsi="Times New Roman" w:cs="Times New Roman"/>
          <w:sz w:val="25"/>
          <w:szCs w:val="25"/>
        </w:rPr>
        <w:t>пожаровзрывоопасные</w:t>
      </w:r>
      <w:proofErr w:type="spellEnd"/>
      <w:r w:rsidRPr="00203DA6">
        <w:rPr>
          <w:rFonts w:ascii="Times New Roman" w:hAnsi="Times New Roman" w:cs="Times New Roman"/>
          <w:sz w:val="25"/>
          <w:szCs w:val="25"/>
        </w:rPr>
        <w:t xml:space="preserve">, опасные химические и биологические вещества, создающие реальную угрозу возникновения источника ЧС. </w:t>
      </w:r>
    </w:p>
    <w:p w:rsidR="00203DA6" w:rsidRPr="00203DA6" w:rsidRDefault="00203DA6" w:rsidP="00203DA6">
      <w:pPr>
        <w:pStyle w:val="a3"/>
        <w:spacing w:line="360" w:lineRule="auto"/>
        <w:ind w:firstLine="567"/>
        <w:rPr>
          <w:rFonts w:ascii="Times New Roman" w:hAnsi="Times New Roman" w:cs="Times New Roman"/>
          <w:sz w:val="25"/>
          <w:szCs w:val="25"/>
        </w:rPr>
      </w:pPr>
      <w:r w:rsidRPr="00203DA6">
        <w:rPr>
          <w:rFonts w:ascii="Times New Roman" w:hAnsi="Times New Roman" w:cs="Times New Roman"/>
          <w:b/>
          <w:bCs/>
          <w:i/>
          <w:iCs/>
          <w:sz w:val="25"/>
          <w:szCs w:val="25"/>
        </w:rPr>
        <w:t xml:space="preserve">Предупреждение чрезвычайных ситуаций – </w:t>
      </w:r>
      <w:r w:rsidRPr="00203DA6">
        <w:rPr>
          <w:rFonts w:ascii="Times New Roman" w:hAnsi="Times New Roman" w:cs="Times New Roman"/>
          <w:sz w:val="25"/>
          <w:szCs w:val="25"/>
        </w:rPr>
        <w:t xml:space="preserve">комплекс мероприятий, проводимых заблаговременно и направленных на максимально возможное уменьшение риска возникновения чрезвычайных ситуаций (ЧС), а также на сохранение здоровья людей, снижение размеров ущерба окружающей природной среде и материальных потерь в случае их возникновения. </w:t>
      </w:r>
    </w:p>
    <w:p w:rsidR="00203DA6" w:rsidRPr="00203DA6" w:rsidRDefault="00203DA6" w:rsidP="00203DA6">
      <w:pPr>
        <w:pStyle w:val="a3"/>
        <w:spacing w:line="360" w:lineRule="auto"/>
        <w:ind w:firstLine="567"/>
        <w:rPr>
          <w:rFonts w:ascii="Times New Roman" w:hAnsi="Times New Roman" w:cs="Times New Roman"/>
          <w:bCs/>
          <w:iCs/>
          <w:sz w:val="25"/>
          <w:szCs w:val="25"/>
        </w:rPr>
      </w:pPr>
      <w:r w:rsidRPr="00203DA6">
        <w:rPr>
          <w:rFonts w:ascii="Times New Roman" w:hAnsi="Times New Roman" w:cs="Times New Roman"/>
          <w:bCs/>
          <w:iCs/>
          <w:sz w:val="25"/>
          <w:szCs w:val="25"/>
        </w:rPr>
        <w:t xml:space="preserve">Единая государственная система предупреждения и ликвидации чрезвычайных исполнительной власти, органов исполнительной власти субъекта Российской Федерации, органов местного самоуправления и организаций, в полномочия которых входит решение вопросов по защите населения и территорий (акваторий) от чрезвычайных ситуаций. </w:t>
      </w:r>
    </w:p>
    <w:p w:rsidR="00203DA6" w:rsidRPr="00203DA6" w:rsidRDefault="00203DA6" w:rsidP="00203DA6">
      <w:pPr>
        <w:pStyle w:val="a3"/>
        <w:spacing w:line="360" w:lineRule="auto"/>
        <w:ind w:firstLine="567"/>
        <w:rPr>
          <w:rFonts w:ascii="Times New Roman" w:hAnsi="Times New Roman" w:cs="Times New Roman"/>
          <w:bCs/>
          <w:iCs/>
          <w:sz w:val="25"/>
          <w:szCs w:val="25"/>
        </w:rPr>
      </w:pPr>
      <w:r w:rsidRPr="00203DA6">
        <w:rPr>
          <w:rFonts w:ascii="Times New Roman" w:hAnsi="Times New Roman" w:cs="Times New Roman"/>
          <w:bCs/>
          <w:iCs/>
          <w:sz w:val="25"/>
          <w:szCs w:val="25"/>
        </w:rPr>
        <w:lastRenderedPageBreak/>
        <w:t xml:space="preserve">Возникновение аварий и катастроф природного и техногенного характера оказывает негативное влияние на обстановку на территории поселения. Поскольку ЧС возникает, как правило, непредвиденно, необходимо принятие всех возможных мер по защите от них населения и территорий. </w:t>
      </w:r>
    </w:p>
    <w:p w:rsidR="00203DA6" w:rsidRPr="00203DA6" w:rsidRDefault="00203DA6" w:rsidP="00203DA6">
      <w:pPr>
        <w:pStyle w:val="a3"/>
        <w:spacing w:line="360" w:lineRule="auto"/>
        <w:ind w:firstLine="567"/>
        <w:rPr>
          <w:rFonts w:ascii="Times New Roman" w:hAnsi="Times New Roman" w:cs="Times New Roman"/>
          <w:b/>
          <w:bCs/>
          <w:i/>
          <w:iCs/>
          <w:sz w:val="25"/>
          <w:szCs w:val="25"/>
        </w:rPr>
      </w:pPr>
      <w:r w:rsidRPr="00203DA6">
        <w:rPr>
          <w:rFonts w:ascii="Times New Roman" w:hAnsi="Times New Roman" w:cs="Times New Roman"/>
          <w:b/>
          <w:bCs/>
          <w:i/>
          <w:iCs/>
          <w:sz w:val="25"/>
          <w:szCs w:val="25"/>
        </w:rPr>
        <w:t xml:space="preserve">Чрезвычайные ситуации классифицируются в зависимости: </w:t>
      </w:r>
    </w:p>
    <w:p w:rsidR="00203DA6" w:rsidRPr="00203DA6" w:rsidRDefault="00203DA6" w:rsidP="00214135">
      <w:pPr>
        <w:pStyle w:val="a3"/>
        <w:numPr>
          <w:ilvl w:val="0"/>
          <w:numId w:val="36"/>
        </w:numPr>
        <w:spacing w:line="360" w:lineRule="auto"/>
        <w:rPr>
          <w:rFonts w:ascii="Times New Roman" w:hAnsi="Times New Roman" w:cs="Times New Roman"/>
          <w:bCs/>
          <w:iCs/>
          <w:sz w:val="25"/>
          <w:szCs w:val="25"/>
        </w:rPr>
      </w:pPr>
      <w:r w:rsidRPr="00203DA6">
        <w:rPr>
          <w:rFonts w:ascii="Times New Roman" w:hAnsi="Times New Roman" w:cs="Times New Roman"/>
          <w:bCs/>
          <w:iCs/>
          <w:sz w:val="25"/>
          <w:szCs w:val="25"/>
        </w:rPr>
        <w:t xml:space="preserve">количество людей, пострадавших в этих ситуациях; </w:t>
      </w:r>
    </w:p>
    <w:p w:rsidR="00203DA6" w:rsidRPr="00203DA6" w:rsidRDefault="00203DA6" w:rsidP="00214135">
      <w:pPr>
        <w:pStyle w:val="a3"/>
        <w:numPr>
          <w:ilvl w:val="0"/>
          <w:numId w:val="36"/>
        </w:numPr>
        <w:spacing w:line="360" w:lineRule="auto"/>
        <w:rPr>
          <w:rFonts w:ascii="Times New Roman" w:hAnsi="Times New Roman" w:cs="Times New Roman"/>
          <w:bCs/>
          <w:iCs/>
          <w:sz w:val="25"/>
          <w:szCs w:val="25"/>
        </w:rPr>
      </w:pPr>
      <w:r w:rsidRPr="00203DA6">
        <w:rPr>
          <w:rFonts w:ascii="Times New Roman" w:hAnsi="Times New Roman" w:cs="Times New Roman"/>
          <w:bCs/>
          <w:iCs/>
          <w:sz w:val="25"/>
          <w:szCs w:val="25"/>
        </w:rPr>
        <w:t xml:space="preserve">количество людей, которые оказались в нарушенных условиях жизнедеятельности; </w:t>
      </w:r>
    </w:p>
    <w:p w:rsidR="00203DA6" w:rsidRPr="00203DA6" w:rsidRDefault="00203DA6" w:rsidP="00214135">
      <w:pPr>
        <w:pStyle w:val="a3"/>
        <w:numPr>
          <w:ilvl w:val="0"/>
          <w:numId w:val="36"/>
        </w:numPr>
        <w:spacing w:line="360" w:lineRule="auto"/>
        <w:rPr>
          <w:rFonts w:ascii="Times New Roman" w:hAnsi="Times New Roman" w:cs="Times New Roman"/>
          <w:bCs/>
          <w:iCs/>
          <w:sz w:val="25"/>
          <w:szCs w:val="25"/>
        </w:rPr>
      </w:pPr>
      <w:r w:rsidRPr="00203DA6">
        <w:rPr>
          <w:rFonts w:ascii="Times New Roman" w:hAnsi="Times New Roman" w:cs="Times New Roman"/>
          <w:bCs/>
          <w:iCs/>
          <w:sz w:val="25"/>
          <w:szCs w:val="25"/>
        </w:rPr>
        <w:t xml:space="preserve">размер материального ущерба; </w:t>
      </w:r>
    </w:p>
    <w:p w:rsidR="00203DA6" w:rsidRPr="00203DA6" w:rsidRDefault="00203DA6" w:rsidP="00214135">
      <w:pPr>
        <w:pStyle w:val="a3"/>
        <w:numPr>
          <w:ilvl w:val="0"/>
          <w:numId w:val="36"/>
        </w:numPr>
        <w:spacing w:line="360" w:lineRule="auto"/>
        <w:rPr>
          <w:rFonts w:ascii="Times New Roman" w:hAnsi="Times New Roman" w:cs="Times New Roman"/>
          <w:bCs/>
          <w:iCs/>
          <w:sz w:val="25"/>
          <w:szCs w:val="25"/>
        </w:rPr>
      </w:pPr>
      <w:r w:rsidRPr="00203DA6">
        <w:rPr>
          <w:rFonts w:ascii="Times New Roman" w:hAnsi="Times New Roman" w:cs="Times New Roman"/>
          <w:bCs/>
          <w:iCs/>
          <w:sz w:val="25"/>
          <w:szCs w:val="25"/>
        </w:rPr>
        <w:t xml:space="preserve">границы зон распространения поражающих факторов чрезвычайных ситуаций. </w:t>
      </w:r>
    </w:p>
    <w:p w:rsidR="00203DA6" w:rsidRPr="00203DA6" w:rsidRDefault="00203DA6" w:rsidP="00203DA6">
      <w:pPr>
        <w:pStyle w:val="a3"/>
        <w:spacing w:line="360" w:lineRule="auto"/>
        <w:ind w:firstLine="567"/>
        <w:rPr>
          <w:rFonts w:ascii="Times New Roman" w:hAnsi="Times New Roman" w:cs="Times New Roman"/>
          <w:b/>
          <w:bCs/>
          <w:i/>
          <w:iCs/>
          <w:sz w:val="25"/>
          <w:szCs w:val="25"/>
        </w:rPr>
      </w:pPr>
    </w:p>
    <w:p w:rsidR="00203DA6" w:rsidRPr="00203DA6" w:rsidRDefault="00C51D24" w:rsidP="001A15E5">
      <w:pPr>
        <w:pStyle w:val="a3"/>
        <w:spacing w:line="360" w:lineRule="auto"/>
        <w:ind w:firstLine="567"/>
        <w:jc w:val="both"/>
        <w:outlineLvl w:val="2"/>
        <w:rPr>
          <w:rFonts w:ascii="Times New Roman" w:hAnsi="Times New Roman" w:cs="Times New Roman"/>
          <w:b/>
          <w:bCs/>
          <w:iCs/>
          <w:sz w:val="25"/>
          <w:szCs w:val="25"/>
        </w:rPr>
      </w:pPr>
      <w:bookmarkStart w:id="43" w:name="_Toc533339383"/>
      <w:r>
        <w:rPr>
          <w:rFonts w:ascii="Times New Roman" w:hAnsi="Times New Roman" w:cs="Times New Roman"/>
          <w:b/>
          <w:sz w:val="25"/>
          <w:szCs w:val="25"/>
        </w:rPr>
        <w:t>1.13</w:t>
      </w:r>
      <w:r w:rsidR="00203DA6" w:rsidRPr="00203DA6">
        <w:rPr>
          <w:rFonts w:ascii="Times New Roman" w:hAnsi="Times New Roman" w:cs="Times New Roman"/>
          <w:b/>
          <w:sz w:val="25"/>
          <w:szCs w:val="25"/>
        </w:rPr>
        <w:t>.2. Чрезвычайные ситуации природного характера</w:t>
      </w:r>
      <w:bookmarkEnd w:id="43"/>
      <w:r w:rsidR="00203DA6" w:rsidRPr="00203DA6">
        <w:rPr>
          <w:rFonts w:ascii="Times New Roman" w:hAnsi="Times New Roman" w:cs="Times New Roman"/>
          <w:b/>
          <w:sz w:val="25"/>
          <w:szCs w:val="25"/>
        </w:rPr>
        <w:t xml:space="preserve"> </w:t>
      </w:r>
    </w:p>
    <w:p w:rsidR="00203DA6" w:rsidRPr="00203DA6" w:rsidRDefault="00203DA6" w:rsidP="00203DA6">
      <w:pPr>
        <w:pStyle w:val="a3"/>
        <w:spacing w:line="360" w:lineRule="auto"/>
        <w:ind w:firstLine="567"/>
        <w:jc w:val="both"/>
        <w:rPr>
          <w:rFonts w:ascii="Times New Roman" w:hAnsi="Times New Roman" w:cs="Times New Roman"/>
          <w:b/>
          <w:bCs/>
          <w:i/>
          <w:iCs/>
          <w:sz w:val="25"/>
          <w:szCs w:val="25"/>
        </w:rPr>
      </w:pPr>
      <w:r w:rsidRPr="00203DA6">
        <w:rPr>
          <w:rFonts w:ascii="Times New Roman" w:hAnsi="Times New Roman" w:cs="Times New Roman"/>
          <w:b/>
          <w:bCs/>
          <w:i/>
          <w:iCs/>
          <w:sz w:val="25"/>
          <w:szCs w:val="25"/>
        </w:rPr>
        <w:t xml:space="preserve">Природная чрезвычайная ситуация; природная ЧС </w:t>
      </w:r>
    </w:p>
    <w:p w:rsidR="00203DA6" w:rsidRPr="00203DA6" w:rsidRDefault="00203DA6" w:rsidP="00203DA6">
      <w:pPr>
        <w:pStyle w:val="a3"/>
        <w:spacing w:line="360" w:lineRule="auto"/>
        <w:ind w:firstLine="567"/>
        <w:jc w:val="both"/>
        <w:rPr>
          <w:rFonts w:ascii="Times New Roman" w:hAnsi="Times New Roman" w:cs="Times New Roman"/>
          <w:sz w:val="25"/>
          <w:szCs w:val="25"/>
        </w:rPr>
      </w:pPr>
      <w:r w:rsidRPr="00203DA6">
        <w:rPr>
          <w:rFonts w:ascii="Times New Roman" w:hAnsi="Times New Roman" w:cs="Times New Roman"/>
          <w:sz w:val="25"/>
          <w:szCs w:val="25"/>
        </w:rPr>
        <w:t>– 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людей и (или) окружающей природной среде, значительные материальные потери и нарушение условий жизнедеятельности людей.</w:t>
      </w:r>
    </w:p>
    <w:p w:rsidR="00203DA6" w:rsidRPr="00203DA6" w:rsidRDefault="00203DA6" w:rsidP="00203DA6">
      <w:pPr>
        <w:pStyle w:val="a3"/>
        <w:spacing w:line="360" w:lineRule="auto"/>
        <w:ind w:firstLine="567"/>
        <w:jc w:val="both"/>
        <w:rPr>
          <w:rFonts w:ascii="Times New Roman" w:hAnsi="Times New Roman" w:cs="Times New Roman"/>
          <w:sz w:val="25"/>
          <w:szCs w:val="25"/>
        </w:rPr>
      </w:pPr>
      <w:r w:rsidRPr="00203DA6">
        <w:rPr>
          <w:rFonts w:ascii="Times New Roman" w:hAnsi="Times New Roman" w:cs="Times New Roman"/>
          <w:b/>
          <w:bCs/>
          <w:i/>
          <w:iCs/>
          <w:sz w:val="25"/>
          <w:szCs w:val="25"/>
        </w:rPr>
        <w:t>Сейсмическая обстановка</w:t>
      </w:r>
    </w:p>
    <w:p w:rsidR="00203DA6" w:rsidRPr="00203DA6" w:rsidRDefault="00203DA6" w:rsidP="00203DA6">
      <w:pPr>
        <w:pStyle w:val="a3"/>
        <w:spacing w:line="360" w:lineRule="auto"/>
        <w:ind w:firstLine="567"/>
        <w:rPr>
          <w:rFonts w:ascii="Times New Roman" w:hAnsi="Times New Roman" w:cs="Times New Roman"/>
          <w:sz w:val="25"/>
          <w:szCs w:val="25"/>
        </w:rPr>
      </w:pPr>
      <w:r w:rsidRPr="00203DA6">
        <w:rPr>
          <w:rFonts w:ascii="Times New Roman" w:hAnsi="Times New Roman" w:cs="Times New Roman"/>
          <w:sz w:val="25"/>
          <w:szCs w:val="25"/>
        </w:rPr>
        <w:t xml:space="preserve">Территория сельского поселения не входит в зону интенсивной сейсмической деятельности, и образование эпицентров землетрясений здесь маловероятно. Интенсивность землетрясения не превысит 8 баллов, что не несет никаких вредных последствий зданиям и строительным сооружениям на территории области. </w:t>
      </w:r>
    </w:p>
    <w:p w:rsidR="00203DA6" w:rsidRPr="00203DA6" w:rsidRDefault="00203DA6" w:rsidP="00203DA6">
      <w:pPr>
        <w:pStyle w:val="a3"/>
        <w:spacing w:line="360" w:lineRule="auto"/>
        <w:ind w:firstLine="567"/>
        <w:jc w:val="both"/>
        <w:rPr>
          <w:rFonts w:ascii="Times New Roman" w:hAnsi="Times New Roman" w:cs="Times New Roman"/>
          <w:sz w:val="25"/>
          <w:szCs w:val="25"/>
        </w:rPr>
      </w:pPr>
      <w:r w:rsidRPr="00203DA6">
        <w:rPr>
          <w:rFonts w:ascii="Times New Roman" w:hAnsi="Times New Roman" w:cs="Times New Roman"/>
          <w:b/>
          <w:bCs/>
          <w:i/>
          <w:iCs/>
          <w:sz w:val="25"/>
          <w:szCs w:val="25"/>
        </w:rPr>
        <w:t>Метеорологические опасные явления. Климатические экстремумы.</w:t>
      </w:r>
    </w:p>
    <w:p w:rsidR="00203DA6" w:rsidRPr="00203DA6" w:rsidRDefault="00203DA6" w:rsidP="00203DA6">
      <w:pPr>
        <w:pStyle w:val="a3"/>
        <w:spacing w:line="360" w:lineRule="auto"/>
        <w:ind w:firstLine="567"/>
        <w:rPr>
          <w:rFonts w:ascii="Times New Roman" w:hAnsi="Times New Roman" w:cs="Times New Roman"/>
          <w:sz w:val="25"/>
          <w:szCs w:val="25"/>
        </w:rPr>
      </w:pPr>
      <w:r w:rsidRPr="00203DA6">
        <w:rPr>
          <w:rFonts w:ascii="Times New Roman" w:hAnsi="Times New Roman" w:cs="Times New Roman"/>
          <w:sz w:val="25"/>
          <w:szCs w:val="25"/>
        </w:rPr>
        <w:t xml:space="preserve">Климатические экстремумы – экстремально высокие и низкие температуры, сильные ветры, интенсивные осадки и высокие </w:t>
      </w:r>
      <w:proofErr w:type="spellStart"/>
      <w:r w:rsidRPr="00203DA6">
        <w:rPr>
          <w:rFonts w:ascii="Times New Roman" w:hAnsi="Times New Roman" w:cs="Times New Roman"/>
          <w:sz w:val="25"/>
          <w:szCs w:val="25"/>
        </w:rPr>
        <w:t>снегозапасы</w:t>
      </w:r>
      <w:proofErr w:type="spellEnd"/>
      <w:r w:rsidRPr="00203DA6">
        <w:rPr>
          <w:rFonts w:ascii="Times New Roman" w:hAnsi="Times New Roman" w:cs="Times New Roman"/>
          <w:sz w:val="25"/>
          <w:szCs w:val="25"/>
        </w:rPr>
        <w:t xml:space="preserve"> – это предпосылки возникновения климатически обусловленных опасных ситуаций. </w:t>
      </w:r>
    </w:p>
    <w:p w:rsidR="00203DA6" w:rsidRPr="00203DA6" w:rsidRDefault="00203DA6" w:rsidP="00203DA6">
      <w:pPr>
        <w:pStyle w:val="a3"/>
        <w:spacing w:line="360" w:lineRule="auto"/>
        <w:ind w:firstLine="567"/>
        <w:jc w:val="both"/>
        <w:rPr>
          <w:rFonts w:ascii="Times New Roman" w:hAnsi="Times New Roman" w:cs="Times New Roman"/>
          <w:sz w:val="25"/>
          <w:szCs w:val="25"/>
        </w:rPr>
      </w:pPr>
      <w:r w:rsidRPr="00203DA6">
        <w:rPr>
          <w:rFonts w:ascii="Times New Roman" w:hAnsi="Times New Roman" w:cs="Times New Roman"/>
          <w:b/>
          <w:bCs/>
          <w:i/>
          <w:iCs/>
          <w:sz w:val="25"/>
          <w:szCs w:val="25"/>
        </w:rPr>
        <w:t>Сильные ветра.</w:t>
      </w:r>
    </w:p>
    <w:p w:rsidR="00203DA6" w:rsidRPr="00203DA6" w:rsidRDefault="00203DA6" w:rsidP="00203DA6">
      <w:pPr>
        <w:pStyle w:val="a3"/>
        <w:spacing w:line="360" w:lineRule="auto"/>
        <w:ind w:firstLine="567"/>
        <w:rPr>
          <w:rFonts w:ascii="Times New Roman" w:hAnsi="Times New Roman" w:cs="Times New Roman"/>
          <w:sz w:val="25"/>
          <w:szCs w:val="25"/>
        </w:rPr>
      </w:pPr>
      <w:r w:rsidRPr="00203DA6">
        <w:rPr>
          <w:rFonts w:ascii="Times New Roman" w:hAnsi="Times New Roman" w:cs="Times New Roman"/>
          <w:sz w:val="25"/>
          <w:szCs w:val="25"/>
        </w:rPr>
        <w:t xml:space="preserve">На территории поселения присущ высокий риск проявления в течение года ветра со скоростью 30 м/с и более, который может привести к ЧС муниципального и межмуниципального уровней. </w:t>
      </w:r>
    </w:p>
    <w:p w:rsidR="00203DA6" w:rsidRPr="00203DA6" w:rsidRDefault="00203DA6" w:rsidP="00203DA6">
      <w:pPr>
        <w:pStyle w:val="a3"/>
        <w:spacing w:line="360" w:lineRule="auto"/>
        <w:ind w:firstLine="567"/>
        <w:rPr>
          <w:rFonts w:ascii="Times New Roman" w:hAnsi="Times New Roman" w:cs="Times New Roman"/>
          <w:sz w:val="25"/>
          <w:szCs w:val="25"/>
        </w:rPr>
      </w:pPr>
      <w:r w:rsidRPr="00203DA6">
        <w:rPr>
          <w:rFonts w:ascii="Times New Roman" w:hAnsi="Times New Roman" w:cs="Times New Roman"/>
          <w:sz w:val="25"/>
          <w:szCs w:val="25"/>
        </w:rPr>
        <w:t xml:space="preserve">Сильные ветры угрожают: </w:t>
      </w:r>
    </w:p>
    <w:p w:rsidR="00203DA6" w:rsidRPr="00203DA6" w:rsidRDefault="00203DA6" w:rsidP="00214135">
      <w:pPr>
        <w:pStyle w:val="a3"/>
        <w:numPr>
          <w:ilvl w:val="0"/>
          <w:numId w:val="36"/>
        </w:numPr>
        <w:spacing w:line="360" w:lineRule="auto"/>
        <w:rPr>
          <w:rFonts w:ascii="Times New Roman" w:hAnsi="Times New Roman" w:cs="Times New Roman"/>
          <w:sz w:val="25"/>
          <w:szCs w:val="25"/>
        </w:rPr>
      </w:pPr>
      <w:r w:rsidRPr="00203DA6">
        <w:rPr>
          <w:rFonts w:ascii="Times New Roman" w:hAnsi="Times New Roman" w:cs="Times New Roman"/>
          <w:sz w:val="25"/>
          <w:szCs w:val="25"/>
        </w:rPr>
        <w:lastRenderedPageBreak/>
        <w:t xml:space="preserve">нарушением коммуникаций (линий электропередачи и других); </w:t>
      </w:r>
    </w:p>
    <w:p w:rsidR="00203DA6" w:rsidRPr="00203DA6" w:rsidRDefault="00203DA6" w:rsidP="00214135">
      <w:pPr>
        <w:pStyle w:val="a3"/>
        <w:numPr>
          <w:ilvl w:val="0"/>
          <w:numId w:val="36"/>
        </w:numPr>
        <w:spacing w:line="360" w:lineRule="auto"/>
        <w:rPr>
          <w:rFonts w:ascii="Times New Roman" w:hAnsi="Times New Roman" w:cs="Times New Roman"/>
          <w:sz w:val="25"/>
          <w:szCs w:val="25"/>
        </w:rPr>
      </w:pPr>
      <w:r w:rsidRPr="00203DA6">
        <w:rPr>
          <w:rFonts w:ascii="Times New Roman" w:hAnsi="Times New Roman" w:cs="Times New Roman"/>
          <w:sz w:val="25"/>
          <w:szCs w:val="25"/>
        </w:rPr>
        <w:t xml:space="preserve">срывом крыш зданий и выкорчёвыванием деревьев. </w:t>
      </w:r>
    </w:p>
    <w:p w:rsidR="00203DA6" w:rsidRPr="00203DA6" w:rsidRDefault="00203DA6" w:rsidP="00203DA6">
      <w:pPr>
        <w:pStyle w:val="a3"/>
        <w:spacing w:line="360" w:lineRule="auto"/>
        <w:ind w:firstLine="567"/>
        <w:rPr>
          <w:rFonts w:ascii="Times New Roman" w:hAnsi="Times New Roman" w:cs="Times New Roman"/>
          <w:sz w:val="25"/>
          <w:szCs w:val="25"/>
        </w:rPr>
      </w:pPr>
    </w:p>
    <w:p w:rsidR="00203DA6" w:rsidRPr="00203DA6" w:rsidRDefault="00203DA6" w:rsidP="00203DA6">
      <w:pPr>
        <w:pStyle w:val="a3"/>
        <w:spacing w:line="360" w:lineRule="auto"/>
        <w:ind w:firstLine="567"/>
        <w:jc w:val="both"/>
        <w:rPr>
          <w:rFonts w:ascii="Times New Roman" w:hAnsi="Times New Roman" w:cs="Times New Roman"/>
          <w:sz w:val="25"/>
          <w:szCs w:val="25"/>
        </w:rPr>
      </w:pPr>
      <w:r w:rsidRPr="00203DA6">
        <w:rPr>
          <w:rFonts w:ascii="Times New Roman" w:hAnsi="Times New Roman" w:cs="Times New Roman"/>
          <w:b/>
          <w:bCs/>
          <w:i/>
          <w:iCs/>
          <w:sz w:val="25"/>
          <w:szCs w:val="25"/>
        </w:rPr>
        <w:t>Гололед.</w:t>
      </w:r>
    </w:p>
    <w:p w:rsidR="00203DA6" w:rsidRPr="00203DA6" w:rsidRDefault="00203DA6" w:rsidP="00203DA6">
      <w:pPr>
        <w:pStyle w:val="a3"/>
        <w:spacing w:line="360" w:lineRule="auto"/>
        <w:ind w:firstLine="567"/>
        <w:rPr>
          <w:rFonts w:ascii="Times New Roman" w:hAnsi="Times New Roman" w:cs="Times New Roman"/>
          <w:sz w:val="25"/>
          <w:szCs w:val="25"/>
        </w:rPr>
      </w:pPr>
      <w:r w:rsidRPr="00203DA6">
        <w:rPr>
          <w:rFonts w:ascii="Times New Roman" w:hAnsi="Times New Roman" w:cs="Times New Roman"/>
          <w:sz w:val="25"/>
          <w:szCs w:val="25"/>
        </w:rPr>
        <w:t xml:space="preserve">На территории сельского поселения существует риск появления </w:t>
      </w:r>
      <w:proofErr w:type="spellStart"/>
      <w:r w:rsidRPr="00203DA6">
        <w:rPr>
          <w:rFonts w:ascii="Times New Roman" w:hAnsi="Times New Roman" w:cs="Times New Roman"/>
          <w:sz w:val="25"/>
          <w:szCs w:val="25"/>
        </w:rPr>
        <w:t>гололедно</w:t>
      </w:r>
      <w:proofErr w:type="spellEnd"/>
      <w:r w:rsidRPr="00203DA6">
        <w:rPr>
          <w:rFonts w:ascii="Times New Roman" w:hAnsi="Times New Roman" w:cs="Times New Roman"/>
          <w:sz w:val="25"/>
          <w:szCs w:val="25"/>
        </w:rPr>
        <w:t xml:space="preserve"> - </w:t>
      </w:r>
      <w:proofErr w:type="spellStart"/>
      <w:r w:rsidRPr="00203DA6">
        <w:rPr>
          <w:rFonts w:ascii="Times New Roman" w:hAnsi="Times New Roman" w:cs="Times New Roman"/>
          <w:sz w:val="25"/>
          <w:szCs w:val="25"/>
        </w:rPr>
        <w:t>изморозевых</w:t>
      </w:r>
      <w:proofErr w:type="spellEnd"/>
      <w:r w:rsidRPr="00203DA6">
        <w:rPr>
          <w:rFonts w:ascii="Times New Roman" w:hAnsi="Times New Roman" w:cs="Times New Roman"/>
          <w:sz w:val="25"/>
          <w:szCs w:val="25"/>
        </w:rPr>
        <w:t xml:space="preserve"> явлений. Слой плотного льда, образующийся на земной поверхности и на предметах при </w:t>
      </w:r>
      <w:proofErr w:type="spellStart"/>
      <w:r w:rsidRPr="00203DA6">
        <w:rPr>
          <w:rFonts w:ascii="Times New Roman" w:hAnsi="Times New Roman" w:cs="Times New Roman"/>
          <w:sz w:val="25"/>
          <w:szCs w:val="25"/>
        </w:rPr>
        <w:t>намерзании</w:t>
      </w:r>
      <w:proofErr w:type="spellEnd"/>
      <w:r w:rsidRPr="00203DA6">
        <w:rPr>
          <w:rFonts w:ascii="Times New Roman" w:hAnsi="Times New Roman" w:cs="Times New Roman"/>
          <w:sz w:val="25"/>
          <w:szCs w:val="25"/>
        </w:rPr>
        <w:t xml:space="preserve"> переохлажденных капель дождя или тумана, приводит к различным видам чрезвычайных ситуаций. </w:t>
      </w:r>
    </w:p>
    <w:p w:rsidR="00203DA6" w:rsidRPr="00203DA6" w:rsidRDefault="00203DA6" w:rsidP="00203DA6">
      <w:pPr>
        <w:pStyle w:val="a3"/>
        <w:spacing w:line="360" w:lineRule="auto"/>
        <w:ind w:firstLine="567"/>
        <w:rPr>
          <w:rFonts w:ascii="Times New Roman" w:hAnsi="Times New Roman" w:cs="Times New Roman"/>
          <w:sz w:val="25"/>
          <w:szCs w:val="25"/>
        </w:rPr>
      </w:pPr>
      <w:r w:rsidRPr="00203DA6">
        <w:rPr>
          <w:rFonts w:ascii="Times New Roman" w:hAnsi="Times New Roman" w:cs="Times New Roman"/>
          <w:sz w:val="25"/>
          <w:szCs w:val="25"/>
        </w:rPr>
        <w:t xml:space="preserve">Гололед приводит </w:t>
      </w:r>
      <w:proofErr w:type="gramStart"/>
      <w:r w:rsidRPr="00203DA6">
        <w:rPr>
          <w:rFonts w:ascii="Times New Roman" w:hAnsi="Times New Roman" w:cs="Times New Roman"/>
          <w:sz w:val="25"/>
          <w:szCs w:val="25"/>
        </w:rPr>
        <w:t>к</w:t>
      </w:r>
      <w:proofErr w:type="gramEnd"/>
      <w:r w:rsidRPr="00203DA6">
        <w:rPr>
          <w:rFonts w:ascii="Times New Roman" w:hAnsi="Times New Roman" w:cs="Times New Roman"/>
          <w:sz w:val="25"/>
          <w:szCs w:val="25"/>
        </w:rPr>
        <w:t xml:space="preserve">: </w:t>
      </w:r>
    </w:p>
    <w:p w:rsidR="00203DA6" w:rsidRPr="00203DA6" w:rsidRDefault="00203DA6" w:rsidP="00214135">
      <w:pPr>
        <w:pStyle w:val="a3"/>
        <w:numPr>
          <w:ilvl w:val="0"/>
          <w:numId w:val="36"/>
        </w:numPr>
        <w:spacing w:line="360" w:lineRule="auto"/>
        <w:rPr>
          <w:rFonts w:ascii="Times New Roman" w:hAnsi="Times New Roman" w:cs="Times New Roman"/>
          <w:sz w:val="25"/>
          <w:szCs w:val="25"/>
        </w:rPr>
      </w:pPr>
      <w:r w:rsidRPr="00203DA6">
        <w:rPr>
          <w:rFonts w:ascii="Times New Roman" w:hAnsi="Times New Roman" w:cs="Times New Roman"/>
          <w:sz w:val="25"/>
          <w:szCs w:val="25"/>
        </w:rPr>
        <w:t xml:space="preserve">ухудшению сцепления шин автотранспорта с дорожным покрытием вызывает затруднение в работе транспорта; </w:t>
      </w:r>
    </w:p>
    <w:p w:rsidR="00203DA6" w:rsidRPr="00203DA6" w:rsidRDefault="00203DA6" w:rsidP="00214135">
      <w:pPr>
        <w:pStyle w:val="a3"/>
        <w:numPr>
          <w:ilvl w:val="0"/>
          <w:numId w:val="36"/>
        </w:numPr>
        <w:spacing w:line="360" w:lineRule="auto"/>
        <w:rPr>
          <w:rFonts w:ascii="Times New Roman" w:hAnsi="Times New Roman" w:cs="Times New Roman"/>
          <w:sz w:val="25"/>
          <w:szCs w:val="25"/>
        </w:rPr>
      </w:pPr>
      <w:r w:rsidRPr="00203DA6">
        <w:rPr>
          <w:rFonts w:ascii="Times New Roman" w:hAnsi="Times New Roman" w:cs="Times New Roman"/>
          <w:sz w:val="25"/>
          <w:szCs w:val="25"/>
        </w:rPr>
        <w:t xml:space="preserve">приводит к возрастанию гололедной нагрузки на провода, что в свою очередь вызывает обрыв проводов. </w:t>
      </w:r>
    </w:p>
    <w:p w:rsidR="00203DA6" w:rsidRPr="00203DA6" w:rsidRDefault="00203DA6" w:rsidP="00203DA6">
      <w:pPr>
        <w:pStyle w:val="a3"/>
        <w:spacing w:line="360" w:lineRule="auto"/>
        <w:ind w:firstLine="567"/>
        <w:rPr>
          <w:rFonts w:ascii="Times New Roman" w:hAnsi="Times New Roman" w:cs="Times New Roman"/>
          <w:sz w:val="25"/>
          <w:szCs w:val="25"/>
        </w:rPr>
      </w:pPr>
      <w:r w:rsidRPr="00203DA6">
        <w:rPr>
          <w:rFonts w:ascii="Times New Roman" w:hAnsi="Times New Roman" w:cs="Times New Roman"/>
          <w:sz w:val="25"/>
          <w:szCs w:val="25"/>
        </w:rPr>
        <w:t xml:space="preserve">В результате воздействия негативных явлений возможно обесточивание населенных пунктов поселения, а так же увеличение дорожных аварий. </w:t>
      </w:r>
    </w:p>
    <w:p w:rsidR="00203DA6" w:rsidRPr="00203DA6" w:rsidRDefault="00203DA6" w:rsidP="00203DA6">
      <w:pPr>
        <w:pStyle w:val="a3"/>
        <w:spacing w:line="360" w:lineRule="auto"/>
        <w:ind w:firstLine="567"/>
        <w:jc w:val="both"/>
        <w:rPr>
          <w:rFonts w:ascii="Times New Roman" w:hAnsi="Times New Roman" w:cs="Times New Roman"/>
          <w:sz w:val="25"/>
          <w:szCs w:val="25"/>
        </w:rPr>
      </w:pPr>
      <w:r w:rsidRPr="00203DA6">
        <w:rPr>
          <w:rFonts w:ascii="Times New Roman" w:hAnsi="Times New Roman" w:cs="Times New Roman"/>
          <w:b/>
          <w:bCs/>
          <w:i/>
          <w:iCs/>
          <w:sz w:val="25"/>
          <w:szCs w:val="25"/>
        </w:rPr>
        <w:t>Интенсивные осадки и сильные снегопады.</w:t>
      </w:r>
    </w:p>
    <w:p w:rsidR="00203DA6" w:rsidRPr="00203DA6" w:rsidRDefault="00203DA6" w:rsidP="00203DA6">
      <w:pPr>
        <w:pStyle w:val="a3"/>
        <w:spacing w:line="360" w:lineRule="auto"/>
        <w:ind w:firstLine="567"/>
        <w:rPr>
          <w:rFonts w:ascii="Times New Roman" w:hAnsi="Times New Roman" w:cs="Times New Roman"/>
          <w:sz w:val="25"/>
          <w:szCs w:val="25"/>
        </w:rPr>
      </w:pPr>
      <w:r w:rsidRPr="00203DA6">
        <w:rPr>
          <w:rFonts w:ascii="Times New Roman" w:hAnsi="Times New Roman" w:cs="Times New Roman"/>
          <w:sz w:val="25"/>
          <w:szCs w:val="25"/>
        </w:rPr>
        <w:t xml:space="preserve">Интенсивные осадки и интенсивные снегопады могут оказать существенное влияние на функционирование хозяйства сельского поселения. К сильным снегопадам относят снегопады с интенсивностью 20 мм и более за промежуток времени 24 часа и менее. Наиболее вероятно возникновение сильного снегопада с декабря по февраль. </w:t>
      </w:r>
    </w:p>
    <w:p w:rsidR="00203DA6" w:rsidRPr="00203DA6" w:rsidRDefault="00203DA6" w:rsidP="00203DA6">
      <w:pPr>
        <w:pStyle w:val="a3"/>
        <w:spacing w:line="360" w:lineRule="auto"/>
        <w:ind w:firstLine="567"/>
        <w:rPr>
          <w:rFonts w:ascii="Times New Roman" w:hAnsi="Times New Roman" w:cs="Times New Roman"/>
          <w:sz w:val="25"/>
          <w:szCs w:val="25"/>
        </w:rPr>
      </w:pPr>
      <w:r w:rsidRPr="00203DA6">
        <w:rPr>
          <w:rFonts w:ascii="Times New Roman" w:hAnsi="Times New Roman" w:cs="Times New Roman"/>
          <w:sz w:val="25"/>
          <w:szCs w:val="25"/>
        </w:rPr>
        <w:t xml:space="preserve">Возможно возникновение следующих чрезвычайных ситуаций: </w:t>
      </w:r>
    </w:p>
    <w:p w:rsidR="00203DA6" w:rsidRPr="00203DA6" w:rsidRDefault="00203DA6" w:rsidP="00214135">
      <w:pPr>
        <w:pStyle w:val="a3"/>
        <w:numPr>
          <w:ilvl w:val="0"/>
          <w:numId w:val="36"/>
        </w:numPr>
        <w:spacing w:line="360" w:lineRule="auto"/>
        <w:rPr>
          <w:rFonts w:ascii="Times New Roman" w:hAnsi="Times New Roman" w:cs="Times New Roman"/>
          <w:sz w:val="25"/>
          <w:szCs w:val="25"/>
        </w:rPr>
      </w:pPr>
      <w:r w:rsidRPr="00203DA6">
        <w:rPr>
          <w:rFonts w:ascii="Times New Roman" w:hAnsi="Times New Roman" w:cs="Times New Roman"/>
          <w:sz w:val="25"/>
          <w:szCs w:val="25"/>
        </w:rPr>
        <w:t xml:space="preserve">Налипание снега на линии электропередач с последующим обрывом; </w:t>
      </w:r>
    </w:p>
    <w:p w:rsidR="00203DA6" w:rsidRPr="00203DA6" w:rsidRDefault="00203DA6" w:rsidP="00214135">
      <w:pPr>
        <w:pStyle w:val="a3"/>
        <w:numPr>
          <w:ilvl w:val="0"/>
          <w:numId w:val="36"/>
        </w:numPr>
        <w:spacing w:line="360" w:lineRule="auto"/>
        <w:rPr>
          <w:rFonts w:ascii="Times New Roman" w:hAnsi="Times New Roman" w:cs="Times New Roman"/>
          <w:sz w:val="25"/>
          <w:szCs w:val="25"/>
        </w:rPr>
      </w:pPr>
      <w:r w:rsidRPr="00203DA6">
        <w:rPr>
          <w:rFonts w:ascii="Times New Roman" w:hAnsi="Times New Roman" w:cs="Times New Roman"/>
          <w:sz w:val="25"/>
          <w:szCs w:val="25"/>
        </w:rPr>
        <w:t xml:space="preserve">Парализующее </w:t>
      </w:r>
      <w:proofErr w:type="gramStart"/>
      <w:r w:rsidRPr="00203DA6">
        <w:rPr>
          <w:rFonts w:ascii="Times New Roman" w:hAnsi="Times New Roman" w:cs="Times New Roman"/>
          <w:sz w:val="25"/>
          <w:szCs w:val="25"/>
        </w:rPr>
        <w:t>воздействие</w:t>
      </w:r>
      <w:proofErr w:type="gramEnd"/>
      <w:r w:rsidRPr="00203DA6">
        <w:rPr>
          <w:rFonts w:ascii="Times New Roman" w:hAnsi="Times New Roman" w:cs="Times New Roman"/>
          <w:sz w:val="25"/>
          <w:szCs w:val="25"/>
        </w:rPr>
        <w:t xml:space="preserve"> как на внутригородской, так и на междугородний транспорт; </w:t>
      </w:r>
    </w:p>
    <w:p w:rsidR="00203DA6" w:rsidRPr="00203DA6" w:rsidRDefault="00203DA6" w:rsidP="00214135">
      <w:pPr>
        <w:pStyle w:val="a3"/>
        <w:numPr>
          <w:ilvl w:val="0"/>
          <w:numId w:val="36"/>
        </w:numPr>
        <w:spacing w:line="360" w:lineRule="auto"/>
        <w:rPr>
          <w:rFonts w:ascii="Times New Roman" w:hAnsi="Times New Roman" w:cs="Times New Roman"/>
          <w:sz w:val="25"/>
          <w:szCs w:val="25"/>
        </w:rPr>
      </w:pPr>
      <w:r w:rsidRPr="00203DA6">
        <w:rPr>
          <w:rFonts w:ascii="Times New Roman" w:hAnsi="Times New Roman" w:cs="Times New Roman"/>
          <w:sz w:val="25"/>
          <w:szCs w:val="25"/>
        </w:rPr>
        <w:t xml:space="preserve">Создание аварийной остановки на дорогах; </w:t>
      </w:r>
    </w:p>
    <w:p w:rsidR="00203DA6" w:rsidRPr="00203DA6" w:rsidRDefault="00203DA6" w:rsidP="00214135">
      <w:pPr>
        <w:pStyle w:val="a3"/>
        <w:numPr>
          <w:ilvl w:val="0"/>
          <w:numId w:val="36"/>
        </w:numPr>
        <w:spacing w:line="360" w:lineRule="auto"/>
        <w:rPr>
          <w:rFonts w:ascii="Times New Roman" w:hAnsi="Times New Roman" w:cs="Times New Roman"/>
          <w:sz w:val="25"/>
          <w:szCs w:val="25"/>
        </w:rPr>
      </w:pPr>
      <w:r w:rsidRPr="00203DA6">
        <w:rPr>
          <w:rFonts w:ascii="Times New Roman" w:hAnsi="Times New Roman" w:cs="Times New Roman"/>
          <w:sz w:val="25"/>
          <w:szCs w:val="25"/>
        </w:rPr>
        <w:t xml:space="preserve">Затруднение обеспечения населения основными видами услуг; </w:t>
      </w:r>
    </w:p>
    <w:p w:rsidR="00203DA6" w:rsidRPr="00203DA6" w:rsidRDefault="00203DA6" w:rsidP="00214135">
      <w:pPr>
        <w:pStyle w:val="a3"/>
        <w:numPr>
          <w:ilvl w:val="0"/>
          <w:numId w:val="36"/>
        </w:numPr>
        <w:spacing w:line="360" w:lineRule="auto"/>
        <w:rPr>
          <w:rFonts w:ascii="Times New Roman" w:hAnsi="Times New Roman" w:cs="Times New Roman"/>
          <w:sz w:val="25"/>
          <w:szCs w:val="25"/>
        </w:rPr>
      </w:pPr>
      <w:r w:rsidRPr="00203DA6">
        <w:rPr>
          <w:rFonts w:ascii="Times New Roman" w:hAnsi="Times New Roman" w:cs="Times New Roman"/>
          <w:sz w:val="25"/>
          <w:szCs w:val="25"/>
        </w:rPr>
        <w:t xml:space="preserve">Создание благоприятных условий для формирования мощных весенних половодий. </w:t>
      </w:r>
    </w:p>
    <w:p w:rsidR="00203DA6" w:rsidRPr="00203DA6" w:rsidRDefault="00203DA6" w:rsidP="00203DA6">
      <w:pPr>
        <w:pStyle w:val="a3"/>
        <w:spacing w:line="360" w:lineRule="auto"/>
        <w:ind w:firstLine="567"/>
        <w:rPr>
          <w:rFonts w:ascii="Times New Roman" w:hAnsi="Times New Roman" w:cs="Times New Roman"/>
          <w:sz w:val="25"/>
          <w:szCs w:val="25"/>
        </w:rPr>
      </w:pPr>
    </w:p>
    <w:p w:rsidR="00203DA6" w:rsidRPr="00203DA6" w:rsidRDefault="00203DA6" w:rsidP="00203DA6">
      <w:pPr>
        <w:pStyle w:val="a3"/>
        <w:spacing w:line="360" w:lineRule="auto"/>
        <w:ind w:firstLine="567"/>
        <w:rPr>
          <w:rFonts w:ascii="Times New Roman" w:hAnsi="Times New Roman" w:cs="Times New Roman"/>
          <w:sz w:val="25"/>
          <w:szCs w:val="25"/>
        </w:rPr>
      </w:pPr>
      <w:r w:rsidRPr="00203DA6">
        <w:rPr>
          <w:rFonts w:ascii="Times New Roman" w:hAnsi="Times New Roman" w:cs="Times New Roman"/>
          <w:sz w:val="25"/>
          <w:szCs w:val="25"/>
        </w:rPr>
        <w:t xml:space="preserve">Среднее многолетние число дней за год со снегопадами интенсивностью 200 мм в сутки для территории поселения составляет очень высокий риск более 1,0 в год. </w:t>
      </w:r>
    </w:p>
    <w:p w:rsidR="00203DA6" w:rsidRPr="00203DA6" w:rsidRDefault="00203DA6" w:rsidP="00203DA6">
      <w:pPr>
        <w:pStyle w:val="a3"/>
        <w:spacing w:line="360" w:lineRule="auto"/>
        <w:ind w:firstLine="567"/>
        <w:rPr>
          <w:rFonts w:ascii="Times New Roman" w:hAnsi="Times New Roman" w:cs="Times New Roman"/>
          <w:sz w:val="25"/>
          <w:szCs w:val="25"/>
        </w:rPr>
      </w:pPr>
      <w:r w:rsidRPr="00203DA6">
        <w:rPr>
          <w:rFonts w:ascii="Times New Roman" w:hAnsi="Times New Roman" w:cs="Times New Roman"/>
          <w:sz w:val="25"/>
          <w:szCs w:val="25"/>
        </w:rPr>
        <w:lastRenderedPageBreak/>
        <w:t xml:space="preserve">При несвоевременной уборке снега затрудняется снабжение населенных пунктов продовольствием и почтовой связью. Для ликвидации последствий возможной ЧС потребуется значительное время от 18 до 24 часов и более, а также привлечение специальной снегоуборочной техники. </w:t>
      </w:r>
    </w:p>
    <w:p w:rsidR="00203DA6" w:rsidRPr="00203DA6" w:rsidRDefault="00203DA6" w:rsidP="00203DA6">
      <w:pPr>
        <w:pStyle w:val="a3"/>
        <w:spacing w:line="360" w:lineRule="auto"/>
        <w:ind w:firstLine="567"/>
        <w:jc w:val="both"/>
        <w:rPr>
          <w:rFonts w:ascii="Times New Roman" w:hAnsi="Times New Roman" w:cs="Times New Roman"/>
          <w:sz w:val="25"/>
          <w:szCs w:val="25"/>
        </w:rPr>
      </w:pPr>
      <w:r w:rsidRPr="00203DA6">
        <w:rPr>
          <w:rFonts w:ascii="Times New Roman" w:hAnsi="Times New Roman" w:cs="Times New Roman"/>
          <w:b/>
          <w:bCs/>
          <w:i/>
          <w:iCs/>
          <w:sz w:val="25"/>
          <w:szCs w:val="25"/>
        </w:rPr>
        <w:t>Резкие перепады давления и температуры. Экстремальные температуры</w:t>
      </w:r>
    </w:p>
    <w:p w:rsidR="00203DA6" w:rsidRPr="00203DA6" w:rsidRDefault="00203DA6" w:rsidP="00203DA6">
      <w:pPr>
        <w:pStyle w:val="a3"/>
        <w:spacing w:line="360" w:lineRule="auto"/>
        <w:ind w:firstLine="567"/>
        <w:rPr>
          <w:rFonts w:ascii="Times New Roman" w:hAnsi="Times New Roman" w:cs="Times New Roman"/>
          <w:sz w:val="25"/>
          <w:szCs w:val="25"/>
        </w:rPr>
      </w:pPr>
      <w:r w:rsidRPr="00203DA6">
        <w:rPr>
          <w:rFonts w:ascii="Times New Roman" w:hAnsi="Times New Roman" w:cs="Times New Roman"/>
          <w:sz w:val="25"/>
          <w:szCs w:val="25"/>
        </w:rPr>
        <w:t xml:space="preserve">Для территории сельского поселения характерно большое количество дней с резкими перепадами температуры воздуха и резкими перепадами давления воздуха. </w:t>
      </w:r>
    </w:p>
    <w:p w:rsidR="00203DA6" w:rsidRPr="00203DA6" w:rsidRDefault="00203DA6" w:rsidP="00203DA6">
      <w:pPr>
        <w:pStyle w:val="a3"/>
        <w:spacing w:line="360" w:lineRule="auto"/>
        <w:ind w:firstLine="567"/>
        <w:rPr>
          <w:rFonts w:ascii="Times New Roman" w:hAnsi="Times New Roman" w:cs="Times New Roman"/>
          <w:sz w:val="25"/>
          <w:szCs w:val="25"/>
        </w:rPr>
      </w:pPr>
      <w:r w:rsidRPr="00203DA6">
        <w:rPr>
          <w:rFonts w:ascii="Times New Roman" w:hAnsi="Times New Roman" w:cs="Times New Roman"/>
          <w:sz w:val="25"/>
          <w:szCs w:val="25"/>
        </w:rPr>
        <w:t xml:space="preserve">Резкие перепады температур при снегопаде приводят к появлению наледи и налипание мокрого снега, что особенно опасно </w:t>
      </w:r>
      <w:proofErr w:type="gramStart"/>
      <w:r w:rsidRPr="00203DA6">
        <w:rPr>
          <w:rFonts w:ascii="Times New Roman" w:hAnsi="Times New Roman" w:cs="Times New Roman"/>
          <w:sz w:val="25"/>
          <w:szCs w:val="25"/>
        </w:rPr>
        <w:t>для</w:t>
      </w:r>
      <w:proofErr w:type="gramEnd"/>
      <w:r w:rsidRPr="00203DA6">
        <w:rPr>
          <w:rFonts w:ascii="Times New Roman" w:hAnsi="Times New Roman" w:cs="Times New Roman"/>
          <w:sz w:val="25"/>
          <w:szCs w:val="25"/>
        </w:rPr>
        <w:t xml:space="preserve"> ЛЭП. Кроме того при резкой смене (перепаде) давления воздуха – замедляется скорость реакции человека (оператора), снижается его способность к сосредоточению, что может привести к увеличению числа аварий как на транспорте, так и на опасных производствах. Также происходит обострение </w:t>
      </w:r>
      <w:proofErr w:type="spellStart"/>
      <w:r w:rsidRPr="00203DA6">
        <w:rPr>
          <w:rFonts w:ascii="Times New Roman" w:hAnsi="Times New Roman" w:cs="Times New Roman"/>
          <w:sz w:val="25"/>
          <w:szCs w:val="25"/>
        </w:rPr>
        <w:t>сердечнососудистых</w:t>
      </w:r>
      <w:proofErr w:type="spellEnd"/>
      <w:r w:rsidRPr="00203DA6">
        <w:rPr>
          <w:rFonts w:ascii="Times New Roman" w:hAnsi="Times New Roman" w:cs="Times New Roman"/>
          <w:sz w:val="25"/>
          <w:szCs w:val="25"/>
        </w:rPr>
        <w:t xml:space="preserve">, гипертонических и иных заболеваний. </w:t>
      </w:r>
    </w:p>
    <w:p w:rsidR="00203DA6" w:rsidRPr="00203DA6" w:rsidRDefault="00203DA6" w:rsidP="00203DA6">
      <w:pPr>
        <w:pStyle w:val="a3"/>
        <w:spacing w:line="360" w:lineRule="auto"/>
        <w:ind w:firstLine="567"/>
        <w:rPr>
          <w:rFonts w:ascii="Times New Roman" w:hAnsi="Times New Roman" w:cs="Times New Roman"/>
          <w:sz w:val="25"/>
          <w:szCs w:val="25"/>
        </w:rPr>
      </w:pPr>
      <w:r w:rsidRPr="00203DA6">
        <w:rPr>
          <w:rFonts w:ascii="Times New Roman" w:hAnsi="Times New Roman" w:cs="Times New Roman"/>
          <w:sz w:val="25"/>
          <w:szCs w:val="25"/>
        </w:rPr>
        <w:t>Сильная жара (максимальная температура воздуха не менее плюс 30 градусов</w:t>
      </w:r>
      <w:proofErr w:type="gramStart"/>
      <w:r w:rsidRPr="00203DA6">
        <w:rPr>
          <w:rFonts w:ascii="Times New Roman" w:hAnsi="Times New Roman" w:cs="Times New Roman"/>
          <w:sz w:val="25"/>
          <w:szCs w:val="25"/>
        </w:rPr>
        <w:t xml:space="preserve"> С</w:t>
      </w:r>
      <w:proofErr w:type="gramEnd"/>
      <w:r w:rsidRPr="00203DA6">
        <w:rPr>
          <w:rFonts w:ascii="Times New Roman" w:hAnsi="Times New Roman" w:cs="Times New Roman"/>
          <w:sz w:val="25"/>
          <w:szCs w:val="25"/>
        </w:rPr>
        <w:t xml:space="preserve"> и выше в течение более 5 суток) в летний период может привести к возникновению лесных пожаров. В зимний период сильный мороз (минимальная температура воздуха не менее минус 25 градусов</w:t>
      </w:r>
      <w:proofErr w:type="gramStart"/>
      <w:r w:rsidRPr="00203DA6">
        <w:rPr>
          <w:rFonts w:ascii="Times New Roman" w:hAnsi="Times New Roman" w:cs="Times New Roman"/>
          <w:sz w:val="25"/>
          <w:szCs w:val="25"/>
        </w:rPr>
        <w:t xml:space="preserve"> С</w:t>
      </w:r>
      <w:proofErr w:type="gramEnd"/>
      <w:r w:rsidRPr="00203DA6">
        <w:rPr>
          <w:rFonts w:ascii="Times New Roman" w:hAnsi="Times New Roman" w:cs="Times New Roman"/>
          <w:sz w:val="25"/>
          <w:szCs w:val="25"/>
        </w:rPr>
        <w:t xml:space="preserve"> и ниже в течение не менее 5 суток) может вызывать возникновение техногенных аварий на линиях тепло- и энергоснабжения. Кроме того в условиях низких температур серьезно затрудняется тушение пожаров. </w:t>
      </w:r>
    </w:p>
    <w:p w:rsidR="00203DA6" w:rsidRPr="00203DA6" w:rsidRDefault="00203DA6" w:rsidP="00203DA6">
      <w:pPr>
        <w:pStyle w:val="a3"/>
        <w:spacing w:line="360" w:lineRule="auto"/>
        <w:ind w:firstLine="567"/>
        <w:jc w:val="both"/>
        <w:rPr>
          <w:rFonts w:ascii="Times New Roman" w:hAnsi="Times New Roman" w:cs="Times New Roman"/>
          <w:sz w:val="25"/>
          <w:szCs w:val="25"/>
        </w:rPr>
      </w:pPr>
      <w:r w:rsidRPr="00203DA6">
        <w:rPr>
          <w:rFonts w:ascii="Times New Roman" w:hAnsi="Times New Roman" w:cs="Times New Roman"/>
          <w:b/>
          <w:bCs/>
          <w:i/>
          <w:iCs/>
          <w:sz w:val="25"/>
          <w:szCs w:val="25"/>
        </w:rPr>
        <w:t>Лесные пожары.</w:t>
      </w:r>
    </w:p>
    <w:p w:rsidR="00203DA6" w:rsidRPr="00203DA6" w:rsidRDefault="00203DA6" w:rsidP="00203DA6">
      <w:pPr>
        <w:pStyle w:val="a3"/>
        <w:spacing w:line="360" w:lineRule="auto"/>
        <w:ind w:firstLine="567"/>
        <w:rPr>
          <w:rFonts w:ascii="Times New Roman" w:hAnsi="Times New Roman" w:cs="Times New Roman"/>
          <w:sz w:val="25"/>
          <w:szCs w:val="25"/>
        </w:rPr>
      </w:pPr>
      <w:r w:rsidRPr="00203DA6">
        <w:rPr>
          <w:rFonts w:ascii="Times New Roman" w:hAnsi="Times New Roman" w:cs="Times New Roman"/>
          <w:sz w:val="25"/>
          <w:szCs w:val="25"/>
        </w:rPr>
        <w:t xml:space="preserve">Основным фактором, определяющим возможность возникновения пожара, будет влажность </w:t>
      </w:r>
      <w:proofErr w:type="spellStart"/>
      <w:r w:rsidRPr="00203DA6">
        <w:rPr>
          <w:rFonts w:ascii="Times New Roman" w:hAnsi="Times New Roman" w:cs="Times New Roman"/>
          <w:sz w:val="25"/>
          <w:szCs w:val="25"/>
        </w:rPr>
        <w:t>опада</w:t>
      </w:r>
      <w:proofErr w:type="spellEnd"/>
      <w:r w:rsidRPr="00203DA6">
        <w:rPr>
          <w:rFonts w:ascii="Times New Roman" w:hAnsi="Times New Roman" w:cs="Times New Roman"/>
          <w:sz w:val="25"/>
          <w:szCs w:val="25"/>
        </w:rPr>
        <w:t xml:space="preserve">, мха и подстилки. Изменение влажности напочвенных ЛГМ под влиянием метеорологических условий служит главной причиной колебания пожарной опасности в пределах пожароопасного сезона. Если в </w:t>
      </w:r>
      <w:proofErr w:type="spellStart"/>
      <w:r w:rsidRPr="00203DA6">
        <w:rPr>
          <w:rFonts w:ascii="Times New Roman" w:hAnsi="Times New Roman" w:cs="Times New Roman"/>
          <w:sz w:val="25"/>
          <w:szCs w:val="25"/>
        </w:rPr>
        <w:t>лесопожарный</w:t>
      </w:r>
      <w:proofErr w:type="spellEnd"/>
      <w:r w:rsidRPr="00203DA6">
        <w:rPr>
          <w:rFonts w:ascii="Times New Roman" w:hAnsi="Times New Roman" w:cs="Times New Roman"/>
          <w:sz w:val="25"/>
          <w:szCs w:val="25"/>
        </w:rPr>
        <w:t xml:space="preserve"> период количество осадков будет выше нормы, то высокая влажность лесных горючих материалов (ЛГМ) естественным образом будет поддерживать эти леса в не </w:t>
      </w:r>
      <w:proofErr w:type="spellStart"/>
      <w:r w:rsidRPr="00203DA6">
        <w:rPr>
          <w:rFonts w:ascii="Times New Roman" w:hAnsi="Times New Roman" w:cs="Times New Roman"/>
          <w:sz w:val="25"/>
          <w:szCs w:val="25"/>
        </w:rPr>
        <w:t>горимом</w:t>
      </w:r>
      <w:proofErr w:type="spellEnd"/>
      <w:r w:rsidRPr="00203DA6">
        <w:rPr>
          <w:rFonts w:ascii="Times New Roman" w:hAnsi="Times New Roman" w:cs="Times New Roman"/>
          <w:sz w:val="25"/>
          <w:szCs w:val="25"/>
        </w:rPr>
        <w:t xml:space="preserve"> состоянии. В периоды длительной засухи мохово-растительный покров и лесная подстилка превращается в основной источник пожарной опасности. По многолетним наблюдениям установлено, что пожарный максимум на территории области приходится на весенне-летний период (май – июль). Именно в это время у нас отмечаются сильные ветра, периоды относительно высоких температур и наименьшей влажности воздуха. Максимальный пик </w:t>
      </w:r>
      <w:proofErr w:type="spellStart"/>
      <w:r w:rsidRPr="00203DA6">
        <w:rPr>
          <w:rFonts w:ascii="Times New Roman" w:hAnsi="Times New Roman" w:cs="Times New Roman"/>
          <w:sz w:val="25"/>
          <w:szCs w:val="25"/>
        </w:rPr>
        <w:t>горимости</w:t>
      </w:r>
      <w:proofErr w:type="spellEnd"/>
      <w:r w:rsidRPr="00203DA6">
        <w:rPr>
          <w:rFonts w:ascii="Times New Roman" w:hAnsi="Times New Roman" w:cs="Times New Roman"/>
          <w:sz w:val="25"/>
          <w:szCs w:val="25"/>
        </w:rPr>
        <w:t xml:space="preserve"> (наибольшее число пожаров) может приходиться на май. Прекращение пожаров практически на всей территории области в </w:t>
      </w:r>
      <w:r w:rsidRPr="00203DA6">
        <w:rPr>
          <w:rFonts w:ascii="Times New Roman" w:hAnsi="Times New Roman" w:cs="Times New Roman"/>
          <w:sz w:val="25"/>
          <w:szCs w:val="25"/>
        </w:rPr>
        <w:lastRenderedPageBreak/>
        <w:t xml:space="preserve">октябре. Весной, если период без осадков будет составлять 20 дней и более возможно возникновение крупные пожары. Летом после 30-дневной засухи. </w:t>
      </w:r>
    </w:p>
    <w:p w:rsidR="00203DA6" w:rsidRPr="00203DA6" w:rsidRDefault="00203DA6" w:rsidP="00203DA6">
      <w:pPr>
        <w:pStyle w:val="a3"/>
        <w:spacing w:line="360" w:lineRule="auto"/>
        <w:ind w:firstLine="567"/>
        <w:rPr>
          <w:rFonts w:ascii="Times New Roman" w:hAnsi="Times New Roman" w:cs="Times New Roman"/>
          <w:sz w:val="25"/>
          <w:szCs w:val="25"/>
        </w:rPr>
      </w:pPr>
      <w:r w:rsidRPr="00203DA6">
        <w:rPr>
          <w:rFonts w:ascii="Times New Roman" w:hAnsi="Times New Roman" w:cs="Times New Roman"/>
          <w:sz w:val="25"/>
          <w:szCs w:val="25"/>
        </w:rPr>
        <w:t>Основной причиной возникновения природных пожаров является человеческий фактор (нарушение правил пожарной безопасности, неосторожное обращение с огнем и поджоги) – более 50%. На втором месте - возникновение природных пожаров от грозы. Так как в целом сельское поселение  характеризуется умеренной грозовой активностью, то доля «грозовых» пожаров не превысит 10 %.</w:t>
      </w:r>
    </w:p>
    <w:p w:rsidR="00203DA6" w:rsidRPr="00203DA6" w:rsidRDefault="00203DA6" w:rsidP="00203DA6">
      <w:pPr>
        <w:pStyle w:val="a3"/>
        <w:spacing w:line="360" w:lineRule="auto"/>
        <w:ind w:firstLine="567"/>
        <w:jc w:val="both"/>
        <w:rPr>
          <w:rFonts w:ascii="Times New Roman" w:hAnsi="Times New Roman" w:cs="Times New Roman"/>
          <w:b/>
          <w:bCs/>
          <w:i/>
          <w:iCs/>
          <w:sz w:val="25"/>
          <w:szCs w:val="25"/>
        </w:rPr>
      </w:pPr>
      <w:r w:rsidRPr="00203DA6">
        <w:rPr>
          <w:rFonts w:ascii="Times New Roman" w:hAnsi="Times New Roman" w:cs="Times New Roman"/>
          <w:b/>
          <w:bCs/>
          <w:i/>
          <w:iCs/>
          <w:sz w:val="25"/>
          <w:szCs w:val="25"/>
        </w:rPr>
        <w:t>Подтопление населенного пункта склоновыми водами</w:t>
      </w:r>
    </w:p>
    <w:p w:rsidR="00203DA6" w:rsidRPr="00203DA6" w:rsidRDefault="00203DA6" w:rsidP="00203DA6">
      <w:pPr>
        <w:pStyle w:val="a3"/>
        <w:spacing w:line="360" w:lineRule="auto"/>
        <w:ind w:firstLine="567"/>
        <w:rPr>
          <w:rFonts w:ascii="Times New Roman" w:hAnsi="Times New Roman" w:cs="Times New Roman"/>
          <w:sz w:val="25"/>
          <w:szCs w:val="25"/>
        </w:rPr>
      </w:pPr>
      <w:r w:rsidRPr="00203DA6">
        <w:rPr>
          <w:rFonts w:ascii="Times New Roman" w:hAnsi="Times New Roman" w:cs="Times New Roman"/>
          <w:sz w:val="25"/>
          <w:szCs w:val="25"/>
        </w:rPr>
        <w:t xml:space="preserve">При условии резкого потепления и начала интенсивного таяния снега (вторая - третья декада апреля), возможно формирование склоновых стоков и подтопление пониженных участков местности в населенных пунктах вследствие отсутствия, либо захламленности дренажных систем, </w:t>
      </w:r>
      <w:proofErr w:type="spellStart"/>
      <w:r w:rsidRPr="00203DA6">
        <w:rPr>
          <w:rFonts w:ascii="Times New Roman" w:hAnsi="Times New Roman" w:cs="Times New Roman"/>
          <w:sz w:val="25"/>
          <w:szCs w:val="25"/>
        </w:rPr>
        <w:t>перемерзания</w:t>
      </w:r>
      <w:proofErr w:type="spellEnd"/>
      <w:r w:rsidRPr="00203DA6">
        <w:rPr>
          <w:rFonts w:ascii="Times New Roman" w:hAnsi="Times New Roman" w:cs="Times New Roman"/>
          <w:sz w:val="25"/>
          <w:szCs w:val="25"/>
        </w:rPr>
        <w:t xml:space="preserve"> водоотводных каналов и несвоевременного вывоза снега.  </w:t>
      </w:r>
    </w:p>
    <w:p w:rsidR="00203DA6" w:rsidRPr="00203DA6" w:rsidRDefault="00203DA6" w:rsidP="001A15E5">
      <w:pPr>
        <w:pStyle w:val="a3"/>
        <w:spacing w:line="360" w:lineRule="auto"/>
        <w:ind w:firstLine="567"/>
        <w:jc w:val="both"/>
        <w:outlineLvl w:val="2"/>
        <w:rPr>
          <w:rFonts w:ascii="Times New Roman" w:hAnsi="Times New Roman" w:cs="Times New Roman"/>
          <w:b/>
          <w:bCs/>
          <w:iCs/>
          <w:sz w:val="25"/>
          <w:szCs w:val="25"/>
        </w:rPr>
      </w:pPr>
      <w:bookmarkStart w:id="44" w:name="_Toc533339384"/>
      <w:r w:rsidRPr="00203DA6">
        <w:rPr>
          <w:rFonts w:ascii="Times New Roman" w:hAnsi="Times New Roman" w:cs="Times New Roman"/>
          <w:b/>
          <w:sz w:val="25"/>
          <w:szCs w:val="25"/>
        </w:rPr>
        <w:t>1.1</w:t>
      </w:r>
      <w:r w:rsidR="00C51D24">
        <w:rPr>
          <w:rFonts w:ascii="Times New Roman" w:hAnsi="Times New Roman" w:cs="Times New Roman"/>
          <w:b/>
          <w:sz w:val="25"/>
          <w:szCs w:val="25"/>
        </w:rPr>
        <w:t>3</w:t>
      </w:r>
      <w:r w:rsidRPr="00203DA6">
        <w:rPr>
          <w:rFonts w:ascii="Times New Roman" w:hAnsi="Times New Roman" w:cs="Times New Roman"/>
          <w:b/>
          <w:sz w:val="25"/>
          <w:szCs w:val="25"/>
        </w:rPr>
        <w:t>.3. Чрезвычайные ситуации техногенного характера</w:t>
      </w:r>
      <w:bookmarkEnd w:id="44"/>
      <w:r w:rsidRPr="00203DA6">
        <w:rPr>
          <w:rFonts w:ascii="Times New Roman" w:hAnsi="Times New Roman" w:cs="Times New Roman"/>
          <w:b/>
          <w:sz w:val="25"/>
          <w:szCs w:val="25"/>
        </w:rPr>
        <w:t xml:space="preserve"> </w:t>
      </w:r>
    </w:p>
    <w:p w:rsidR="00203DA6" w:rsidRPr="00203DA6" w:rsidRDefault="00203DA6" w:rsidP="00203DA6">
      <w:pPr>
        <w:pStyle w:val="a3"/>
        <w:spacing w:line="360" w:lineRule="auto"/>
        <w:ind w:firstLine="567"/>
        <w:rPr>
          <w:rFonts w:ascii="Times New Roman" w:hAnsi="Times New Roman" w:cs="Times New Roman"/>
          <w:b/>
          <w:bCs/>
          <w:i/>
          <w:iCs/>
          <w:sz w:val="25"/>
          <w:szCs w:val="25"/>
        </w:rPr>
      </w:pPr>
    </w:p>
    <w:p w:rsidR="00203DA6" w:rsidRPr="00203DA6" w:rsidRDefault="00203DA6" w:rsidP="00203DA6">
      <w:pPr>
        <w:pStyle w:val="a3"/>
        <w:spacing w:line="360" w:lineRule="auto"/>
        <w:ind w:firstLine="567"/>
        <w:rPr>
          <w:rFonts w:ascii="Times New Roman" w:hAnsi="Times New Roman" w:cs="Times New Roman"/>
          <w:sz w:val="25"/>
          <w:szCs w:val="25"/>
        </w:rPr>
      </w:pPr>
      <w:r w:rsidRPr="00203DA6">
        <w:rPr>
          <w:rFonts w:ascii="Times New Roman" w:hAnsi="Times New Roman" w:cs="Times New Roman"/>
          <w:b/>
          <w:bCs/>
          <w:i/>
          <w:iCs/>
          <w:sz w:val="25"/>
          <w:szCs w:val="25"/>
        </w:rPr>
        <w:t xml:space="preserve">Техногенная чрезвычайная ситуация; техногенная ЧС </w:t>
      </w:r>
      <w:r w:rsidRPr="00203DA6">
        <w:rPr>
          <w:rFonts w:ascii="Times New Roman" w:hAnsi="Times New Roman" w:cs="Times New Roman"/>
          <w:sz w:val="25"/>
          <w:szCs w:val="25"/>
        </w:rPr>
        <w:t xml:space="preserve">–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 Различают техногенные чрезвычайные ситуации по месту их возникновения и по характеру основных поражающих факторов источника чрезвычайной ситуации. </w:t>
      </w:r>
    </w:p>
    <w:p w:rsidR="00203DA6" w:rsidRPr="00203DA6" w:rsidRDefault="00203DA6" w:rsidP="00203DA6">
      <w:pPr>
        <w:pStyle w:val="a3"/>
        <w:spacing w:line="360" w:lineRule="auto"/>
        <w:ind w:firstLine="567"/>
        <w:rPr>
          <w:rFonts w:ascii="Times New Roman" w:hAnsi="Times New Roman" w:cs="Times New Roman"/>
          <w:sz w:val="25"/>
          <w:szCs w:val="25"/>
        </w:rPr>
      </w:pPr>
      <w:r w:rsidRPr="00203DA6">
        <w:rPr>
          <w:rFonts w:ascii="Times New Roman" w:hAnsi="Times New Roman" w:cs="Times New Roman"/>
          <w:b/>
          <w:bCs/>
          <w:i/>
          <w:iCs/>
          <w:sz w:val="25"/>
          <w:szCs w:val="25"/>
        </w:rPr>
        <w:t xml:space="preserve">Источник техногенной чрезвычайной ситуации </w:t>
      </w:r>
      <w:r w:rsidRPr="00203DA6">
        <w:rPr>
          <w:rFonts w:ascii="Times New Roman" w:hAnsi="Times New Roman" w:cs="Times New Roman"/>
          <w:sz w:val="25"/>
          <w:szCs w:val="25"/>
        </w:rPr>
        <w:t xml:space="preserve">– опасное техногенное происшествие, в результате которого на объекте разделенной территории или акватории произошла техногенная чрезвычайная ситуация. К опасным техногенным происшествиям относятся аварии на промышленных объектах или на транспорте, пожары, взрывы или высвобождение различных видов энергии. </w:t>
      </w:r>
    </w:p>
    <w:p w:rsidR="00203DA6" w:rsidRPr="00203DA6" w:rsidRDefault="00203DA6" w:rsidP="00203DA6">
      <w:pPr>
        <w:pStyle w:val="a3"/>
        <w:spacing w:line="360" w:lineRule="auto"/>
        <w:ind w:firstLine="567"/>
        <w:rPr>
          <w:rFonts w:ascii="Times New Roman" w:hAnsi="Times New Roman" w:cs="Times New Roman"/>
          <w:sz w:val="25"/>
          <w:szCs w:val="25"/>
        </w:rPr>
      </w:pPr>
      <w:r w:rsidRPr="00203DA6">
        <w:rPr>
          <w:rFonts w:ascii="Times New Roman" w:hAnsi="Times New Roman" w:cs="Times New Roman"/>
          <w:sz w:val="25"/>
          <w:szCs w:val="25"/>
        </w:rPr>
        <w:t xml:space="preserve">На территории сельского поселения наибольшую опасность техногенного характера представляют чрезвычайные ситуации, вызванные авариями: </w:t>
      </w:r>
    </w:p>
    <w:p w:rsidR="00203DA6" w:rsidRPr="00203DA6" w:rsidRDefault="00203DA6" w:rsidP="00203DA6">
      <w:pPr>
        <w:pStyle w:val="a3"/>
        <w:spacing w:line="360" w:lineRule="auto"/>
        <w:ind w:firstLine="567"/>
        <w:rPr>
          <w:rFonts w:ascii="Times New Roman" w:hAnsi="Times New Roman" w:cs="Times New Roman"/>
          <w:sz w:val="25"/>
          <w:szCs w:val="25"/>
        </w:rPr>
      </w:pPr>
      <w:r w:rsidRPr="00203DA6">
        <w:rPr>
          <w:rFonts w:ascii="Times New Roman" w:hAnsi="Times New Roman" w:cs="Times New Roman"/>
          <w:sz w:val="25"/>
          <w:szCs w:val="25"/>
        </w:rPr>
        <w:t xml:space="preserve">- на автомобильном транспорте; </w:t>
      </w:r>
    </w:p>
    <w:p w:rsidR="00203DA6" w:rsidRPr="00203DA6" w:rsidRDefault="00203DA6" w:rsidP="00203DA6">
      <w:pPr>
        <w:pStyle w:val="a3"/>
        <w:spacing w:line="360" w:lineRule="auto"/>
        <w:ind w:firstLine="567"/>
        <w:rPr>
          <w:rFonts w:ascii="Times New Roman" w:hAnsi="Times New Roman" w:cs="Times New Roman"/>
          <w:sz w:val="25"/>
          <w:szCs w:val="25"/>
        </w:rPr>
      </w:pPr>
      <w:r w:rsidRPr="00203DA6">
        <w:rPr>
          <w:rFonts w:ascii="Times New Roman" w:hAnsi="Times New Roman" w:cs="Times New Roman"/>
          <w:sz w:val="25"/>
          <w:szCs w:val="25"/>
        </w:rPr>
        <w:t xml:space="preserve">- на коммунальных системах жизнеобеспечения; </w:t>
      </w:r>
    </w:p>
    <w:p w:rsidR="00203DA6" w:rsidRPr="00203DA6" w:rsidRDefault="00203DA6" w:rsidP="00203DA6">
      <w:pPr>
        <w:pStyle w:val="a3"/>
        <w:spacing w:line="360" w:lineRule="auto"/>
        <w:ind w:firstLine="567"/>
        <w:rPr>
          <w:rFonts w:ascii="Times New Roman" w:hAnsi="Times New Roman" w:cs="Times New Roman"/>
          <w:sz w:val="25"/>
          <w:szCs w:val="25"/>
        </w:rPr>
      </w:pPr>
      <w:r w:rsidRPr="00203DA6">
        <w:rPr>
          <w:rFonts w:ascii="Times New Roman" w:hAnsi="Times New Roman" w:cs="Times New Roman"/>
          <w:sz w:val="25"/>
          <w:szCs w:val="25"/>
        </w:rPr>
        <w:t xml:space="preserve">- на объектах системы газораспределения. </w:t>
      </w:r>
    </w:p>
    <w:p w:rsidR="00203DA6" w:rsidRPr="00203DA6" w:rsidRDefault="00203DA6" w:rsidP="00203DA6">
      <w:pPr>
        <w:pStyle w:val="a3"/>
        <w:spacing w:line="360" w:lineRule="auto"/>
        <w:ind w:firstLine="567"/>
        <w:rPr>
          <w:rFonts w:ascii="Times New Roman" w:hAnsi="Times New Roman" w:cs="Times New Roman"/>
          <w:sz w:val="25"/>
          <w:szCs w:val="25"/>
        </w:rPr>
      </w:pPr>
      <w:r w:rsidRPr="00203DA6">
        <w:rPr>
          <w:rFonts w:ascii="Times New Roman" w:hAnsi="Times New Roman" w:cs="Times New Roman"/>
          <w:sz w:val="25"/>
          <w:szCs w:val="25"/>
        </w:rPr>
        <w:lastRenderedPageBreak/>
        <w:t>На территории сельского поселения наиболее вероятны возникновения техногенных ЧС:</w:t>
      </w:r>
    </w:p>
    <w:p w:rsidR="00203DA6" w:rsidRPr="00203DA6" w:rsidRDefault="00203DA6" w:rsidP="00203DA6">
      <w:pPr>
        <w:pStyle w:val="a3"/>
        <w:spacing w:line="360" w:lineRule="auto"/>
        <w:ind w:firstLine="567"/>
        <w:rPr>
          <w:rFonts w:ascii="Times New Roman" w:hAnsi="Times New Roman" w:cs="Times New Roman"/>
          <w:sz w:val="25"/>
          <w:szCs w:val="25"/>
        </w:rPr>
      </w:pPr>
      <w:r w:rsidRPr="00203DA6">
        <w:rPr>
          <w:rFonts w:ascii="Times New Roman" w:hAnsi="Times New Roman" w:cs="Times New Roman"/>
          <w:sz w:val="25"/>
          <w:szCs w:val="25"/>
        </w:rPr>
        <w:t>-не выше муниципального характера при авариях на коммунальных системах и системах жизнеобеспечения;</w:t>
      </w:r>
    </w:p>
    <w:p w:rsidR="00203DA6" w:rsidRPr="00203DA6" w:rsidRDefault="00203DA6" w:rsidP="00203DA6">
      <w:pPr>
        <w:pStyle w:val="a3"/>
        <w:spacing w:line="360" w:lineRule="auto"/>
        <w:ind w:firstLine="567"/>
        <w:rPr>
          <w:rFonts w:ascii="Times New Roman" w:hAnsi="Times New Roman" w:cs="Times New Roman"/>
          <w:sz w:val="25"/>
          <w:szCs w:val="25"/>
        </w:rPr>
      </w:pPr>
      <w:r w:rsidRPr="00203DA6">
        <w:rPr>
          <w:rFonts w:ascii="Times New Roman" w:hAnsi="Times New Roman" w:cs="Times New Roman"/>
          <w:sz w:val="25"/>
          <w:szCs w:val="25"/>
        </w:rPr>
        <w:t>-локального характера при авариях на потенциально опасных объектах, имеющих в своем составе АХОВ;</w:t>
      </w:r>
    </w:p>
    <w:p w:rsidR="00203DA6" w:rsidRPr="00203DA6" w:rsidRDefault="00203DA6" w:rsidP="00203DA6">
      <w:pPr>
        <w:pStyle w:val="a3"/>
        <w:spacing w:line="360" w:lineRule="auto"/>
        <w:ind w:firstLine="567"/>
        <w:rPr>
          <w:rFonts w:ascii="Times New Roman" w:hAnsi="Times New Roman" w:cs="Times New Roman"/>
          <w:sz w:val="25"/>
          <w:szCs w:val="25"/>
        </w:rPr>
      </w:pPr>
      <w:r w:rsidRPr="00203DA6">
        <w:rPr>
          <w:rFonts w:ascii="Times New Roman" w:hAnsi="Times New Roman" w:cs="Times New Roman"/>
          <w:sz w:val="25"/>
          <w:szCs w:val="25"/>
        </w:rPr>
        <w:t xml:space="preserve">-не выше муниципального характера при авариях на магистральных трубопроводах; </w:t>
      </w:r>
    </w:p>
    <w:p w:rsidR="00203DA6" w:rsidRPr="00203DA6" w:rsidRDefault="00203DA6" w:rsidP="00203DA6">
      <w:pPr>
        <w:pStyle w:val="a3"/>
        <w:spacing w:line="360" w:lineRule="auto"/>
        <w:ind w:firstLine="567"/>
        <w:rPr>
          <w:rFonts w:ascii="Times New Roman" w:hAnsi="Times New Roman" w:cs="Times New Roman"/>
          <w:sz w:val="25"/>
          <w:szCs w:val="25"/>
        </w:rPr>
      </w:pPr>
      <w:proofErr w:type="gramStart"/>
      <w:r w:rsidRPr="00203DA6">
        <w:rPr>
          <w:rFonts w:ascii="Times New Roman" w:hAnsi="Times New Roman" w:cs="Times New Roman"/>
          <w:sz w:val="25"/>
          <w:szCs w:val="25"/>
        </w:rPr>
        <w:t xml:space="preserve">-локального характера, обусловленных пожарами в жилом секторе, на объектах социально-бытового и культурного назначения, пожарами на промышленных объектах и на объектах сельского хозяйства (риск возрастает в зимний период при резком понижении температуры воздуха или при длительном воздействии минусовых температур. </w:t>
      </w:r>
      <w:proofErr w:type="gramEnd"/>
    </w:p>
    <w:p w:rsidR="00203DA6" w:rsidRPr="00203DA6" w:rsidRDefault="00203DA6" w:rsidP="00203DA6">
      <w:pPr>
        <w:pStyle w:val="a3"/>
        <w:spacing w:line="360" w:lineRule="auto"/>
        <w:ind w:firstLine="567"/>
        <w:rPr>
          <w:rFonts w:ascii="Times New Roman" w:hAnsi="Times New Roman" w:cs="Times New Roman"/>
          <w:sz w:val="25"/>
          <w:szCs w:val="25"/>
        </w:rPr>
      </w:pPr>
      <w:r w:rsidRPr="00203DA6">
        <w:rPr>
          <w:rFonts w:ascii="Times New Roman" w:hAnsi="Times New Roman" w:cs="Times New Roman"/>
          <w:b/>
          <w:bCs/>
          <w:i/>
          <w:iCs/>
          <w:sz w:val="25"/>
          <w:szCs w:val="25"/>
        </w:rPr>
        <w:t xml:space="preserve">Состояние объектов ТЭК и ЖКХ </w:t>
      </w:r>
    </w:p>
    <w:p w:rsidR="00203DA6" w:rsidRPr="00203DA6" w:rsidRDefault="00203DA6" w:rsidP="00203DA6">
      <w:pPr>
        <w:pStyle w:val="a3"/>
        <w:spacing w:line="360" w:lineRule="auto"/>
        <w:ind w:firstLine="567"/>
        <w:rPr>
          <w:rFonts w:ascii="Times New Roman" w:hAnsi="Times New Roman" w:cs="Times New Roman"/>
          <w:sz w:val="25"/>
          <w:szCs w:val="25"/>
        </w:rPr>
      </w:pPr>
      <w:r w:rsidRPr="00203DA6">
        <w:rPr>
          <w:rFonts w:ascii="Times New Roman" w:hAnsi="Times New Roman" w:cs="Times New Roman"/>
          <w:sz w:val="25"/>
          <w:szCs w:val="25"/>
        </w:rPr>
        <w:t xml:space="preserve">На территории сельского поселения существует вероятность ниже среднего возникновения техногенных ЧС не выше локального характера, связанные с авариями на водопроводных сетях, в узлах и системах газоснабжения, на линиях электропередач (повреждения или обрывы) и на трансформаторных подстанциях из-за метеорологических условий, технического состояния коммуникаций и оборудования. Возможны отключения объектов от электроснабжения в связи проведением ремонтных работ и нагрузкой на электросеть в связи с понижением среднесуточных температур и началом отопительного сезона. Возможны обрывы воздушных линий связи и ЛЭП при скорости ветра свыше 20 м/сек. </w:t>
      </w:r>
    </w:p>
    <w:p w:rsidR="00203DA6" w:rsidRPr="00203DA6" w:rsidRDefault="00203DA6" w:rsidP="00203DA6">
      <w:pPr>
        <w:pStyle w:val="a3"/>
        <w:spacing w:line="360" w:lineRule="auto"/>
        <w:ind w:firstLine="567"/>
        <w:rPr>
          <w:rFonts w:ascii="Times New Roman" w:hAnsi="Times New Roman" w:cs="Times New Roman"/>
          <w:sz w:val="25"/>
          <w:szCs w:val="25"/>
        </w:rPr>
      </w:pPr>
      <w:r w:rsidRPr="00203DA6">
        <w:rPr>
          <w:rFonts w:ascii="Times New Roman" w:hAnsi="Times New Roman" w:cs="Times New Roman"/>
          <w:sz w:val="25"/>
          <w:szCs w:val="25"/>
        </w:rPr>
        <w:t xml:space="preserve">Наибольший риск возникновения крупных аварий и чрезвычайных ситуаций техногенного характера на объектах ТЭК и ЖКХ характерен для осенне-зимнего периода. </w:t>
      </w:r>
    </w:p>
    <w:p w:rsidR="00203DA6" w:rsidRPr="00203DA6" w:rsidRDefault="00203DA6" w:rsidP="00203DA6">
      <w:pPr>
        <w:pStyle w:val="a3"/>
        <w:spacing w:line="360" w:lineRule="auto"/>
        <w:ind w:firstLine="567"/>
        <w:rPr>
          <w:rFonts w:ascii="Times New Roman" w:hAnsi="Times New Roman" w:cs="Times New Roman"/>
          <w:sz w:val="25"/>
          <w:szCs w:val="25"/>
        </w:rPr>
      </w:pPr>
      <w:r w:rsidRPr="00203DA6">
        <w:rPr>
          <w:rFonts w:ascii="Times New Roman" w:hAnsi="Times New Roman" w:cs="Times New Roman"/>
          <w:sz w:val="25"/>
          <w:szCs w:val="25"/>
        </w:rPr>
        <w:t xml:space="preserve">Возникновение чрезвычайных ситуаций на системах жизнеобеспечения населения связанно в основном </w:t>
      </w:r>
      <w:proofErr w:type="gramStart"/>
      <w:r w:rsidRPr="00203DA6">
        <w:rPr>
          <w:rFonts w:ascii="Times New Roman" w:hAnsi="Times New Roman" w:cs="Times New Roman"/>
          <w:sz w:val="25"/>
          <w:szCs w:val="25"/>
        </w:rPr>
        <w:t>с</w:t>
      </w:r>
      <w:proofErr w:type="gramEnd"/>
      <w:r w:rsidRPr="00203DA6">
        <w:rPr>
          <w:rFonts w:ascii="Times New Roman" w:hAnsi="Times New Roman" w:cs="Times New Roman"/>
          <w:sz w:val="25"/>
          <w:szCs w:val="25"/>
        </w:rPr>
        <w:t xml:space="preserve">: </w:t>
      </w:r>
    </w:p>
    <w:p w:rsidR="00203DA6" w:rsidRPr="00203DA6" w:rsidRDefault="00203DA6" w:rsidP="00214135">
      <w:pPr>
        <w:pStyle w:val="a3"/>
        <w:numPr>
          <w:ilvl w:val="0"/>
          <w:numId w:val="37"/>
        </w:numPr>
        <w:spacing w:line="360" w:lineRule="auto"/>
        <w:rPr>
          <w:rFonts w:ascii="Times New Roman" w:hAnsi="Times New Roman" w:cs="Times New Roman"/>
          <w:sz w:val="25"/>
          <w:szCs w:val="25"/>
        </w:rPr>
      </w:pPr>
      <w:r w:rsidRPr="00203DA6">
        <w:rPr>
          <w:rFonts w:ascii="Times New Roman" w:hAnsi="Times New Roman" w:cs="Times New Roman"/>
          <w:sz w:val="25"/>
          <w:szCs w:val="25"/>
        </w:rPr>
        <w:t xml:space="preserve">аномальными метеорологическими явлениями; </w:t>
      </w:r>
    </w:p>
    <w:p w:rsidR="00203DA6" w:rsidRPr="00203DA6" w:rsidRDefault="00203DA6" w:rsidP="00214135">
      <w:pPr>
        <w:pStyle w:val="a3"/>
        <w:numPr>
          <w:ilvl w:val="0"/>
          <w:numId w:val="37"/>
        </w:numPr>
        <w:spacing w:line="360" w:lineRule="auto"/>
        <w:rPr>
          <w:rFonts w:ascii="Times New Roman" w:hAnsi="Times New Roman" w:cs="Times New Roman"/>
          <w:sz w:val="25"/>
          <w:szCs w:val="25"/>
        </w:rPr>
      </w:pPr>
      <w:r w:rsidRPr="00203DA6">
        <w:rPr>
          <w:rFonts w:ascii="Times New Roman" w:hAnsi="Times New Roman" w:cs="Times New Roman"/>
          <w:sz w:val="25"/>
          <w:szCs w:val="25"/>
        </w:rPr>
        <w:t xml:space="preserve">общей изношенностью и выработкой проектного ресурса значительной части технологического оборудования; </w:t>
      </w:r>
    </w:p>
    <w:p w:rsidR="00203DA6" w:rsidRPr="00203DA6" w:rsidRDefault="00203DA6" w:rsidP="00214135">
      <w:pPr>
        <w:pStyle w:val="a3"/>
        <w:numPr>
          <w:ilvl w:val="0"/>
          <w:numId w:val="37"/>
        </w:numPr>
        <w:spacing w:line="360" w:lineRule="auto"/>
        <w:rPr>
          <w:rFonts w:ascii="Times New Roman" w:hAnsi="Times New Roman" w:cs="Times New Roman"/>
          <w:sz w:val="25"/>
          <w:szCs w:val="25"/>
        </w:rPr>
      </w:pPr>
      <w:r w:rsidRPr="00203DA6">
        <w:rPr>
          <w:rFonts w:ascii="Times New Roman" w:hAnsi="Times New Roman" w:cs="Times New Roman"/>
          <w:sz w:val="25"/>
          <w:szCs w:val="25"/>
        </w:rPr>
        <w:t xml:space="preserve">недостаточной защищённостью значительной части технологического оборудования; </w:t>
      </w:r>
    </w:p>
    <w:p w:rsidR="00203DA6" w:rsidRPr="00203DA6" w:rsidRDefault="00203DA6" w:rsidP="00214135">
      <w:pPr>
        <w:pStyle w:val="a3"/>
        <w:numPr>
          <w:ilvl w:val="0"/>
          <w:numId w:val="37"/>
        </w:numPr>
        <w:spacing w:line="360" w:lineRule="auto"/>
        <w:rPr>
          <w:rFonts w:ascii="Times New Roman" w:hAnsi="Times New Roman" w:cs="Times New Roman"/>
          <w:sz w:val="25"/>
          <w:szCs w:val="25"/>
        </w:rPr>
      </w:pPr>
      <w:r w:rsidRPr="00203DA6">
        <w:rPr>
          <w:rFonts w:ascii="Times New Roman" w:hAnsi="Times New Roman" w:cs="Times New Roman"/>
          <w:sz w:val="25"/>
          <w:szCs w:val="25"/>
        </w:rPr>
        <w:lastRenderedPageBreak/>
        <w:t xml:space="preserve">невыполнением в полной мере мероприятий по планово-предупредительному ремонту оборудования из-за недофинансирования; </w:t>
      </w:r>
    </w:p>
    <w:p w:rsidR="00203DA6" w:rsidRPr="00203DA6" w:rsidRDefault="00203DA6" w:rsidP="00214135">
      <w:pPr>
        <w:pStyle w:val="a3"/>
        <w:numPr>
          <w:ilvl w:val="0"/>
          <w:numId w:val="37"/>
        </w:numPr>
        <w:spacing w:line="360" w:lineRule="auto"/>
        <w:rPr>
          <w:rFonts w:ascii="Times New Roman" w:hAnsi="Times New Roman" w:cs="Times New Roman"/>
          <w:sz w:val="25"/>
          <w:szCs w:val="25"/>
        </w:rPr>
      </w:pPr>
      <w:r w:rsidRPr="00203DA6">
        <w:rPr>
          <w:rFonts w:ascii="Times New Roman" w:hAnsi="Times New Roman" w:cs="Times New Roman"/>
          <w:sz w:val="25"/>
          <w:szCs w:val="25"/>
        </w:rPr>
        <w:t xml:space="preserve">общим снижением уровня технологической дисциплины. </w:t>
      </w:r>
    </w:p>
    <w:p w:rsidR="00203DA6" w:rsidRPr="002415C9" w:rsidRDefault="00203DA6" w:rsidP="00203DA6">
      <w:pPr>
        <w:jc w:val="both"/>
        <w:rPr>
          <w:rFonts w:ascii="Times New Roman" w:hAnsi="Times New Roman" w:cs="Times New Roman"/>
          <w:sz w:val="25"/>
          <w:szCs w:val="25"/>
        </w:rPr>
      </w:pPr>
      <w:r w:rsidRPr="002415C9">
        <w:rPr>
          <w:rFonts w:ascii="Times New Roman" w:hAnsi="Times New Roman" w:cs="Times New Roman"/>
          <w:b/>
          <w:bCs/>
          <w:i/>
          <w:iCs/>
          <w:sz w:val="25"/>
          <w:szCs w:val="25"/>
        </w:rPr>
        <w:t>Опасность и риск возникновения ЧС техногенного характера, связанных с авариями на объектах ТЭК и ЖКХ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66"/>
        <w:gridCol w:w="1966"/>
        <w:gridCol w:w="983"/>
        <w:gridCol w:w="983"/>
        <w:gridCol w:w="1966"/>
        <w:gridCol w:w="1966"/>
      </w:tblGrid>
      <w:tr w:rsidR="00203DA6" w:rsidRPr="00203DA6" w:rsidTr="00F11F8D">
        <w:trPr>
          <w:trHeight w:val="249"/>
        </w:trPr>
        <w:tc>
          <w:tcPr>
            <w:tcW w:w="1966" w:type="dxa"/>
          </w:tcPr>
          <w:p w:rsidR="00203DA6" w:rsidRPr="00203DA6" w:rsidRDefault="00203DA6" w:rsidP="00203DA6">
            <w:pPr>
              <w:autoSpaceDE w:val="0"/>
              <w:autoSpaceDN w:val="0"/>
              <w:adjustRightInd w:val="0"/>
              <w:spacing w:after="0" w:line="240" w:lineRule="auto"/>
              <w:jc w:val="both"/>
              <w:rPr>
                <w:rFonts w:ascii="Times New Roman" w:hAnsi="Times New Roman" w:cs="Times New Roman"/>
                <w:color w:val="000000"/>
                <w:sz w:val="25"/>
                <w:szCs w:val="25"/>
              </w:rPr>
            </w:pPr>
            <w:r w:rsidRPr="00203DA6">
              <w:rPr>
                <w:rFonts w:ascii="Times New Roman" w:hAnsi="Times New Roman" w:cs="Times New Roman"/>
                <w:b/>
                <w:bCs/>
                <w:color w:val="000000"/>
                <w:sz w:val="25"/>
                <w:szCs w:val="25"/>
              </w:rPr>
              <w:t xml:space="preserve">Техногенные ЧС </w:t>
            </w:r>
          </w:p>
        </w:tc>
        <w:tc>
          <w:tcPr>
            <w:tcW w:w="1966" w:type="dxa"/>
          </w:tcPr>
          <w:p w:rsidR="00203DA6" w:rsidRPr="00203DA6" w:rsidRDefault="00203DA6" w:rsidP="00203DA6">
            <w:pPr>
              <w:autoSpaceDE w:val="0"/>
              <w:autoSpaceDN w:val="0"/>
              <w:adjustRightInd w:val="0"/>
              <w:spacing w:after="0" w:line="240" w:lineRule="auto"/>
              <w:jc w:val="both"/>
              <w:rPr>
                <w:rFonts w:ascii="Times New Roman" w:hAnsi="Times New Roman" w:cs="Times New Roman"/>
                <w:color w:val="000000"/>
                <w:sz w:val="25"/>
                <w:szCs w:val="25"/>
              </w:rPr>
            </w:pPr>
            <w:r w:rsidRPr="00203DA6">
              <w:rPr>
                <w:rFonts w:ascii="Times New Roman" w:hAnsi="Times New Roman" w:cs="Times New Roman"/>
                <w:b/>
                <w:bCs/>
                <w:color w:val="000000"/>
                <w:sz w:val="25"/>
                <w:szCs w:val="25"/>
              </w:rPr>
              <w:t xml:space="preserve">Опасность (вероятность) </w:t>
            </w:r>
          </w:p>
        </w:tc>
        <w:tc>
          <w:tcPr>
            <w:tcW w:w="1966" w:type="dxa"/>
            <w:gridSpan w:val="2"/>
          </w:tcPr>
          <w:p w:rsidR="00203DA6" w:rsidRPr="00203DA6" w:rsidRDefault="00203DA6" w:rsidP="00203DA6">
            <w:pPr>
              <w:autoSpaceDE w:val="0"/>
              <w:autoSpaceDN w:val="0"/>
              <w:adjustRightInd w:val="0"/>
              <w:spacing w:after="0" w:line="240" w:lineRule="auto"/>
              <w:jc w:val="both"/>
              <w:rPr>
                <w:rFonts w:ascii="Times New Roman" w:hAnsi="Times New Roman" w:cs="Times New Roman"/>
                <w:color w:val="000000"/>
                <w:sz w:val="25"/>
                <w:szCs w:val="25"/>
              </w:rPr>
            </w:pPr>
            <w:r w:rsidRPr="00203DA6">
              <w:rPr>
                <w:rFonts w:ascii="Times New Roman" w:hAnsi="Times New Roman" w:cs="Times New Roman"/>
                <w:b/>
                <w:bCs/>
                <w:color w:val="000000"/>
                <w:sz w:val="25"/>
                <w:szCs w:val="25"/>
              </w:rPr>
              <w:t xml:space="preserve">Основные причины </w:t>
            </w:r>
          </w:p>
        </w:tc>
        <w:tc>
          <w:tcPr>
            <w:tcW w:w="1966" w:type="dxa"/>
          </w:tcPr>
          <w:p w:rsidR="00203DA6" w:rsidRPr="00203DA6" w:rsidRDefault="00203DA6" w:rsidP="00203DA6">
            <w:pPr>
              <w:autoSpaceDE w:val="0"/>
              <w:autoSpaceDN w:val="0"/>
              <w:adjustRightInd w:val="0"/>
              <w:spacing w:after="0" w:line="240" w:lineRule="auto"/>
              <w:jc w:val="both"/>
              <w:rPr>
                <w:rFonts w:ascii="Times New Roman" w:hAnsi="Times New Roman" w:cs="Times New Roman"/>
                <w:color w:val="000000"/>
                <w:sz w:val="25"/>
                <w:szCs w:val="25"/>
              </w:rPr>
            </w:pPr>
            <w:r w:rsidRPr="00203DA6">
              <w:rPr>
                <w:rFonts w:ascii="Times New Roman" w:hAnsi="Times New Roman" w:cs="Times New Roman"/>
                <w:b/>
                <w:bCs/>
                <w:color w:val="000000"/>
                <w:sz w:val="25"/>
                <w:szCs w:val="25"/>
              </w:rPr>
              <w:t xml:space="preserve">Характер ЧС </w:t>
            </w:r>
          </w:p>
        </w:tc>
        <w:tc>
          <w:tcPr>
            <w:tcW w:w="1966" w:type="dxa"/>
          </w:tcPr>
          <w:p w:rsidR="00203DA6" w:rsidRPr="00203DA6" w:rsidRDefault="00203DA6" w:rsidP="00203DA6">
            <w:pPr>
              <w:autoSpaceDE w:val="0"/>
              <w:autoSpaceDN w:val="0"/>
              <w:adjustRightInd w:val="0"/>
              <w:spacing w:after="0" w:line="240" w:lineRule="auto"/>
              <w:jc w:val="both"/>
              <w:rPr>
                <w:rFonts w:ascii="Times New Roman" w:hAnsi="Times New Roman" w:cs="Times New Roman"/>
                <w:color w:val="000000"/>
                <w:sz w:val="25"/>
                <w:szCs w:val="25"/>
              </w:rPr>
            </w:pPr>
            <w:r w:rsidRPr="00203DA6">
              <w:rPr>
                <w:rFonts w:ascii="Times New Roman" w:hAnsi="Times New Roman" w:cs="Times New Roman"/>
                <w:b/>
                <w:bCs/>
                <w:color w:val="000000"/>
                <w:sz w:val="25"/>
                <w:szCs w:val="25"/>
              </w:rPr>
              <w:t xml:space="preserve">Источники ЧС </w:t>
            </w:r>
          </w:p>
        </w:tc>
      </w:tr>
      <w:tr w:rsidR="00203DA6" w:rsidRPr="00203DA6" w:rsidTr="00F11F8D">
        <w:trPr>
          <w:trHeight w:val="1075"/>
        </w:trPr>
        <w:tc>
          <w:tcPr>
            <w:tcW w:w="1966" w:type="dxa"/>
          </w:tcPr>
          <w:p w:rsidR="00203DA6" w:rsidRPr="00203DA6" w:rsidRDefault="00203DA6" w:rsidP="00203DA6">
            <w:pPr>
              <w:autoSpaceDE w:val="0"/>
              <w:autoSpaceDN w:val="0"/>
              <w:adjustRightInd w:val="0"/>
              <w:spacing w:after="0" w:line="240" w:lineRule="auto"/>
              <w:jc w:val="both"/>
              <w:rPr>
                <w:rFonts w:ascii="Times New Roman" w:hAnsi="Times New Roman" w:cs="Times New Roman"/>
                <w:color w:val="000000"/>
                <w:sz w:val="25"/>
                <w:szCs w:val="25"/>
              </w:rPr>
            </w:pPr>
            <w:r w:rsidRPr="00203DA6">
              <w:rPr>
                <w:rFonts w:ascii="Times New Roman" w:hAnsi="Times New Roman" w:cs="Times New Roman"/>
                <w:color w:val="000000"/>
                <w:sz w:val="25"/>
                <w:szCs w:val="25"/>
              </w:rPr>
              <w:t xml:space="preserve">Аварии на электрических сетях </w:t>
            </w:r>
          </w:p>
        </w:tc>
        <w:tc>
          <w:tcPr>
            <w:tcW w:w="1966" w:type="dxa"/>
          </w:tcPr>
          <w:p w:rsidR="00203DA6" w:rsidRPr="00203DA6" w:rsidRDefault="00203DA6" w:rsidP="00203DA6">
            <w:pPr>
              <w:autoSpaceDE w:val="0"/>
              <w:autoSpaceDN w:val="0"/>
              <w:adjustRightInd w:val="0"/>
              <w:spacing w:after="0" w:line="240" w:lineRule="auto"/>
              <w:jc w:val="both"/>
              <w:rPr>
                <w:rFonts w:ascii="Times New Roman" w:hAnsi="Times New Roman" w:cs="Times New Roman"/>
                <w:color w:val="000000"/>
                <w:sz w:val="25"/>
                <w:szCs w:val="25"/>
              </w:rPr>
            </w:pPr>
            <w:r w:rsidRPr="00203DA6">
              <w:rPr>
                <w:rFonts w:ascii="Times New Roman" w:hAnsi="Times New Roman" w:cs="Times New Roman"/>
                <w:color w:val="000000"/>
                <w:sz w:val="25"/>
                <w:szCs w:val="25"/>
              </w:rPr>
              <w:t xml:space="preserve">значительная </w:t>
            </w:r>
          </w:p>
        </w:tc>
        <w:tc>
          <w:tcPr>
            <w:tcW w:w="1966" w:type="dxa"/>
            <w:gridSpan w:val="2"/>
          </w:tcPr>
          <w:p w:rsidR="00203DA6" w:rsidRPr="00203DA6" w:rsidRDefault="00203DA6" w:rsidP="00203DA6">
            <w:pPr>
              <w:autoSpaceDE w:val="0"/>
              <w:autoSpaceDN w:val="0"/>
              <w:adjustRightInd w:val="0"/>
              <w:spacing w:after="0" w:line="240" w:lineRule="auto"/>
              <w:jc w:val="both"/>
              <w:rPr>
                <w:rFonts w:ascii="Times New Roman" w:hAnsi="Times New Roman" w:cs="Times New Roman"/>
                <w:color w:val="000000"/>
                <w:sz w:val="25"/>
                <w:szCs w:val="25"/>
              </w:rPr>
            </w:pPr>
            <w:r w:rsidRPr="00203DA6">
              <w:rPr>
                <w:rFonts w:ascii="Times New Roman" w:hAnsi="Times New Roman" w:cs="Times New Roman"/>
                <w:color w:val="000000"/>
                <w:sz w:val="25"/>
                <w:szCs w:val="25"/>
              </w:rPr>
              <w:t xml:space="preserve">физический износ оборудования </w:t>
            </w:r>
          </w:p>
          <w:p w:rsidR="00203DA6" w:rsidRPr="00203DA6" w:rsidRDefault="00203DA6" w:rsidP="00203DA6">
            <w:pPr>
              <w:autoSpaceDE w:val="0"/>
              <w:autoSpaceDN w:val="0"/>
              <w:adjustRightInd w:val="0"/>
              <w:spacing w:after="0" w:line="240" w:lineRule="auto"/>
              <w:jc w:val="both"/>
              <w:rPr>
                <w:rFonts w:ascii="Times New Roman" w:hAnsi="Times New Roman" w:cs="Times New Roman"/>
                <w:color w:val="000000"/>
                <w:sz w:val="25"/>
                <w:szCs w:val="25"/>
              </w:rPr>
            </w:pPr>
            <w:r w:rsidRPr="00203DA6">
              <w:rPr>
                <w:rFonts w:ascii="Times New Roman" w:hAnsi="Times New Roman" w:cs="Times New Roman"/>
                <w:color w:val="000000"/>
                <w:sz w:val="25"/>
                <w:szCs w:val="25"/>
              </w:rPr>
              <w:t xml:space="preserve">до 70 % </w:t>
            </w:r>
          </w:p>
          <w:p w:rsidR="00203DA6" w:rsidRPr="00203DA6" w:rsidRDefault="00203DA6" w:rsidP="00203DA6">
            <w:pPr>
              <w:autoSpaceDE w:val="0"/>
              <w:autoSpaceDN w:val="0"/>
              <w:adjustRightInd w:val="0"/>
              <w:spacing w:after="0" w:line="240" w:lineRule="auto"/>
              <w:jc w:val="both"/>
              <w:rPr>
                <w:rFonts w:ascii="Times New Roman" w:hAnsi="Times New Roman" w:cs="Times New Roman"/>
                <w:color w:val="000000"/>
                <w:sz w:val="25"/>
                <w:szCs w:val="25"/>
              </w:rPr>
            </w:pPr>
            <w:r w:rsidRPr="00203DA6">
              <w:rPr>
                <w:rFonts w:ascii="Times New Roman" w:hAnsi="Times New Roman" w:cs="Times New Roman"/>
                <w:color w:val="000000"/>
                <w:sz w:val="25"/>
                <w:szCs w:val="25"/>
              </w:rPr>
              <w:t xml:space="preserve">физический износ оборудования </w:t>
            </w:r>
          </w:p>
          <w:p w:rsidR="00203DA6" w:rsidRPr="00203DA6" w:rsidRDefault="00203DA6" w:rsidP="00203DA6">
            <w:pPr>
              <w:autoSpaceDE w:val="0"/>
              <w:autoSpaceDN w:val="0"/>
              <w:adjustRightInd w:val="0"/>
              <w:spacing w:after="0" w:line="240" w:lineRule="auto"/>
              <w:jc w:val="both"/>
              <w:rPr>
                <w:rFonts w:ascii="Times New Roman" w:hAnsi="Times New Roman" w:cs="Times New Roman"/>
                <w:color w:val="000000"/>
                <w:sz w:val="25"/>
                <w:szCs w:val="25"/>
              </w:rPr>
            </w:pPr>
            <w:r w:rsidRPr="00203DA6">
              <w:rPr>
                <w:rFonts w:ascii="Times New Roman" w:hAnsi="Times New Roman" w:cs="Times New Roman"/>
                <w:color w:val="000000"/>
                <w:sz w:val="25"/>
                <w:szCs w:val="25"/>
              </w:rPr>
              <w:t xml:space="preserve">до 70 % </w:t>
            </w:r>
          </w:p>
        </w:tc>
        <w:tc>
          <w:tcPr>
            <w:tcW w:w="1966" w:type="dxa"/>
          </w:tcPr>
          <w:p w:rsidR="00203DA6" w:rsidRPr="00203DA6" w:rsidRDefault="00203DA6" w:rsidP="00203DA6">
            <w:pPr>
              <w:autoSpaceDE w:val="0"/>
              <w:autoSpaceDN w:val="0"/>
              <w:adjustRightInd w:val="0"/>
              <w:spacing w:after="0" w:line="240" w:lineRule="auto"/>
              <w:jc w:val="both"/>
              <w:rPr>
                <w:rFonts w:ascii="Times New Roman" w:hAnsi="Times New Roman" w:cs="Times New Roman"/>
                <w:color w:val="000000"/>
                <w:sz w:val="25"/>
                <w:szCs w:val="25"/>
              </w:rPr>
            </w:pPr>
            <w:r w:rsidRPr="00203DA6">
              <w:rPr>
                <w:rFonts w:ascii="Times New Roman" w:hAnsi="Times New Roman" w:cs="Times New Roman"/>
                <w:color w:val="000000"/>
                <w:sz w:val="25"/>
                <w:szCs w:val="25"/>
              </w:rPr>
              <w:t xml:space="preserve">локальный, муниципальный </w:t>
            </w:r>
          </w:p>
        </w:tc>
        <w:tc>
          <w:tcPr>
            <w:tcW w:w="1966" w:type="dxa"/>
          </w:tcPr>
          <w:p w:rsidR="00203DA6" w:rsidRPr="00203DA6" w:rsidRDefault="00203DA6" w:rsidP="00203DA6">
            <w:pPr>
              <w:autoSpaceDE w:val="0"/>
              <w:autoSpaceDN w:val="0"/>
              <w:adjustRightInd w:val="0"/>
              <w:spacing w:after="0" w:line="240" w:lineRule="auto"/>
              <w:jc w:val="both"/>
              <w:rPr>
                <w:rFonts w:ascii="Times New Roman" w:hAnsi="Times New Roman" w:cs="Times New Roman"/>
                <w:color w:val="000000"/>
                <w:sz w:val="25"/>
                <w:szCs w:val="25"/>
              </w:rPr>
            </w:pPr>
            <w:r w:rsidRPr="00203DA6">
              <w:rPr>
                <w:rFonts w:ascii="Times New Roman" w:hAnsi="Times New Roman" w:cs="Times New Roman"/>
                <w:color w:val="000000"/>
                <w:sz w:val="25"/>
                <w:szCs w:val="25"/>
              </w:rPr>
              <w:t xml:space="preserve">Резкое понижение или продолжительные периоды низкой температуры, техническое состояние оборудования и человеческий фактор. </w:t>
            </w:r>
          </w:p>
        </w:tc>
      </w:tr>
      <w:tr w:rsidR="00203DA6" w:rsidRPr="00203DA6" w:rsidTr="00F11F8D">
        <w:trPr>
          <w:trHeight w:val="247"/>
        </w:trPr>
        <w:tc>
          <w:tcPr>
            <w:tcW w:w="4915" w:type="dxa"/>
            <w:gridSpan w:val="3"/>
          </w:tcPr>
          <w:p w:rsidR="00203DA6" w:rsidRPr="00203DA6" w:rsidRDefault="00203DA6" w:rsidP="00203DA6">
            <w:pPr>
              <w:autoSpaceDE w:val="0"/>
              <w:autoSpaceDN w:val="0"/>
              <w:adjustRightInd w:val="0"/>
              <w:spacing w:after="0" w:line="240" w:lineRule="auto"/>
              <w:jc w:val="both"/>
              <w:rPr>
                <w:rFonts w:ascii="Times New Roman" w:hAnsi="Times New Roman" w:cs="Times New Roman"/>
                <w:color w:val="000000"/>
                <w:sz w:val="25"/>
                <w:szCs w:val="25"/>
              </w:rPr>
            </w:pPr>
            <w:r w:rsidRPr="00203DA6">
              <w:rPr>
                <w:rFonts w:ascii="Times New Roman" w:hAnsi="Times New Roman" w:cs="Times New Roman"/>
                <w:color w:val="000000"/>
                <w:sz w:val="25"/>
                <w:szCs w:val="25"/>
              </w:rPr>
              <w:t xml:space="preserve">Аварии на объектах ЖКХ </w:t>
            </w:r>
          </w:p>
        </w:tc>
        <w:tc>
          <w:tcPr>
            <w:tcW w:w="4915" w:type="dxa"/>
            <w:gridSpan w:val="3"/>
          </w:tcPr>
          <w:p w:rsidR="00203DA6" w:rsidRPr="00203DA6" w:rsidRDefault="00203DA6" w:rsidP="00203DA6">
            <w:pPr>
              <w:autoSpaceDE w:val="0"/>
              <w:autoSpaceDN w:val="0"/>
              <w:adjustRightInd w:val="0"/>
              <w:spacing w:after="0" w:line="240" w:lineRule="auto"/>
              <w:jc w:val="both"/>
              <w:rPr>
                <w:rFonts w:ascii="Times New Roman" w:hAnsi="Times New Roman" w:cs="Times New Roman"/>
                <w:color w:val="000000"/>
                <w:sz w:val="25"/>
                <w:szCs w:val="25"/>
              </w:rPr>
            </w:pPr>
            <w:r w:rsidRPr="00203DA6">
              <w:rPr>
                <w:rFonts w:ascii="Times New Roman" w:hAnsi="Times New Roman" w:cs="Times New Roman"/>
                <w:color w:val="000000"/>
                <w:sz w:val="25"/>
                <w:szCs w:val="25"/>
              </w:rPr>
              <w:t xml:space="preserve">значительная </w:t>
            </w:r>
          </w:p>
        </w:tc>
      </w:tr>
      <w:tr w:rsidR="00203DA6" w:rsidRPr="00203DA6" w:rsidTr="00F11F8D">
        <w:trPr>
          <w:trHeight w:val="799"/>
        </w:trPr>
        <w:tc>
          <w:tcPr>
            <w:tcW w:w="1966" w:type="dxa"/>
          </w:tcPr>
          <w:p w:rsidR="00203DA6" w:rsidRPr="00203DA6" w:rsidRDefault="00203DA6" w:rsidP="00203DA6">
            <w:pPr>
              <w:autoSpaceDE w:val="0"/>
              <w:autoSpaceDN w:val="0"/>
              <w:adjustRightInd w:val="0"/>
              <w:spacing w:after="0" w:line="240" w:lineRule="auto"/>
              <w:jc w:val="both"/>
              <w:rPr>
                <w:rFonts w:ascii="Times New Roman" w:hAnsi="Times New Roman" w:cs="Times New Roman"/>
                <w:color w:val="000000"/>
                <w:sz w:val="25"/>
                <w:szCs w:val="25"/>
              </w:rPr>
            </w:pPr>
            <w:r w:rsidRPr="00203DA6">
              <w:rPr>
                <w:rFonts w:ascii="Times New Roman" w:hAnsi="Times New Roman" w:cs="Times New Roman"/>
                <w:color w:val="000000"/>
                <w:sz w:val="25"/>
                <w:szCs w:val="25"/>
              </w:rPr>
              <w:t xml:space="preserve">Аварии, обусловленные нарушение устойчивости зданий и сооружений </w:t>
            </w:r>
          </w:p>
        </w:tc>
        <w:tc>
          <w:tcPr>
            <w:tcW w:w="1966" w:type="dxa"/>
          </w:tcPr>
          <w:p w:rsidR="00203DA6" w:rsidRPr="00203DA6" w:rsidRDefault="00203DA6" w:rsidP="00203DA6">
            <w:pPr>
              <w:autoSpaceDE w:val="0"/>
              <w:autoSpaceDN w:val="0"/>
              <w:adjustRightInd w:val="0"/>
              <w:spacing w:after="0" w:line="240" w:lineRule="auto"/>
              <w:jc w:val="both"/>
              <w:rPr>
                <w:rFonts w:ascii="Times New Roman" w:hAnsi="Times New Roman" w:cs="Times New Roman"/>
                <w:color w:val="000000"/>
                <w:sz w:val="25"/>
                <w:szCs w:val="25"/>
              </w:rPr>
            </w:pPr>
            <w:r w:rsidRPr="00203DA6">
              <w:rPr>
                <w:rFonts w:ascii="Times New Roman" w:hAnsi="Times New Roman" w:cs="Times New Roman"/>
                <w:color w:val="000000"/>
                <w:sz w:val="25"/>
                <w:szCs w:val="25"/>
              </w:rPr>
              <w:t xml:space="preserve">средняя </w:t>
            </w:r>
          </w:p>
        </w:tc>
        <w:tc>
          <w:tcPr>
            <w:tcW w:w="1966" w:type="dxa"/>
            <w:gridSpan w:val="2"/>
          </w:tcPr>
          <w:p w:rsidR="00203DA6" w:rsidRPr="00203DA6" w:rsidRDefault="00203DA6" w:rsidP="00203DA6">
            <w:pPr>
              <w:autoSpaceDE w:val="0"/>
              <w:autoSpaceDN w:val="0"/>
              <w:adjustRightInd w:val="0"/>
              <w:spacing w:after="0" w:line="240" w:lineRule="auto"/>
              <w:jc w:val="both"/>
              <w:rPr>
                <w:rFonts w:ascii="Times New Roman" w:hAnsi="Times New Roman" w:cs="Times New Roman"/>
                <w:color w:val="000000"/>
                <w:sz w:val="25"/>
                <w:szCs w:val="25"/>
              </w:rPr>
            </w:pPr>
          </w:p>
        </w:tc>
        <w:tc>
          <w:tcPr>
            <w:tcW w:w="1966" w:type="dxa"/>
          </w:tcPr>
          <w:p w:rsidR="00203DA6" w:rsidRPr="00203DA6" w:rsidRDefault="00203DA6" w:rsidP="00203DA6">
            <w:pPr>
              <w:autoSpaceDE w:val="0"/>
              <w:autoSpaceDN w:val="0"/>
              <w:adjustRightInd w:val="0"/>
              <w:spacing w:after="0" w:line="240" w:lineRule="auto"/>
              <w:jc w:val="both"/>
              <w:rPr>
                <w:rFonts w:ascii="Times New Roman" w:hAnsi="Times New Roman" w:cs="Times New Roman"/>
                <w:color w:val="000000"/>
                <w:sz w:val="25"/>
                <w:szCs w:val="25"/>
              </w:rPr>
            </w:pPr>
            <w:r w:rsidRPr="00203DA6">
              <w:rPr>
                <w:rFonts w:ascii="Times New Roman" w:hAnsi="Times New Roman" w:cs="Times New Roman"/>
                <w:color w:val="000000"/>
                <w:sz w:val="25"/>
                <w:szCs w:val="25"/>
              </w:rPr>
              <w:t xml:space="preserve">локальный, муниципальный </w:t>
            </w:r>
          </w:p>
        </w:tc>
        <w:tc>
          <w:tcPr>
            <w:tcW w:w="1966" w:type="dxa"/>
          </w:tcPr>
          <w:p w:rsidR="00203DA6" w:rsidRPr="00203DA6" w:rsidRDefault="00203DA6" w:rsidP="00203DA6">
            <w:pPr>
              <w:autoSpaceDE w:val="0"/>
              <w:autoSpaceDN w:val="0"/>
              <w:adjustRightInd w:val="0"/>
              <w:spacing w:after="0" w:line="240" w:lineRule="auto"/>
              <w:jc w:val="both"/>
              <w:rPr>
                <w:rFonts w:ascii="Times New Roman" w:hAnsi="Times New Roman" w:cs="Times New Roman"/>
                <w:color w:val="000000"/>
                <w:sz w:val="25"/>
                <w:szCs w:val="25"/>
              </w:rPr>
            </w:pPr>
            <w:r w:rsidRPr="00203DA6">
              <w:rPr>
                <w:rFonts w:ascii="Times New Roman" w:hAnsi="Times New Roman" w:cs="Times New Roman"/>
                <w:color w:val="000000"/>
                <w:sz w:val="25"/>
                <w:szCs w:val="25"/>
              </w:rPr>
              <w:t>Опасные природные явления</w:t>
            </w:r>
          </w:p>
        </w:tc>
      </w:tr>
    </w:tbl>
    <w:p w:rsidR="00203DA6" w:rsidRDefault="00203DA6" w:rsidP="00210026">
      <w:pPr>
        <w:pStyle w:val="a3"/>
        <w:spacing w:line="360" w:lineRule="auto"/>
        <w:ind w:firstLine="567"/>
        <w:jc w:val="both"/>
        <w:rPr>
          <w:rFonts w:ascii="Times New Roman" w:hAnsi="Times New Roman" w:cs="Times New Roman"/>
          <w:sz w:val="25"/>
          <w:szCs w:val="25"/>
        </w:rPr>
      </w:pPr>
    </w:p>
    <w:p w:rsidR="00203DA6" w:rsidRPr="00203DA6" w:rsidRDefault="00203DA6" w:rsidP="00203DA6">
      <w:pPr>
        <w:pStyle w:val="a3"/>
        <w:spacing w:line="360" w:lineRule="auto"/>
        <w:ind w:firstLine="567"/>
        <w:rPr>
          <w:rFonts w:ascii="Times New Roman" w:hAnsi="Times New Roman" w:cs="Times New Roman"/>
          <w:sz w:val="25"/>
          <w:szCs w:val="25"/>
        </w:rPr>
      </w:pPr>
      <w:r w:rsidRPr="00203DA6">
        <w:rPr>
          <w:rFonts w:ascii="Times New Roman" w:hAnsi="Times New Roman" w:cs="Times New Roman"/>
          <w:b/>
          <w:bCs/>
          <w:i/>
          <w:iCs/>
          <w:sz w:val="25"/>
          <w:szCs w:val="25"/>
        </w:rPr>
        <w:t xml:space="preserve">Аварии на транспорте. </w:t>
      </w:r>
    </w:p>
    <w:p w:rsidR="00203DA6" w:rsidRPr="00203DA6" w:rsidRDefault="00203DA6" w:rsidP="00203DA6">
      <w:pPr>
        <w:pStyle w:val="a3"/>
        <w:spacing w:line="360" w:lineRule="auto"/>
        <w:ind w:firstLine="567"/>
        <w:rPr>
          <w:rFonts w:ascii="Times New Roman" w:hAnsi="Times New Roman" w:cs="Times New Roman"/>
          <w:sz w:val="25"/>
          <w:szCs w:val="25"/>
        </w:rPr>
      </w:pPr>
      <w:r w:rsidRPr="00203DA6">
        <w:rPr>
          <w:rFonts w:ascii="Times New Roman" w:hAnsi="Times New Roman" w:cs="Times New Roman"/>
          <w:b/>
          <w:bCs/>
          <w:i/>
          <w:iCs/>
          <w:sz w:val="25"/>
          <w:szCs w:val="25"/>
        </w:rPr>
        <w:t xml:space="preserve">По обстановке, связанной с ДТП </w:t>
      </w:r>
    </w:p>
    <w:p w:rsidR="00203DA6" w:rsidRPr="00203DA6" w:rsidRDefault="00203DA6" w:rsidP="00203DA6">
      <w:pPr>
        <w:pStyle w:val="a3"/>
        <w:spacing w:line="360" w:lineRule="auto"/>
        <w:ind w:firstLine="567"/>
        <w:rPr>
          <w:rFonts w:ascii="Times New Roman" w:hAnsi="Times New Roman" w:cs="Times New Roman"/>
          <w:sz w:val="25"/>
          <w:szCs w:val="25"/>
        </w:rPr>
      </w:pPr>
      <w:proofErr w:type="gramStart"/>
      <w:r w:rsidRPr="00203DA6">
        <w:rPr>
          <w:rFonts w:ascii="Times New Roman" w:hAnsi="Times New Roman" w:cs="Times New Roman"/>
          <w:sz w:val="25"/>
          <w:szCs w:val="25"/>
        </w:rPr>
        <w:t>Возможно</w:t>
      </w:r>
      <w:proofErr w:type="gramEnd"/>
      <w:r w:rsidRPr="00203DA6">
        <w:rPr>
          <w:rFonts w:ascii="Times New Roman" w:hAnsi="Times New Roman" w:cs="Times New Roman"/>
          <w:sz w:val="25"/>
          <w:szCs w:val="25"/>
        </w:rPr>
        <w:t xml:space="preserve"> нарушение режима работы наземного транспорта и увеличение показателей аварийности по причине несоблюдения правил дорожного движения пешеходами и водителями транспортных средств и метеорологическим показателям – осадки, туман, гололедица, мокрый снег. Большая часть ДТП на улично-дорожной сети населенных пунктов. Наиболее «аварийно-опасное» время с 17 до 19 часов, наибольшее количество аварий в пятницу и субботу. Основные виновники ДТП - водители транспортных средств, преобладающая доля пострадавших - пассажиры, на втором месте пешеходы, затем водители и дети. </w:t>
      </w:r>
    </w:p>
    <w:p w:rsidR="00203DA6" w:rsidRPr="00203DA6" w:rsidRDefault="00203DA6" w:rsidP="00203DA6">
      <w:pPr>
        <w:pStyle w:val="a3"/>
        <w:spacing w:line="360" w:lineRule="auto"/>
        <w:ind w:firstLine="567"/>
        <w:rPr>
          <w:rFonts w:ascii="Times New Roman" w:hAnsi="Times New Roman" w:cs="Times New Roman"/>
          <w:sz w:val="25"/>
          <w:szCs w:val="25"/>
        </w:rPr>
      </w:pPr>
      <w:r w:rsidRPr="00203DA6">
        <w:rPr>
          <w:rFonts w:ascii="Times New Roman" w:hAnsi="Times New Roman" w:cs="Times New Roman"/>
          <w:sz w:val="25"/>
          <w:szCs w:val="25"/>
        </w:rPr>
        <w:t xml:space="preserve"> </w:t>
      </w:r>
    </w:p>
    <w:p w:rsidR="00203DA6" w:rsidRPr="00203DA6" w:rsidRDefault="00203DA6" w:rsidP="00203DA6">
      <w:pPr>
        <w:pStyle w:val="a3"/>
        <w:spacing w:line="360" w:lineRule="auto"/>
        <w:ind w:firstLine="567"/>
        <w:rPr>
          <w:rFonts w:ascii="Times New Roman" w:hAnsi="Times New Roman" w:cs="Times New Roman"/>
          <w:sz w:val="25"/>
          <w:szCs w:val="25"/>
        </w:rPr>
      </w:pPr>
      <w:r w:rsidRPr="00203DA6">
        <w:rPr>
          <w:rFonts w:ascii="Times New Roman" w:hAnsi="Times New Roman" w:cs="Times New Roman"/>
          <w:b/>
          <w:bCs/>
          <w:i/>
          <w:iCs/>
          <w:sz w:val="25"/>
          <w:szCs w:val="25"/>
        </w:rPr>
        <w:t xml:space="preserve">Автомобильный транспорт. </w:t>
      </w:r>
    </w:p>
    <w:p w:rsidR="00203DA6" w:rsidRPr="00203DA6" w:rsidRDefault="00203DA6" w:rsidP="00203DA6">
      <w:pPr>
        <w:pStyle w:val="a3"/>
        <w:spacing w:line="360" w:lineRule="auto"/>
        <w:ind w:firstLine="567"/>
        <w:rPr>
          <w:rFonts w:ascii="Times New Roman" w:hAnsi="Times New Roman" w:cs="Times New Roman"/>
          <w:sz w:val="25"/>
          <w:szCs w:val="25"/>
        </w:rPr>
      </w:pPr>
      <w:r w:rsidRPr="00203DA6">
        <w:rPr>
          <w:rFonts w:ascii="Times New Roman" w:hAnsi="Times New Roman" w:cs="Times New Roman"/>
          <w:sz w:val="25"/>
          <w:szCs w:val="25"/>
        </w:rPr>
        <w:lastRenderedPageBreak/>
        <w:t xml:space="preserve">Из всех источников опасности на автомобильном транспорте наибольшую угрозу для населения представляют дорожно-транспортные происшествия — наезды на пешеходов и столкновения транспортных средств. Основные источники возникновения ЧС - человеческий фактор (нарушение правил дорожного движения), качество автомобильных дорог, изношенный парк автотранспорта. При возникновении аварий на автодорогах санитарные потери людей могут составить до 5 чел., из них со смертельным исходом 1-3 чел. Вероятность возникновения ЧС, </w:t>
      </w:r>
      <w:proofErr w:type="gramStart"/>
      <w:r w:rsidRPr="00203DA6">
        <w:rPr>
          <w:rFonts w:ascii="Times New Roman" w:hAnsi="Times New Roman" w:cs="Times New Roman"/>
          <w:sz w:val="25"/>
          <w:szCs w:val="25"/>
        </w:rPr>
        <w:t>в следствие</w:t>
      </w:r>
      <w:proofErr w:type="gramEnd"/>
      <w:r w:rsidRPr="00203DA6">
        <w:rPr>
          <w:rFonts w:ascii="Times New Roman" w:hAnsi="Times New Roman" w:cs="Times New Roman"/>
          <w:sz w:val="25"/>
          <w:szCs w:val="25"/>
        </w:rPr>
        <w:t xml:space="preserve"> узкой ширины дорожного полотна, а так же близостью деревьев составляет 0,5-1,0 в год. </w:t>
      </w:r>
    </w:p>
    <w:p w:rsidR="00203DA6" w:rsidRPr="00203DA6" w:rsidRDefault="00203DA6" w:rsidP="00203DA6">
      <w:pPr>
        <w:pStyle w:val="a3"/>
        <w:spacing w:line="360" w:lineRule="auto"/>
        <w:ind w:firstLine="567"/>
        <w:rPr>
          <w:rFonts w:ascii="Times New Roman" w:hAnsi="Times New Roman" w:cs="Times New Roman"/>
          <w:sz w:val="25"/>
          <w:szCs w:val="25"/>
        </w:rPr>
      </w:pPr>
      <w:r w:rsidRPr="00203DA6">
        <w:rPr>
          <w:rFonts w:ascii="Times New Roman" w:hAnsi="Times New Roman" w:cs="Times New Roman"/>
          <w:sz w:val="25"/>
          <w:szCs w:val="25"/>
        </w:rPr>
        <w:t xml:space="preserve">Основными причинами возникновения дорожно-транспортных происшествий являются: </w:t>
      </w:r>
    </w:p>
    <w:p w:rsidR="00203DA6" w:rsidRPr="00203DA6" w:rsidRDefault="00203DA6" w:rsidP="00214135">
      <w:pPr>
        <w:pStyle w:val="a3"/>
        <w:numPr>
          <w:ilvl w:val="0"/>
          <w:numId w:val="37"/>
        </w:numPr>
        <w:spacing w:line="360" w:lineRule="auto"/>
        <w:rPr>
          <w:rFonts w:ascii="Times New Roman" w:hAnsi="Times New Roman" w:cs="Times New Roman"/>
          <w:sz w:val="25"/>
          <w:szCs w:val="25"/>
        </w:rPr>
      </w:pPr>
      <w:r w:rsidRPr="00203DA6">
        <w:rPr>
          <w:rFonts w:ascii="Times New Roman" w:hAnsi="Times New Roman" w:cs="Times New Roman"/>
          <w:sz w:val="25"/>
          <w:szCs w:val="25"/>
        </w:rPr>
        <w:t xml:space="preserve">нарушение правил дорожного движения; </w:t>
      </w:r>
    </w:p>
    <w:p w:rsidR="00203DA6" w:rsidRPr="00203DA6" w:rsidRDefault="00203DA6" w:rsidP="00214135">
      <w:pPr>
        <w:pStyle w:val="a3"/>
        <w:numPr>
          <w:ilvl w:val="0"/>
          <w:numId w:val="37"/>
        </w:numPr>
        <w:spacing w:line="360" w:lineRule="auto"/>
        <w:rPr>
          <w:rFonts w:ascii="Times New Roman" w:hAnsi="Times New Roman" w:cs="Times New Roman"/>
          <w:sz w:val="25"/>
          <w:szCs w:val="25"/>
        </w:rPr>
      </w:pPr>
      <w:r w:rsidRPr="00203DA6">
        <w:rPr>
          <w:rFonts w:ascii="Times New Roman" w:hAnsi="Times New Roman" w:cs="Times New Roman"/>
          <w:sz w:val="25"/>
          <w:szCs w:val="25"/>
        </w:rPr>
        <w:t xml:space="preserve">техническая неисправность транспортных средств; </w:t>
      </w:r>
    </w:p>
    <w:p w:rsidR="00203DA6" w:rsidRPr="00203DA6" w:rsidRDefault="00203DA6" w:rsidP="00214135">
      <w:pPr>
        <w:pStyle w:val="a3"/>
        <w:numPr>
          <w:ilvl w:val="0"/>
          <w:numId w:val="37"/>
        </w:numPr>
        <w:spacing w:line="360" w:lineRule="auto"/>
        <w:rPr>
          <w:rFonts w:ascii="Times New Roman" w:hAnsi="Times New Roman" w:cs="Times New Roman"/>
          <w:sz w:val="25"/>
          <w:szCs w:val="25"/>
        </w:rPr>
      </w:pPr>
      <w:r w:rsidRPr="00203DA6">
        <w:rPr>
          <w:rFonts w:ascii="Times New Roman" w:hAnsi="Times New Roman" w:cs="Times New Roman"/>
          <w:sz w:val="25"/>
          <w:szCs w:val="25"/>
        </w:rPr>
        <w:t xml:space="preserve">человеческий фактор; </w:t>
      </w:r>
    </w:p>
    <w:p w:rsidR="00203DA6" w:rsidRPr="00203DA6" w:rsidRDefault="00203DA6" w:rsidP="00214135">
      <w:pPr>
        <w:pStyle w:val="a3"/>
        <w:numPr>
          <w:ilvl w:val="0"/>
          <w:numId w:val="37"/>
        </w:numPr>
        <w:spacing w:line="360" w:lineRule="auto"/>
        <w:rPr>
          <w:rFonts w:ascii="Times New Roman" w:hAnsi="Times New Roman" w:cs="Times New Roman"/>
          <w:sz w:val="25"/>
          <w:szCs w:val="25"/>
        </w:rPr>
      </w:pPr>
      <w:r w:rsidRPr="00203DA6">
        <w:rPr>
          <w:rFonts w:ascii="Times New Roman" w:hAnsi="Times New Roman" w:cs="Times New Roman"/>
          <w:sz w:val="25"/>
          <w:szCs w:val="25"/>
        </w:rPr>
        <w:t xml:space="preserve">качество покрытий (низкое сцепление, особенно зимой и др. факторы); </w:t>
      </w:r>
    </w:p>
    <w:p w:rsidR="00203DA6" w:rsidRPr="00203DA6" w:rsidRDefault="00203DA6" w:rsidP="00214135">
      <w:pPr>
        <w:pStyle w:val="a3"/>
        <w:numPr>
          <w:ilvl w:val="0"/>
          <w:numId w:val="37"/>
        </w:numPr>
        <w:spacing w:line="360" w:lineRule="auto"/>
        <w:rPr>
          <w:rFonts w:ascii="Times New Roman" w:hAnsi="Times New Roman" w:cs="Times New Roman"/>
          <w:sz w:val="25"/>
          <w:szCs w:val="25"/>
        </w:rPr>
      </w:pPr>
      <w:r w:rsidRPr="00203DA6">
        <w:rPr>
          <w:rFonts w:ascii="Times New Roman" w:hAnsi="Times New Roman" w:cs="Times New Roman"/>
          <w:sz w:val="25"/>
          <w:szCs w:val="25"/>
        </w:rPr>
        <w:t xml:space="preserve">неровное покрытие с дефектами, отсутствие горизонтальной разметки и ограждений на участках, требующих особой бдительности водителя; </w:t>
      </w:r>
    </w:p>
    <w:p w:rsidR="00203DA6" w:rsidRPr="00203DA6" w:rsidRDefault="00203DA6" w:rsidP="00214135">
      <w:pPr>
        <w:pStyle w:val="a3"/>
        <w:numPr>
          <w:ilvl w:val="0"/>
          <w:numId w:val="37"/>
        </w:numPr>
        <w:spacing w:line="360" w:lineRule="auto"/>
        <w:rPr>
          <w:rFonts w:ascii="Times New Roman" w:hAnsi="Times New Roman" w:cs="Times New Roman"/>
          <w:sz w:val="25"/>
          <w:szCs w:val="25"/>
        </w:rPr>
      </w:pPr>
      <w:r w:rsidRPr="00203DA6">
        <w:rPr>
          <w:rFonts w:ascii="Times New Roman" w:hAnsi="Times New Roman" w:cs="Times New Roman"/>
          <w:sz w:val="25"/>
          <w:szCs w:val="25"/>
        </w:rPr>
        <w:t xml:space="preserve">недостаточное освещение дорог; </w:t>
      </w:r>
    </w:p>
    <w:p w:rsidR="00203DA6" w:rsidRPr="00203DA6" w:rsidRDefault="00203DA6" w:rsidP="00214135">
      <w:pPr>
        <w:pStyle w:val="a3"/>
        <w:numPr>
          <w:ilvl w:val="0"/>
          <w:numId w:val="37"/>
        </w:numPr>
        <w:spacing w:line="360" w:lineRule="auto"/>
        <w:rPr>
          <w:rFonts w:ascii="Times New Roman" w:hAnsi="Times New Roman" w:cs="Times New Roman"/>
          <w:sz w:val="25"/>
          <w:szCs w:val="25"/>
        </w:rPr>
      </w:pPr>
      <w:r w:rsidRPr="00203DA6">
        <w:rPr>
          <w:rFonts w:ascii="Times New Roman" w:hAnsi="Times New Roman" w:cs="Times New Roman"/>
          <w:sz w:val="25"/>
          <w:szCs w:val="25"/>
        </w:rPr>
        <w:t xml:space="preserve">износ дорожного покрытия; </w:t>
      </w:r>
    </w:p>
    <w:p w:rsidR="00203DA6" w:rsidRPr="00203DA6" w:rsidRDefault="00203DA6" w:rsidP="00214135">
      <w:pPr>
        <w:pStyle w:val="a3"/>
        <w:numPr>
          <w:ilvl w:val="0"/>
          <w:numId w:val="37"/>
        </w:numPr>
        <w:spacing w:line="360" w:lineRule="auto"/>
        <w:rPr>
          <w:rFonts w:ascii="Times New Roman" w:hAnsi="Times New Roman" w:cs="Times New Roman"/>
          <w:sz w:val="25"/>
          <w:szCs w:val="25"/>
        </w:rPr>
      </w:pPr>
      <w:r w:rsidRPr="00203DA6">
        <w:rPr>
          <w:rFonts w:ascii="Times New Roman" w:hAnsi="Times New Roman" w:cs="Times New Roman"/>
          <w:sz w:val="25"/>
          <w:szCs w:val="25"/>
        </w:rPr>
        <w:t xml:space="preserve">некачественное проведение ремонтных работ; </w:t>
      </w:r>
    </w:p>
    <w:p w:rsidR="00203DA6" w:rsidRPr="00203DA6" w:rsidRDefault="00203DA6" w:rsidP="00214135">
      <w:pPr>
        <w:pStyle w:val="a3"/>
        <w:numPr>
          <w:ilvl w:val="0"/>
          <w:numId w:val="37"/>
        </w:numPr>
        <w:spacing w:line="360" w:lineRule="auto"/>
        <w:rPr>
          <w:rFonts w:ascii="Times New Roman" w:hAnsi="Times New Roman" w:cs="Times New Roman"/>
          <w:sz w:val="25"/>
          <w:szCs w:val="25"/>
        </w:rPr>
      </w:pPr>
      <w:r w:rsidRPr="00203DA6">
        <w:rPr>
          <w:rFonts w:ascii="Times New Roman" w:hAnsi="Times New Roman" w:cs="Times New Roman"/>
          <w:sz w:val="25"/>
          <w:szCs w:val="25"/>
        </w:rPr>
        <w:t xml:space="preserve">недостаточный контроль коммунальных служб за состоянием дорожного покрытия в зимний период. </w:t>
      </w:r>
    </w:p>
    <w:p w:rsidR="00203DA6" w:rsidRPr="00203DA6" w:rsidRDefault="00203DA6" w:rsidP="00203DA6">
      <w:pPr>
        <w:pStyle w:val="a3"/>
        <w:spacing w:line="360" w:lineRule="auto"/>
        <w:ind w:firstLine="567"/>
        <w:rPr>
          <w:rFonts w:ascii="Times New Roman" w:hAnsi="Times New Roman" w:cs="Times New Roman"/>
          <w:sz w:val="25"/>
          <w:szCs w:val="25"/>
        </w:rPr>
      </w:pPr>
    </w:p>
    <w:p w:rsidR="00203DA6" w:rsidRPr="00203DA6" w:rsidRDefault="00203DA6" w:rsidP="00203DA6">
      <w:pPr>
        <w:pStyle w:val="a3"/>
        <w:spacing w:line="360" w:lineRule="auto"/>
        <w:ind w:firstLine="567"/>
        <w:rPr>
          <w:rFonts w:ascii="Times New Roman" w:hAnsi="Times New Roman" w:cs="Times New Roman"/>
          <w:sz w:val="25"/>
          <w:szCs w:val="25"/>
        </w:rPr>
      </w:pPr>
      <w:r w:rsidRPr="00203DA6">
        <w:rPr>
          <w:rFonts w:ascii="Times New Roman" w:hAnsi="Times New Roman" w:cs="Times New Roman"/>
          <w:sz w:val="25"/>
          <w:szCs w:val="25"/>
        </w:rPr>
        <w:t xml:space="preserve">Взрывы горючих жидкостей и сжиженных газов возможны на автодорогах на территории сельского поселения. </w:t>
      </w:r>
    </w:p>
    <w:p w:rsidR="00203DA6" w:rsidRPr="00203DA6" w:rsidRDefault="00203DA6" w:rsidP="00203DA6">
      <w:pPr>
        <w:pStyle w:val="a3"/>
        <w:spacing w:line="360" w:lineRule="auto"/>
        <w:ind w:firstLine="567"/>
        <w:rPr>
          <w:rFonts w:ascii="Times New Roman" w:hAnsi="Times New Roman" w:cs="Times New Roman"/>
          <w:sz w:val="25"/>
          <w:szCs w:val="25"/>
        </w:rPr>
      </w:pPr>
      <w:r w:rsidRPr="00203DA6">
        <w:rPr>
          <w:rFonts w:ascii="Times New Roman" w:hAnsi="Times New Roman" w:cs="Times New Roman"/>
          <w:sz w:val="25"/>
          <w:szCs w:val="25"/>
        </w:rPr>
        <w:t>Масштаб вероятных транспортных ЧС зависит от количества транспортных средств и объемов перевозимых ими веществ. В случае дорожно-транспортного происшествия с участием транспорта, перевозящего АХОВ и легковоспламеняющиеся вещества, в зону поражения могут попасть населенные пункты, расположенные вдоль трассы.</w:t>
      </w:r>
    </w:p>
    <w:p w:rsidR="00203DA6" w:rsidRPr="00203DA6" w:rsidRDefault="00203DA6" w:rsidP="00203DA6">
      <w:pPr>
        <w:pStyle w:val="a3"/>
        <w:spacing w:line="360" w:lineRule="auto"/>
        <w:ind w:firstLine="567"/>
        <w:rPr>
          <w:rFonts w:ascii="Times New Roman" w:hAnsi="Times New Roman" w:cs="Times New Roman"/>
          <w:b/>
          <w:bCs/>
          <w:i/>
          <w:iCs/>
          <w:sz w:val="25"/>
          <w:szCs w:val="25"/>
        </w:rPr>
      </w:pPr>
      <w:r w:rsidRPr="00203DA6">
        <w:rPr>
          <w:rFonts w:ascii="Times New Roman" w:hAnsi="Times New Roman" w:cs="Times New Roman"/>
          <w:b/>
          <w:bCs/>
          <w:i/>
          <w:iCs/>
          <w:sz w:val="25"/>
          <w:szCs w:val="25"/>
        </w:rPr>
        <w:t>Ограничения в зонах влияния техногенных факторов.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126"/>
        <w:gridCol w:w="4488"/>
        <w:gridCol w:w="2477"/>
      </w:tblGrid>
      <w:tr w:rsidR="00203DA6" w:rsidRPr="00203DA6" w:rsidTr="00F11F8D">
        <w:trPr>
          <w:trHeight w:val="383"/>
        </w:trPr>
        <w:tc>
          <w:tcPr>
            <w:tcW w:w="817" w:type="dxa"/>
          </w:tcPr>
          <w:p w:rsidR="00203DA6" w:rsidRPr="00203DA6" w:rsidRDefault="00203DA6" w:rsidP="00203DA6">
            <w:pPr>
              <w:autoSpaceDE w:val="0"/>
              <w:autoSpaceDN w:val="0"/>
              <w:adjustRightInd w:val="0"/>
              <w:spacing w:after="0" w:line="240" w:lineRule="auto"/>
              <w:rPr>
                <w:rFonts w:ascii="Times New Roman" w:hAnsi="Times New Roman" w:cs="Times New Roman"/>
                <w:color w:val="000000"/>
                <w:sz w:val="25"/>
                <w:szCs w:val="25"/>
              </w:rPr>
            </w:pPr>
            <w:r w:rsidRPr="00203DA6">
              <w:rPr>
                <w:rFonts w:ascii="Times New Roman" w:hAnsi="Times New Roman" w:cs="Times New Roman"/>
                <w:b/>
                <w:bCs/>
                <w:color w:val="000000"/>
                <w:sz w:val="25"/>
                <w:szCs w:val="25"/>
              </w:rPr>
              <w:t xml:space="preserve">№ </w:t>
            </w:r>
            <w:proofErr w:type="gramStart"/>
            <w:r w:rsidRPr="00203DA6">
              <w:rPr>
                <w:rFonts w:ascii="Times New Roman" w:hAnsi="Times New Roman" w:cs="Times New Roman"/>
                <w:b/>
                <w:bCs/>
                <w:color w:val="000000"/>
                <w:sz w:val="25"/>
                <w:szCs w:val="25"/>
              </w:rPr>
              <w:t>п</w:t>
            </w:r>
            <w:proofErr w:type="gramEnd"/>
            <w:r w:rsidRPr="00203DA6">
              <w:rPr>
                <w:rFonts w:ascii="Times New Roman" w:hAnsi="Times New Roman" w:cs="Times New Roman"/>
                <w:b/>
                <w:bCs/>
                <w:color w:val="000000"/>
                <w:sz w:val="25"/>
                <w:szCs w:val="25"/>
              </w:rPr>
              <w:t xml:space="preserve">/п </w:t>
            </w:r>
          </w:p>
        </w:tc>
        <w:tc>
          <w:tcPr>
            <w:tcW w:w="2126" w:type="dxa"/>
          </w:tcPr>
          <w:p w:rsidR="00203DA6" w:rsidRPr="00203DA6" w:rsidRDefault="00203DA6" w:rsidP="00203DA6">
            <w:pPr>
              <w:autoSpaceDE w:val="0"/>
              <w:autoSpaceDN w:val="0"/>
              <w:adjustRightInd w:val="0"/>
              <w:spacing w:after="0" w:line="240" w:lineRule="auto"/>
              <w:rPr>
                <w:rFonts w:ascii="Times New Roman" w:hAnsi="Times New Roman" w:cs="Times New Roman"/>
                <w:color w:val="000000"/>
                <w:sz w:val="25"/>
                <w:szCs w:val="25"/>
              </w:rPr>
            </w:pPr>
            <w:r w:rsidRPr="00203DA6">
              <w:rPr>
                <w:rFonts w:ascii="Times New Roman" w:hAnsi="Times New Roman" w:cs="Times New Roman"/>
                <w:b/>
                <w:bCs/>
                <w:color w:val="000000"/>
                <w:sz w:val="25"/>
                <w:szCs w:val="25"/>
              </w:rPr>
              <w:t xml:space="preserve">Зоны ограничений </w:t>
            </w:r>
          </w:p>
        </w:tc>
        <w:tc>
          <w:tcPr>
            <w:tcW w:w="4488" w:type="dxa"/>
          </w:tcPr>
          <w:p w:rsidR="00203DA6" w:rsidRPr="00203DA6" w:rsidRDefault="00203DA6" w:rsidP="00203DA6">
            <w:pPr>
              <w:autoSpaceDE w:val="0"/>
              <w:autoSpaceDN w:val="0"/>
              <w:adjustRightInd w:val="0"/>
              <w:spacing w:after="0" w:line="240" w:lineRule="auto"/>
              <w:rPr>
                <w:rFonts w:ascii="Times New Roman" w:hAnsi="Times New Roman" w:cs="Times New Roman"/>
                <w:color w:val="000000"/>
                <w:sz w:val="25"/>
                <w:szCs w:val="25"/>
              </w:rPr>
            </w:pPr>
            <w:r w:rsidRPr="00203DA6">
              <w:rPr>
                <w:rFonts w:ascii="Times New Roman" w:hAnsi="Times New Roman" w:cs="Times New Roman"/>
                <w:b/>
                <w:bCs/>
                <w:color w:val="000000"/>
                <w:sz w:val="25"/>
                <w:szCs w:val="25"/>
              </w:rPr>
              <w:t xml:space="preserve">Режимы и регламенты </w:t>
            </w:r>
            <w:proofErr w:type="spellStart"/>
            <w:r w:rsidRPr="00203DA6">
              <w:rPr>
                <w:rFonts w:ascii="Times New Roman" w:hAnsi="Times New Roman" w:cs="Times New Roman"/>
                <w:b/>
                <w:bCs/>
                <w:color w:val="000000"/>
                <w:sz w:val="25"/>
                <w:szCs w:val="25"/>
              </w:rPr>
              <w:t>средопользования</w:t>
            </w:r>
            <w:proofErr w:type="spellEnd"/>
            <w:r w:rsidRPr="00203DA6">
              <w:rPr>
                <w:rFonts w:ascii="Times New Roman" w:hAnsi="Times New Roman" w:cs="Times New Roman"/>
                <w:b/>
                <w:bCs/>
                <w:color w:val="000000"/>
                <w:sz w:val="25"/>
                <w:szCs w:val="25"/>
              </w:rPr>
              <w:t xml:space="preserve">. </w:t>
            </w:r>
          </w:p>
          <w:p w:rsidR="00203DA6" w:rsidRPr="00203DA6" w:rsidRDefault="00203DA6" w:rsidP="00203DA6">
            <w:pPr>
              <w:autoSpaceDE w:val="0"/>
              <w:autoSpaceDN w:val="0"/>
              <w:adjustRightInd w:val="0"/>
              <w:spacing w:after="0" w:line="240" w:lineRule="auto"/>
              <w:rPr>
                <w:rFonts w:ascii="Times New Roman" w:hAnsi="Times New Roman" w:cs="Times New Roman"/>
                <w:color w:val="000000"/>
                <w:sz w:val="25"/>
                <w:szCs w:val="25"/>
              </w:rPr>
            </w:pPr>
            <w:r w:rsidRPr="00203DA6">
              <w:rPr>
                <w:rFonts w:ascii="Times New Roman" w:hAnsi="Times New Roman" w:cs="Times New Roman"/>
                <w:b/>
                <w:bCs/>
                <w:color w:val="000000"/>
                <w:sz w:val="25"/>
                <w:szCs w:val="25"/>
              </w:rPr>
              <w:t xml:space="preserve">Наличие на территории </w:t>
            </w:r>
          </w:p>
        </w:tc>
        <w:tc>
          <w:tcPr>
            <w:tcW w:w="2477" w:type="dxa"/>
          </w:tcPr>
          <w:p w:rsidR="00203DA6" w:rsidRPr="00203DA6" w:rsidRDefault="00203DA6" w:rsidP="00203DA6">
            <w:pPr>
              <w:autoSpaceDE w:val="0"/>
              <w:autoSpaceDN w:val="0"/>
              <w:adjustRightInd w:val="0"/>
              <w:spacing w:after="0" w:line="240" w:lineRule="auto"/>
              <w:rPr>
                <w:rFonts w:ascii="Times New Roman" w:hAnsi="Times New Roman" w:cs="Times New Roman"/>
                <w:color w:val="000000"/>
                <w:sz w:val="25"/>
                <w:szCs w:val="25"/>
              </w:rPr>
            </w:pPr>
            <w:r w:rsidRPr="00203DA6">
              <w:rPr>
                <w:rFonts w:ascii="Times New Roman" w:hAnsi="Times New Roman" w:cs="Times New Roman"/>
                <w:b/>
                <w:bCs/>
                <w:color w:val="000000"/>
                <w:sz w:val="25"/>
                <w:szCs w:val="25"/>
              </w:rPr>
              <w:t xml:space="preserve">Нормативно-правовые акты </w:t>
            </w:r>
          </w:p>
        </w:tc>
      </w:tr>
      <w:tr w:rsidR="00203DA6" w:rsidRPr="00203DA6" w:rsidTr="00F11F8D">
        <w:trPr>
          <w:trHeight w:val="5214"/>
        </w:trPr>
        <w:tc>
          <w:tcPr>
            <w:tcW w:w="817" w:type="dxa"/>
          </w:tcPr>
          <w:p w:rsidR="00203DA6" w:rsidRPr="00203DA6" w:rsidRDefault="00203DA6" w:rsidP="00203DA6">
            <w:pPr>
              <w:autoSpaceDE w:val="0"/>
              <w:autoSpaceDN w:val="0"/>
              <w:adjustRightInd w:val="0"/>
              <w:spacing w:after="0" w:line="240" w:lineRule="auto"/>
              <w:rPr>
                <w:rFonts w:ascii="Times New Roman" w:hAnsi="Times New Roman" w:cs="Times New Roman"/>
                <w:color w:val="000000"/>
                <w:sz w:val="25"/>
                <w:szCs w:val="25"/>
              </w:rPr>
            </w:pPr>
            <w:r w:rsidRPr="00203DA6">
              <w:rPr>
                <w:rFonts w:ascii="Times New Roman" w:hAnsi="Times New Roman" w:cs="Times New Roman"/>
                <w:color w:val="000000"/>
                <w:sz w:val="25"/>
                <w:szCs w:val="25"/>
              </w:rPr>
              <w:lastRenderedPageBreak/>
              <w:t xml:space="preserve">1 </w:t>
            </w:r>
          </w:p>
        </w:tc>
        <w:tc>
          <w:tcPr>
            <w:tcW w:w="2126" w:type="dxa"/>
          </w:tcPr>
          <w:p w:rsidR="00203DA6" w:rsidRPr="00203DA6" w:rsidRDefault="00203DA6" w:rsidP="00203DA6">
            <w:pPr>
              <w:autoSpaceDE w:val="0"/>
              <w:autoSpaceDN w:val="0"/>
              <w:adjustRightInd w:val="0"/>
              <w:spacing w:after="0" w:line="240" w:lineRule="auto"/>
              <w:rPr>
                <w:rFonts w:ascii="Times New Roman" w:hAnsi="Times New Roman" w:cs="Times New Roman"/>
                <w:color w:val="000000"/>
                <w:sz w:val="25"/>
                <w:szCs w:val="25"/>
              </w:rPr>
            </w:pPr>
            <w:r w:rsidRPr="00203DA6">
              <w:rPr>
                <w:rFonts w:ascii="Times New Roman" w:hAnsi="Times New Roman" w:cs="Times New Roman"/>
                <w:color w:val="000000"/>
                <w:sz w:val="25"/>
                <w:szCs w:val="25"/>
              </w:rPr>
              <w:t xml:space="preserve">Охранные зоны ЛЭП и кабельных линий связи </w:t>
            </w:r>
          </w:p>
        </w:tc>
        <w:tc>
          <w:tcPr>
            <w:tcW w:w="4488" w:type="dxa"/>
          </w:tcPr>
          <w:p w:rsidR="00203DA6" w:rsidRPr="00203DA6" w:rsidRDefault="00203DA6" w:rsidP="00203DA6">
            <w:pPr>
              <w:autoSpaceDE w:val="0"/>
              <w:autoSpaceDN w:val="0"/>
              <w:adjustRightInd w:val="0"/>
              <w:spacing w:after="0" w:line="240" w:lineRule="auto"/>
              <w:rPr>
                <w:rFonts w:ascii="Times New Roman" w:hAnsi="Times New Roman" w:cs="Times New Roman"/>
                <w:color w:val="000000"/>
                <w:sz w:val="25"/>
                <w:szCs w:val="25"/>
              </w:rPr>
            </w:pPr>
            <w:r w:rsidRPr="00203DA6">
              <w:rPr>
                <w:rFonts w:ascii="Times New Roman" w:hAnsi="Times New Roman" w:cs="Times New Roman"/>
                <w:color w:val="000000"/>
                <w:sz w:val="25"/>
                <w:szCs w:val="25"/>
              </w:rPr>
              <w:t xml:space="preserve">Охранные зоны электрических сетей </w:t>
            </w:r>
          </w:p>
          <w:p w:rsidR="00203DA6" w:rsidRPr="00203DA6" w:rsidRDefault="00203DA6" w:rsidP="00203DA6">
            <w:pPr>
              <w:autoSpaceDE w:val="0"/>
              <w:autoSpaceDN w:val="0"/>
              <w:adjustRightInd w:val="0"/>
              <w:spacing w:after="0" w:line="240" w:lineRule="auto"/>
              <w:rPr>
                <w:rFonts w:ascii="Times New Roman" w:hAnsi="Times New Roman" w:cs="Times New Roman"/>
                <w:color w:val="000000"/>
                <w:sz w:val="25"/>
                <w:szCs w:val="25"/>
              </w:rPr>
            </w:pPr>
            <w:r w:rsidRPr="00203DA6">
              <w:rPr>
                <w:rFonts w:ascii="Times New Roman" w:hAnsi="Times New Roman" w:cs="Times New Roman"/>
                <w:color w:val="000000"/>
                <w:sz w:val="25"/>
                <w:szCs w:val="25"/>
              </w:rPr>
              <w:t xml:space="preserve">устанавливаются вдоль воздушной линии электропередачи в виде земельного участка и воздушного пространства, ограниченного вертикальными плоскостями, отстоящими по обе стороны линий от крайних проводов при не отклоненном их положении на расстоянии: </w:t>
            </w:r>
          </w:p>
          <w:p w:rsidR="00203DA6" w:rsidRPr="00203DA6" w:rsidRDefault="00203DA6" w:rsidP="00203DA6">
            <w:pPr>
              <w:autoSpaceDE w:val="0"/>
              <w:autoSpaceDN w:val="0"/>
              <w:adjustRightInd w:val="0"/>
              <w:spacing w:after="0" w:line="240" w:lineRule="auto"/>
              <w:rPr>
                <w:rFonts w:ascii="Times New Roman" w:hAnsi="Times New Roman" w:cs="Times New Roman"/>
                <w:color w:val="000000"/>
                <w:sz w:val="25"/>
                <w:szCs w:val="25"/>
              </w:rPr>
            </w:pPr>
            <w:r w:rsidRPr="00203DA6">
              <w:rPr>
                <w:rFonts w:ascii="Times New Roman" w:hAnsi="Times New Roman" w:cs="Times New Roman"/>
                <w:color w:val="000000"/>
                <w:sz w:val="25"/>
                <w:szCs w:val="25"/>
              </w:rPr>
              <w:t xml:space="preserve">для линий напряжением: </w:t>
            </w:r>
          </w:p>
          <w:p w:rsidR="00203DA6" w:rsidRPr="00203DA6" w:rsidRDefault="00203DA6" w:rsidP="00203DA6">
            <w:pPr>
              <w:autoSpaceDE w:val="0"/>
              <w:autoSpaceDN w:val="0"/>
              <w:adjustRightInd w:val="0"/>
              <w:spacing w:after="0" w:line="240" w:lineRule="auto"/>
              <w:rPr>
                <w:rFonts w:ascii="Times New Roman" w:hAnsi="Times New Roman" w:cs="Times New Roman"/>
                <w:color w:val="000000"/>
                <w:sz w:val="25"/>
                <w:szCs w:val="25"/>
              </w:rPr>
            </w:pPr>
            <w:r w:rsidRPr="00203DA6">
              <w:rPr>
                <w:rFonts w:ascii="Times New Roman" w:hAnsi="Times New Roman" w:cs="Times New Roman"/>
                <w:color w:val="000000"/>
                <w:sz w:val="25"/>
                <w:szCs w:val="25"/>
              </w:rPr>
              <w:t xml:space="preserve">110 киловольт – 20 метров; </w:t>
            </w:r>
          </w:p>
          <w:p w:rsidR="00203DA6" w:rsidRPr="00203DA6" w:rsidRDefault="00203DA6" w:rsidP="00203DA6">
            <w:pPr>
              <w:autoSpaceDE w:val="0"/>
              <w:autoSpaceDN w:val="0"/>
              <w:adjustRightInd w:val="0"/>
              <w:spacing w:after="0" w:line="240" w:lineRule="auto"/>
              <w:rPr>
                <w:rFonts w:ascii="Times New Roman" w:hAnsi="Times New Roman" w:cs="Times New Roman"/>
                <w:color w:val="000000"/>
                <w:sz w:val="25"/>
                <w:szCs w:val="25"/>
              </w:rPr>
            </w:pPr>
            <w:r w:rsidRPr="00203DA6">
              <w:rPr>
                <w:rFonts w:ascii="Times New Roman" w:hAnsi="Times New Roman" w:cs="Times New Roman"/>
                <w:color w:val="000000"/>
                <w:sz w:val="25"/>
                <w:szCs w:val="25"/>
              </w:rPr>
              <w:t xml:space="preserve">35 киловольт – 15 метров </w:t>
            </w:r>
          </w:p>
          <w:p w:rsidR="00203DA6" w:rsidRPr="00203DA6" w:rsidRDefault="00203DA6" w:rsidP="00203DA6">
            <w:pPr>
              <w:autoSpaceDE w:val="0"/>
              <w:autoSpaceDN w:val="0"/>
              <w:adjustRightInd w:val="0"/>
              <w:spacing w:after="0" w:line="240" w:lineRule="auto"/>
              <w:rPr>
                <w:rFonts w:ascii="Times New Roman" w:hAnsi="Times New Roman" w:cs="Times New Roman"/>
                <w:color w:val="000000"/>
                <w:sz w:val="25"/>
                <w:szCs w:val="25"/>
              </w:rPr>
            </w:pPr>
            <w:r w:rsidRPr="00203DA6">
              <w:rPr>
                <w:rFonts w:ascii="Times New Roman" w:hAnsi="Times New Roman" w:cs="Times New Roman"/>
                <w:color w:val="000000"/>
                <w:sz w:val="25"/>
                <w:szCs w:val="25"/>
              </w:rPr>
              <w:t xml:space="preserve">В охранных зонах электрических сетей без письменного согласия организация, в ведении которых </w:t>
            </w:r>
            <w:proofErr w:type="gramStart"/>
            <w:r w:rsidRPr="00203DA6">
              <w:rPr>
                <w:rFonts w:ascii="Times New Roman" w:hAnsi="Times New Roman" w:cs="Times New Roman"/>
                <w:color w:val="000000"/>
                <w:sz w:val="25"/>
                <w:szCs w:val="25"/>
              </w:rPr>
              <w:t>находятся эти сети запрещается</w:t>
            </w:r>
            <w:proofErr w:type="gramEnd"/>
            <w:r w:rsidRPr="00203DA6">
              <w:rPr>
                <w:rFonts w:ascii="Times New Roman" w:hAnsi="Times New Roman" w:cs="Times New Roman"/>
                <w:color w:val="000000"/>
                <w:sz w:val="25"/>
                <w:szCs w:val="25"/>
              </w:rPr>
              <w:t xml:space="preserve">: </w:t>
            </w:r>
          </w:p>
          <w:p w:rsidR="00203DA6" w:rsidRPr="00203DA6" w:rsidRDefault="00203DA6" w:rsidP="00203DA6">
            <w:pPr>
              <w:autoSpaceDE w:val="0"/>
              <w:autoSpaceDN w:val="0"/>
              <w:adjustRightInd w:val="0"/>
              <w:spacing w:after="0" w:line="240" w:lineRule="auto"/>
              <w:rPr>
                <w:rFonts w:ascii="Times New Roman" w:hAnsi="Times New Roman" w:cs="Times New Roman"/>
                <w:color w:val="000000"/>
                <w:sz w:val="25"/>
                <w:szCs w:val="25"/>
              </w:rPr>
            </w:pPr>
            <w:r w:rsidRPr="00203DA6">
              <w:rPr>
                <w:rFonts w:ascii="Times New Roman" w:hAnsi="Times New Roman" w:cs="Times New Roman"/>
                <w:color w:val="000000"/>
                <w:sz w:val="25"/>
                <w:szCs w:val="25"/>
              </w:rPr>
              <w:t xml:space="preserve">- производить строительство, капитальный ремонт, реконструкцию или снос любых зданий и сооружений; </w:t>
            </w:r>
          </w:p>
          <w:p w:rsidR="00203DA6" w:rsidRPr="00203DA6" w:rsidRDefault="00203DA6" w:rsidP="00203DA6">
            <w:pPr>
              <w:autoSpaceDE w:val="0"/>
              <w:autoSpaceDN w:val="0"/>
              <w:adjustRightInd w:val="0"/>
              <w:spacing w:after="0" w:line="240" w:lineRule="auto"/>
              <w:rPr>
                <w:rFonts w:ascii="Times New Roman" w:hAnsi="Times New Roman" w:cs="Times New Roman"/>
                <w:color w:val="000000"/>
                <w:sz w:val="25"/>
                <w:szCs w:val="25"/>
              </w:rPr>
            </w:pPr>
            <w:r w:rsidRPr="00203DA6">
              <w:rPr>
                <w:rFonts w:ascii="Times New Roman" w:hAnsi="Times New Roman" w:cs="Times New Roman"/>
                <w:color w:val="000000"/>
                <w:sz w:val="25"/>
                <w:szCs w:val="25"/>
              </w:rPr>
              <w:t xml:space="preserve">-осуществлять всякого рода погрузочно-разгрузочные, взрывные, землечерпальные, мелиоративные работы; производить посадку и вырубку деревьев и кустарников, производить полив сельскохозяйственных культур; </w:t>
            </w:r>
          </w:p>
          <w:p w:rsidR="00203DA6" w:rsidRPr="00203DA6" w:rsidRDefault="00203DA6" w:rsidP="00203DA6">
            <w:pPr>
              <w:autoSpaceDE w:val="0"/>
              <w:autoSpaceDN w:val="0"/>
              <w:adjustRightInd w:val="0"/>
              <w:spacing w:after="0" w:line="240" w:lineRule="auto"/>
              <w:rPr>
                <w:rFonts w:ascii="Times New Roman" w:hAnsi="Times New Roman" w:cs="Times New Roman"/>
                <w:color w:val="000000"/>
                <w:sz w:val="25"/>
                <w:szCs w:val="25"/>
              </w:rPr>
            </w:pPr>
            <w:r w:rsidRPr="00203DA6">
              <w:rPr>
                <w:rFonts w:ascii="Times New Roman" w:hAnsi="Times New Roman" w:cs="Times New Roman"/>
                <w:color w:val="000000"/>
                <w:sz w:val="25"/>
                <w:szCs w:val="25"/>
              </w:rPr>
              <w:t xml:space="preserve">-совершать проезд машин и механизмов, имеющих общую высоту с грузом или без груза от поверхности дороги более 4,5 метра; </w:t>
            </w:r>
          </w:p>
          <w:p w:rsidR="00203DA6" w:rsidRPr="00203DA6" w:rsidRDefault="00203DA6" w:rsidP="00203DA6">
            <w:pPr>
              <w:autoSpaceDE w:val="0"/>
              <w:autoSpaceDN w:val="0"/>
              <w:adjustRightInd w:val="0"/>
              <w:spacing w:after="0" w:line="240" w:lineRule="auto"/>
              <w:rPr>
                <w:rFonts w:ascii="Times New Roman" w:hAnsi="Times New Roman" w:cs="Times New Roman"/>
                <w:color w:val="000000"/>
                <w:sz w:val="25"/>
                <w:szCs w:val="25"/>
              </w:rPr>
            </w:pPr>
            <w:r w:rsidRPr="00203DA6">
              <w:rPr>
                <w:rFonts w:ascii="Times New Roman" w:hAnsi="Times New Roman" w:cs="Times New Roman"/>
                <w:color w:val="000000"/>
                <w:sz w:val="25"/>
                <w:szCs w:val="25"/>
              </w:rPr>
              <w:t xml:space="preserve">- размещать автозаправочные станции и иные хранилища горюче-смазочных материалов; </w:t>
            </w:r>
          </w:p>
          <w:p w:rsidR="00203DA6" w:rsidRPr="00203DA6" w:rsidRDefault="00203DA6" w:rsidP="00203DA6">
            <w:pPr>
              <w:autoSpaceDE w:val="0"/>
              <w:autoSpaceDN w:val="0"/>
              <w:adjustRightInd w:val="0"/>
              <w:spacing w:after="0" w:line="240" w:lineRule="auto"/>
              <w:rPr>
                <w:rFonts w:ascii="Times New Roman" w:hAnsi="Times New Roman" w:cs="Times New Roman"/>
                <w:color w:val="000000"/>
                <w:sz w:val="25"/>
                <w:szCs w:val="25"/>
              </w:rPr>
            </w:pPr>
            <w:r w:rsidRPr="00203DA6">
              <w:rPr>
                <w:rFonts w:ascii="Times New Roman" w:hAnsi="Times New Roman" w:cs="Times New Roman"/>
                <w:color w:val="000000"/>
                <w:sz w:val="25"/>
                <w:szCs w:val="25"/>
              </w:rPr>
              <w:t xml:space="preserve">- устраивать всякого рода свалки, складировать удобрения, дрова и </w:t>
            </w:r>
          </w:p>
          <w:p w:rsidR="00203DA6" w:rsidRPr="00203DA6" w:rsidRDefault="00203DA6" w:rsidP="00203DA6">
            <w:pPr>
              <w:autoSpaceDE w:val="0"/>
              <w:autoSpaceDN w:val="0"/>
              <w:adjustRightInd w:val="0"/>
              <w:spacing w:after="0" w:line="240" w:lineRule="auto"/>
              <w:rPr>
                <w:rFonts w:ascii="Times New Roman" w:hAnsi="Times New Roman" w:cs="Times New Roman"/>
                <w:color w:val="000000"/>
                <w:sz w:val="25"/>
                <w:szCs w:val="25"/>
              </w:rPr>
            </w:pPr>
            <w:r w:rsidRPr="00203DA6">
              <w:rPr>
                <w:rFonts w:ascii="Times New Roman" w:hAnsi="Times New Roman" w:cs="Times New Roman"/>
                <w:color w:val="000000"/>
                <w:sz w:val="25"/>
                <w:szCs w:val="25"/>
              </w:rPr>
              <w:t xml:space="preserve">другие материалы, разводить огонь, </w:t>
            </w:r>
          </w:p>
          <w:p w:rsidR="00203DA6" w:rsidRPr="00203DA6" w:rsidRDefault="00203DA6" w:rsidP="00203DA6">
            <w:pPr>
              <w:autoSpaceDE w:val="0"/>
              <w:autoSpaceDN w:val="0"/>
              <w:adjustRightInd w:val="0"/>
              <w:spacing w:after="0" w:line="240" w:lineRule="auto"/>
              <w:rPr>
                <w:rFonts w:ascii="Times New Roman" w:hAnsi="Times New Roman" w:cs="Times New Roman"/>
                <w:color w:val="000000"/>
                <w:sz w:val="25"/>
                <w:szCs w:val="25"/>
              </w:rPr>
            </w:pPr>
            <w:r w:rsidRPr="00203DA6">
              <w:rPr>
                <w:rFonts w:ascii="Times New Roman" w:hAnsi="Times New Roman" w:cs="Times New Roman"/>
                <w:color w:val="000000"/>
                <w:sz w:val="25"/>
                <w:szCs w:val="25"/>
              </w:rPr>
              <w:t xml:space="preserve">- запускать воздушные змеи, спортивные модели летательных аппаратов. </w:t>
            </w:r>
          </w:p>
          <w:p w:rsidR="00203DA6" w:rsidRPr="00203DA6" w:rsidRDefault="00203DA6" w:rsidP="00203DA6">
            <w:pPr>
              <w:autoSpaceDE w:val="0"/>
              <w:autoSpaceDN w:val="0"/>
              <w:adjustRightInd w:val="0"/>
              <w:spacing w:after="0" w:line="240" w:lineRule="auto"/>
              <w:rPr>
                <w:rFonts w:ascii="Times New Roman" w:hAnsi="Times New Roman" w:cs="Times New Roman"/>
                <w:color w:val="000000"/>
                <w:sz w:val="25"/>
                <w:szCs w:val="25"/>
              </w:rPr>
            </w:pPr>
            <w:r w:rsidRPr="00203DA6">
              <w:rPr>
                <w:rFonts w:ascii="Times New Roman" w:hAnsi="Times New Roman" w:cs="Times New Roman"/>
                <w:color w:val="000000"/>
                <w:sz w:val="25"/>
                <w:szCs w:val="25"/>
              </w:rPr>
              <w:t>Охранные зоны кабельных и воздушных линий связи устанавливаются в виде участков вдоль этих линий не менее чем 2 м с каждой стороны.</w:t>
            </w:r>
          </w:p>
        </w:tc>
        <w:tc>
          <w:tcPr>
            <w:tcW w:w="2477" w:type="dxa"/>
          </w:tcPr>
          <w:p w:rsidR="00203DA6" w:rsidRPr="00203DA6" w:rsidRDefault="00203DA6" w:rsidP="00203DA6">
            <w:pPr>
              <w:autoSpaceDE w:val="0"/>
              <w:autoSpaceDN w:val="0"/>
              <w:adjustRightInd w:val="0"/>
              <w:spacing w:after="0" w:line="240" w:lineRule="auto"/>
              <w:rPr>
                <w:rFonts w:ascii="Times New Roman" w:hAnsi="Times New Roman" w:cs="Times New Roman"/>
                <w:color w:val="000000"/>
                <w:sz w:val="25"/>
                <w:szCs w:val="25"/>
              </w:rPr>
            </w:pPr>
            <w:r w:rsidRPr="00203DA6">
              <w:rPr>
                <w:rFonts w:ascii="Times New Roman" w:hAnsi="Times New Roman" w:cs="Times New Roman"/>
                <w:color w:val="000000"/>
                <w:sz w:val="25"/>
                <w:szCs w:val="25"/>
              </w:rPr>
              <w:t xml:space="preserve">«Правила устройства электроустановок» </w:t>
            </w:r>
          </w:p>
          <w:p w:rsidR="00203DA6" w:rsidRPr="00203DA6" w:rsidRDefault="00203DA6" w:rsidP="00203DA6">
            <w:pPr>
              <w:autoSpaceDE w:val="0"/>
              <w:autoSpaceDN w:val="0"/>
              <w:adjustRightInd w:val="0"/>
              <w:spacing w:after="0" w:line="240" w:lineRule="auto"/>
              <w:rPr>
                <w:rFonts w:ascii="Times New Roman" w:hAnsi="Times New Roman" w:cs="Times New Roman"/>
                <w:color w:val="000000"/>
                <w:sz w:val="25"/>
                <w:szCs w:val="25"/>
              </w:rPr>
            </w:pPr>
            <w:r w:rsidRPr="00203DA6">
              <w:rPr>
                <w:rFonts w:ascii="Times New Roman" w:hAnsi="Times New Roman" w:cs="Times New Roman"/>
                <w:color w:val="000000"/>
                <w:sz w:val="25"/>
                <w:szCs w:val="25"/>
              </w:rPr>
              <w:t xml:space="preserve">изд.6., </w:t>
            </w:r>
            <w:proofErr w:type="spellStart"/>
            <w:r w:rsidRPr="00203DA6">
              <w:rPr>
                <w:rFonts w:ascii="Times New Roman" w:hAnsi="Times New Roman" w:cs="Times New Roman"/>
                <w:color w:val="000000"/>
                <w:sz w:val="25"/>
                <w:szCs w:val="25"/>
              </w:rPr>
              <w:t>Главгосэнергонадзора</w:t>
            </w:r>
            <w:proofErr w:type="spellEnd"/>
            <w:r w:rsidRPr="00203DA6">
              <w:rPr>
                <w:rFonts w:ascii="Times New Roman" w:hAnsi="Times New Roman" w:cs="Times New Roman"/>
                <w:color w:val="000000"/>
                <w:sz w:val="25"/>
                <w:szCs w:val="25"/>
              </w:rPr>
              <w:t xml:space="preserve"> России, Москва, </w:t>
            </w:r>
          </w:p>
          <w:p w:rsidR="00203DA6" w:rsidRPr="00203DA6" w:rsidRDefault="00203DA6" w:rsidP="00203DA6">
            <w:pPr>
              <w:autoSpaceDE w:val="0"/>
              <w:autoSpaceDN w:val="0"/>
              <w:adjustRightInd w:val="0"/>
              <w:spacing w:after="0" w:line="240" w:lineRule="auto"/>
              <w:rPr>
                <w:rFonts w:ascii="Times New Roman" w:hAnsi="Times New Roman" w:cs="Times New Roman"/>
                <w:color w:val="000000"/>
                <w:sz w:val="25"/>
                <w:szCs w:val="25"/>
              </w:rPr>
            </w:pPr>
            <w:r w:rsidRPr="00203DA6">
              <w:rPr>
                <w:rFonts w:ascii="Times New Roman" w:hAnsi="Times New Roman" w:cs="Times New Roman"/>
                <w:color w:val="000000"/>
                <w:sz w:val="25"/>
                <w:szCs w:val="25"/>
              </w:rPr>
              <w:t xml:space="preserve">1998г. </w:t>
            </w:r>
          </w:p>
          <w:p w:rsidR="00203DA6" w:rsidRPr="00203DA6" w:rsidRDefault="00203DA6" w:rsidP="00203DA6">
            <w:pPr>
              <w:autoSpaceDE w:val="0"/>
              <w:autoSpaceDN w:val="0"/>
              <w:adjustRightInd w:val="0"/>
              <w:spacing w:after="0" w:line="240" w:lineRule="auto"/>
              <w:rPr>
                <w:rFonts w:ascii="Times New Roman" w:hAnsi="Times New Roman" w:cs="Times New Roman"/>
                <w:color w:val="000000"/>
                <w:sz w:val="25"/>
                <w:szCs w:val="25"/>
              </w:rPr>
            </w:pPr>
            <w:r w:rsidRPr="00203DA6">
              <w:rPr>
                <w:rFonts w:ascii="Times New Roman" w:hAnsi="Times New Roman" w:cs="Times New Roman"/>
                <w:color w:val="000000"/>
                <w:sz w:val="25"/>
                <w:szCs w:val="25"/>
              </w:rPr>
              <w:t xml:space="preserve">«Правила охраны линий и сооружений связи РФ», пост. Правительства РФ «578 от 09.06.95г. </w:t>
            </w:r>
          </w:p>
        </w:tc>
      </w:tr>
      <w:tr w:rsidR="00203DA6" w:rsidRPr="00203DA6" w:rsidTr="00F11F8D">
        <w:trPr>
          <w:trHeight w:val="5214"/>
        </w:trPr>
        <w:tc>
          <w:tcPr>
            <w:tcW w:w="817" w:type="dxa"/>
          </w:tcPr>
          <w:p w:rsidR="00203DA6" w:rsidRPr="00203DA6" w:rsidRDefault="00203DA6" w:rsidP="00203DA6">
            <w:pPr>
              <w:autoSpaceDE w:val="0"/>
              <w:autoSpaceDN w:val="0"/>
              <w:adjustRightInd w:val="0"/>
              <w:spacing w:after="0" w:line="240" w:lineRule="auto"/>
              <w:rPr>
                <w:rFonts w:ascii="Times New Roman" w:hAnsi="Times New Roman" w:cs="Times New Roman"/>
                <w:color w:val="000000"/>
                <w:sz w:val="25"/>
                <w:szCs w:val="25"/>
              </w:rPr>
            </w:pPr>
          </w:p>
        </w:tc>
        <w:tc>
          <w:tcPr>
            <w:tcW w:w="2126" w:type="dxa"/>
          </w:tcPr>
          <w:p w:rsidR="00203DA6" w:rsidRPr="00203DA6" w:rsidRDefault="00203DA6" w:rsidP="00203DA6">
            <w:pPr>
              <w:autoSpaceDE w:val="0"/>
              <w:autoSpaceDN w:val="0"/>
              <w:adjustRightInd w:val="0"/>
              <w:spacing w:after="0" w:line="240" w:lineRule="auto"/>
              <w:rPr>
                <w:rFonts w:ascii="Times New Roman" w:hAnsi="Times New Roman" w:cs="Times New Roman"/>
                <w:color w:val="000000"/>
                <w:sz w:val="25"/>
                <w:szCs w:val="25"/>
              </w:rPr>
            </w:pPr>
            <w:r w:rsidRPr="00203DA6">
              <w:rPr>
                <w:rFonts w:ascii="Times New Roman" w:hAnsi="Times New Roman" w:cs="Times New Roman"/>
                <w:color w:val="000000"/>
                <w:sz w:val="25"/>
                <w:szCs w:val="25"/>
              </w:rPr>
              <w:t>Охранные зоны, магистральных газопроводов и газораспределительных сетей</w:t>
            </w:r>
          </w:p>
        </w:tc>
        <w:tc>
          <w:tcPr>
            <w:tcW w:w="4488" w:type="dxa"/>
          </w:tcPr>
          <w:p w:rsidR="00203DA6" w:rsidRPr="00203DA6" w:rsidRDefault="00203DA6" w:rsidP="00203DA6">
            <w:pPr>
              <w:spacing w:line="240" w:lineRule="auto"/>
              <w:rPr>
                <w:rFonts w:ascii="Times New Roman" w:hAnsi="Times New Roman" w:cs="Times New Roman"/>
                <w:sz w:val="25"/>
                <w:szCs w:val="25"/>
              </w:rPr>
            </w:pPr>
            <w:r w:rsidRPr="00203DA6">
              <w:rPr>
                <w:rFonts w:ascii="Times New Roman" w:hAnsi="Times New Roman" w:cs="Times New Roman"/>
                <w:sz w:val="25"/>
                <w:szCs w:val="25"/>
              </w:rPr>
              <w:t>Для газораспределительных сетей устанавливаются следующие охранные зоны:</w:t>
            </w:r>
          </w:p>
          <w:p w:rsidR="00203DA6" w:rsidRPr="00203DA6" w:rsidRDefault="00203DA6" w:rsidP="00203DA6">
            <w:pPr>
              <w:spacing w:line="240" w:lineRule="auto"/>
              <w:ind w:firstLine="708"/>
              <w:rPr>
                <w:rFonts w:ascii="Times New Roman" w:hAnsi="Times New Roman" w:cs="Times New Roman"/>
                <w:sz w:val="25"/>
                <w:szCs w:val="25"/>
              </w:rPr>
            </w:pPr>
            <w:r w:rsidRPr="00203DA6">
              <w:rPr>
                <w:rFonts w:ascii="Times New Roman" w:hAnsi="Times New Roman" w:cs="Times New Roman"/>
                <w:sz w:val="25"/>
                <w:szCs w:val="25"/>
              </w:rPr>
              <w:t>а) вдоль трас наружных газопроводов – в виде территории, ограниченной условными линиями, проходящими на расстоянии 2 метров с каждой стороны газопровода;</w:t>
            </w:r>
          </w:p>
          <w:p w:rsidR="00203DA6" w:rsidRPr="00203DA6" w:rsidRDefault="00203DA6" w:rsidP="00203DA6">
            <w:pPr>
              <w:spacing w:line="240" w:lineRule="auto"/>
              <w:ind w:firstLine="708"/>
              <w:rPr>
                <w:rFonts w:ascii="Times New Roman" w:hAnsi="Times New Roman" w:cs="Times New Roman"/>
                <w:sz w:val="25"/>
                <w:szCs w:val="25"/>
              </w:rPr>
            </w:pPr>
            <w:r w:rsidRPr="00203DA6">
              <w:rPr>
                <w:rFonts w:ascii="Times New Roman" w:hAnsi="Times New Roman" w:cs="Times New Roman"/>
                <w:sz w:val="25"/>
                <w:szCs w:val="25"/>
              </w:rPr>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203DA6" w:rsidRPr="00203DA6" w:rsidRDefault="00203DA6" w:rsidP="00203DA6">
            <w:pPr>
              <w:spacing w:line="240" w:lineRule="auto"/>
              <w:ind w:firstLine="708"/>
              <w:rPr>
                <w:rFonts w:ascii="Times New Roman" w:hAnsi="Times New Roman" w:cs="Times New Roman"/>
                <w:sz w:val="25"/>
                <w:szCs w:val="25"/>
              </w:rPr>
            </w:pPr>
            <w:r w:rsidRPr="00203DA6">
              <w:rPr>
                <w:rFonts w:ascii="Times New Roman" w:hAnsi="Times New Roman" w:cs="Times New Roman"/>
                <w:sz w:val="25"/>
                <w:szCs w:val="25"/>
              </w:rPr>
              <w:t>г)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203DA6" w:rsidRPr="00203DA6" w:rsidRDefault="00203DA6" w:rsidP="00203DA6">
            <w:pPr>
              <w:spacing w:line="240" w:lineRule="auto"/>
              <w:ind w:firstLine="708"/>
              <w:rPr>
                <w:rFonts w:ascii="Times New Roman" w:hAnsi="Times New Roman" w:cs="Times New Roman"/>
                <w:sz w:val="25"/>
                <w:szCs w:val="25"/>
              </w:rPr>
            </w:pPr>
            <w:r w:rsidRPr="00203DA6">
              <w:rPr>
                <w:rFonts w:ascii="Times New Roman" w:hAnsi="Times New Roman" w:cs="Times New Roman"/>
                <w:sz w:val="25"/>
                <w:szCs w:val="25"/>
              </w:rPr>
              <w:t>е) вдоль трасс межпоселковых газопроводов, проходящих по лесам и древесно-кустарниковой растительности,- в виде просек шириной 6 метров, по 3 метра с каждой стороны газопровода. Для подземных участков газопроводов расстояние от деревьев до трубопровода должно быть не менее высоты деревьев в течени</w:t>
            </w:r>
            <w:proofErr w:type="gramStart"/>
            <w:r w:rsidRPr="00203DA6">
              <w:rPr>
                <w:rFonts w:ascii="Times New Roman" w:hAnsi="Times New Roman" w:cs="Times New Roman"/>
                <w:sz w:val="25"/>
                <w:szCs w:val="25"/>
              </w:rPr>
              <w:t>и</w:t>
            </w:r>
            <w:proofErr w:type="gramEnd"/>
            <w:r w:rsidRPr="00203DA6">
              <w:rPr>
                <w:rFonts w:ascii="Times New Roman" w:hAnsi="Times New Roman" w:cs="Times New Roman"/>
                <w:sz w:val="25"/>
                <w:szCs w:val="25"/>
              </w:rPr>
              <w:t xml:space="preserve"> всего срока эксплуатации газопровода.</w:t>
            </w:r>
          </w:p>
          <w:p w:rsidR="00203DA6" w:rsidRPr="00203DA6" w:rsidRDefault="00203DA6" w:rsidP="00203DA6">
            <w:pPr>
              <w:spacing w:line="240" w:lineRule="auto"/>
              <w:ind w:firstLine="708"/>
              <w:rPr>
                <w:rFonts w:ascii="Times New Roman" w:hAnsi="Times New Roman" w:cs="Times New Roman"/>
                <w:sz w:val="25"/>
                <w:szCs w:val="25"/>
              </w:rPr>
            </w:pPr>
            <w:r w:rsidRPr="00203DA6">
              <w:rPr>
                <w:rFonts w:ascii="Times New Roman" w:hAnsi="Times New Roman" w:cs="Times New Roman"/>
                <w:sz w:val="25"/>
                <w:szCs w:val="25"/>
              </w:rPr>
              <w:t xml:space="preserve">Охранные зоны трасс магистрального газопровода устанавливаются в виде участков земли, ограниченными условными линиями, проходящими от оси газопровода на расстоянии 15 метров (в обе стороны). Зона минимально-допустимых расстояний от наземных магистральных газопроводов до городов и населенных пунктов, </w:t>
            </w:r>
            <w:r w:rsidRPr="00203DA6">
              <w:rPr>
                <w:rFonts w:ascii="Times New Roman" w:hAnsi="Times New Roman" w:cs="Times New Roman"/>
                <w:sz w:val="25"/>
                <w:szCs w:val="25"/>
              </w:rPr>
              <w:lastRenderedPageBreak/>
              <w:t xml:space="preserve">составляют от 150м. до 300м (в зависимости от диаметра труб) в обе стороны: </w:t>
            </w:r>
            <w:proofErr w:type="spellStart"/>
            <w:r w:rsidRPr="00203DA6">
              <w:rPr>
                <w:rFonts w:ascii="Times New Roman" w:hAnsi="Times New Roman" w:cs="Times New Roman"/>
                <w:sz w:val="25"/>
                <w:szCs w:val="25"/>
              </w:rPr>
              <w:t>Ду</w:t>
            </w:r>
            <w:proofErr w:type="spellEnd"/>
            <w:r w:rsidRPr="00203DA6">
              <w:rPr>
                <w:rFonts w:ascii="Times New Roman" w:hAnsi="Times New Roman" w:cs="Times New Roman"/>
                <w:sz w:val="25"/>
                <w:szCs w:val="25"/>
              </w:rPr>
              <w:t xml:space="preserve"> 1200 мм – 300м. </w:t>
            </w:r>
            <w:proofErr w:type="spellStart"/>
            <w:r w:rsidRPr="00203DA6">
              <w:rPr>
                <w:rFonts w:ascii="Times New Roman" w:hAnsi="Times New Roman" w:cs="Times New Roman"/>
                <w:sz w:val="25"/>
                <w:szCs w:val="25"/>
              </w:rPr>
              <w:t>Ду</w:t>
            </w:r>
            <w:proofErr w:type="spellEnd"/>
            <w:r w:rsidRPr="00203DA6">
              <w:rPr>
                <w:rFonts w:ascii="Times New Roman" w:hAnsi="Times New Roman" w:cs="Times New Roman"/>
                <w:sz w:val="25"/>
                <w:szCs w:val="25"/>
              </w:rPr>
              <w:t xml:space="preserve"> 1000мм, 800мм – 250м, </w:t>
            </w:r>
            <w:proofErr w:type="spellStart"/>
            <w:r w:rsidRPr="00203DA6">
              <w:rPr>
                <w:rFonts w:ascii="Times New Roman" w:hAnsi="Times New Roman" w:cs="Times New Roman"/>
                <w:sz w:val="25"/>
                <w:szCs w:val="25"/>
              </w:rPr>
              <w:t>Ду</w:t>
            </w:r>
            <w:proofErr w:type="spellEnd"/>
            <w:r w:rsidRPr="00203DA6">
              <w:rPr>
                <w:rFonts w:ascii="Times New Roman" w:hAnsi="Times New Roman" w:cs="Times New Roman"/>
                <w:sz w:val="25"/>
                <w:szCs w:val="25"/>
              </w:rPr>
              <w:t xml:space="preserve"> 700мм-200м, </w:t>
            </w:r>
            <w:proofErr w:type="spellStart"/>
            <w:r w:rsidRPr="00203DA6">
              <w:rPr>
                <w:rFonts w:ascii="Times New Roman" w:hAnsi="Times New Roman" w:cs="Times New Roman"/>
                <w:sz w:val="25"/>
                <w:szCs w:val="25"/>
              </w:rPr>
              <w:t>Ду</w:t>
            </w:r>
            <w:proofErr w:type="spellEnd"/>
            <w:r w:rsidRPr="00203DA6">
              <w:rPr>
                <w:rFonts w:ascii="Times New Roman" w:hAnsi="Times New Roman" w:cs="Times New Roman"/>
                <w:sz w:val="25"/>
                <w:szCs w:val="25"/>
              </w:rPr>
              <w:t xml:space="preserve"> 500мм-150м.</w:t>
            </w:r>
          </w:p>
          <w:p w:rsidR="00203DA6" w:rsidRPr="00203DA6" w:rsidRDefault="00203DA6" w:rsidP="00203DA6">
            <w:pPr>
              <w:spacing w:line="240" w:lineRule="auto"/>
              <w:ind w:firstLine="708"/>
              <w:rPr>
                <w:rFonts w:ascii="Times New Roman" w:hAnsi="Times New Roman" w:cs="Times New Roman"/>
                <w:sz w:val="25"/>
                <w:szCs w:val="25"/>
              </w:rPr>
            </w:pPr>
            <w:r w:rsidRPr="00203DA6">
              <w:rPr>
                <w:rFonts w:ascii="Times New Roman" w:hAnsi="Times New Roman" w:cs="Times New Roman"/>
                <w:sz w:val="25"/>
                <w:szCs w:val="25"/>
              </w:rPr>
              <w:t>Все частные лица при любых работах с землей, находящейся в непосредственной близости от магистрального и газопровода обязательно обращаются за согласованием в филиал ООО «Газпром».</w:t>
            </w:r>
          </w:p>
          <w:p w:rsidR="00203DA6" w:rsidRPr="00203DA6" w:rsidRDefault="00203DA6" w:rsidP="00203DA6">
            <w:pPr>
              <w:spacing w:line="240" w:lineRule="auto"/>
              <w:ind w:firstLine="708"/>
              <w:rPr>
                <w:rFonts w:ascii="Times New Roman" w:hAnsi="Times New Roman" w:cs="Times New Roman"/>
                <w:sz w:val="25"/>
                <w:szCs w:val="25"/>
              </w:rPr>
            </w:pPr>
            <w:r w:rsidRPr="00203DA6">
              <w:rPr>
                <w:rFonts w:ascii="Times New Roman" w:hAnsi="Times New Roman" w:cs="Times New Roman"/>
                <w:sz w:val="25"/>
                <w:szCs w:val="25"/>
              </w:rPr>
              <w:t>В охранных зонах трубопроводов без письменного разрешения предприятий трубопроводного транспорта запрещается:</w:t>
            </w:r>
          </w:p>
          <w:p w:rsidR="00203DA6" w:rsidRPr="00203DA6" w:rsidRDefault="00203DA6" w:rsidP="00203DA6">
            <w:pPr>
              <w:spacing w:line="240" w:lineRule="auto"/>
              <w:ind w:firstLine="708"/>
              <w:rPr>
                <w:rFonts w:ascii="Times New Roman" w:hAnsi="Times New Roman" w:cs="Times New Roman"/>
                <w:sz w:val="25"/>
                <w:szCs w:val="25"/>
              </w:rPr>
            </w:pPr>
            <w:r w:rsidRPr="00203DA6">
              <w:rPr>
                <w:rFonts w:ascii="Times New Roman" w:hAnsi="Times New Roman" w:cs="Times New Roman"/>
                <w:sz w:val="25"/>
                <w:szCs w:val="25"/>
              </w:rPr>
              <w:t xml:space="preserve"> - возводить любые постройки и сооружения;</w:t>
            </w:r>
          </w:p>
          <w:p w:rsidR="00203DA6" w:rsidRPr="00203DA6" w:rsidRDefault="00203DA6" w:rsidP="00203DA6">
            <w:pPr>
              <w:spacing w:line="240" w:lineRule="auto"/>
              <w:ind w:firstLine="708"/>
              <w:rPr>
                <w:rFonts w:ascii="Times New Roman" w:hAnsi="Times New Roman" w:cs="Times New Roman"/>
                <w:sz w:val="25"/>
                <w:szCs w:val="25"/>
              </w:rPr>
            </w:pPr>
            <w:r w:rsidRPr="00203DA6">
              <w:rPr>
                <w:rFonts w:ascii="Times New Roman" w:hAnsi="Times New Roman" w:cs="Times New Roman"/>
                <w:sz w:val="25"/>
                <w:szCs w:val="25"/>
              </w:rPr>
              <w:t xml:space="preserve"> - высаживать деревья и кустарники, складировать корма, удобрения, материалы;</w:t>
            </w:r>
          </w:p>
          <w:p w:rsidR="00203DA6" w:rsidRPr="00203DA6" w:rsidRDefault="00203DA6" w:rsidP="00203DA6">
            <w:pPr>
              <w:spacing w:line="240" w:lineRule="auto"/>
              <w:ind w:firstLine="708"/>
              <w:rPr>
                <w:rFonts w:ascii="Times New Roman" w:hAnsi="Times New Roman" w:cs="Times New Roman"/>
                <w:sz w:val="25"/>
                <w:szCs w:val="25"/>
              </w:rPr>
            </w:pPr>
            <w:r w:rsidRPr="00203DA6">
              <w:rPr>
                <w:rFonts w:ascii="Times New Roman" w:hAnsi="Times New Roman" w:cs="Times New Roman"/>
                <w:sz w:val="25"/>
                <w:szCs w:val="25"/>
              </w:rPr>
              <w:t xml:space="preserve"> - сооружать проезды и переезды через трассы трубопроводов; устраивать стоянки автомобильного транспорта, тракторов, механизмов;</w:t>
            </w:r>
          </w:p>
          <w:p w:rsidR="00203DA6" w:rsidRPr="00203DA6" w:rsidRDefault="00203DA6" w:rsidP="00203DA6">
            <w:pPr>
              <w:spacing w:line="240" w:lineRule="auto"/>
              <w:ind w:firstLine="708"/>
              <w:rPr>
                <w:rFonts w:ascii="Times New Roman" w:hAnsi="Times New Roman" w:cs="Times New Roman"/>
                <w:sz w:val="25"/>
                <w:szCs w:val="25"/>
              </w:rPr>
            </w:pPr>
            <w:r w:rsidRPr="00203DA6">
              <w:rPr>
                <w:rFonts w:ascii="Times New Roman" w:hAnsi="Times New Roman" w:cs="Times New Roman"/>
                <w:sz w:val="25"/>
                <w:szCs w:val="25"/>
              </w:rPr>
              <w:t xml:space="preserve"> - размещать сады и огороды;</w:t>
            </w:r>
          </w:p>
          <w:p w:rsidR="00203DA6" w:rsidRPr="00203DA6" w:rsidRDefault="00203DA6" w:rsidP="00203DA6">
            <w:pPr>
              <w:spacing w:line="240" w:lineRule="auto"/>
              <w:ind w:firstLine="708"/>
              <w:rPr>
                <w:rFonts w:ascii="Times New Roman" w:hAnsi="Times New Roman" w:cs="Times New Roman"/>
                <w:sz w:val="25"/>
                <w:szCs w:val="25"/>
              </w:rPr>
            </w:pPr>
            <w:r w:rsidRPr="00203DA6">
              <w:rPr>
                <w:rFonts w:ascii="Times New Roman" w:hAnsi="Times New Roman" w:cs="Times New Roman"/>
                <w:sz w:val="25"/>
                <w:szCs w:val="25"/>
              </w:rPr>
              <w:t xml:space="preserve"> - производить мелиоративные земляные работы;</w:t>
            </w:r>
          </w:p>
          <w:p w:rsidR="00203DA6" w:rsidRPr="00203DA6" w:rsidRDefault="00203DA6" w:rsidP="00203DA6">
            <w:pPr>
              <w:spacing w:line="240" w:lineRule="auto"/>
              <w:ind w:firstLine="708"/>
              <w:rPr>
                <w:rFonts w:ascii="Times New Roman" w:hAnsi="Times New Roman" w:cs="Times New Roman"/>
                <w:sz w:val="25"/>
                <w:szCs w:val="25"/>
              </w:rPr>
            </w:pPr>
            <w:r w:rsidRPr="00203DA6">
              <w:rPr>
                <w:rFonts w:ascii="Times New Roman" w:hAnsi="Times New Roman" w:cs="Times New Roman"/>
                <w:sz w:val="25"/>
                <w:szCs w:val="25"/>
              </w:rPr>
              <w:t>- производить всякого рода открытие и подземные строительные, монтажные и взрывные работы, планировку грунта.</w:t>
            </w:r>
          </w:p>
        </w:tc>
        <w:tc>
          <w:tcPr>
            <w:tcW w:w="2477" w:type="dxa"/>
          </w:tcPr>
          <w:p w:rsidR="00203DA6" w:rsidRPr="00203DA6" w:rsidRDefault="00203DA6" w:rsidP="00203DA6">
            <w:pPr>
              <w:autoSpaceDE w:val="0"/>
              <w:autoSpaceDN w:val="0"/>
              <w:adjustRightInd w:val="0"/>
              <w:spacing w:after="0" w:line="240" w:lineRule="auto"/>
              <w:rPr>
                <w:rFonts w:ascii="Times New Roman" w:hAnsi="Times New Roman" w:cs="Times New Roman"/>
                <w:color w:val="000000"/>
                <w:sz w:val="25"/>
                <w:szCs w:val="25"/>
              </w:rPr>
            </w:pPr>
          </w:p>
          <w:p w:rsidR="00203DA6" w:rsidRPr="00203DA6" w:rsidRDefault="00203DA6" w:rsidP="00203DA6">
            <w:pPr>
              <w:spacing w:line="240" w:lineRule="auto"/>
              <w:rPr>
                <w:rFonts w:ascii="Times New Roman" w:hAnsi="Times New Roman" w:cs="Times New Roman"/>
                <w:sz w:val="25"/>
                <w:szCs w:val="25"/>
              </w:rPr>
            </w:pPr>
            <w:r w:rsidRPr="00203DA6">
              <w:rPr>
                <w:rFonts w:ascii="Times New Roman" w:hAnsi="Times New Roman" w:cs="Times New Roman"/>
                <w:sz w:val="25"/>
                <w:szCs w:val="25"/>
              </w:rPr>
              <w:t>«Правила охраны магистральных трубопроводов», пост. Госгортехнадзора России №9 от 22.02.92г</w:t>
            </w:r>
          </w:p>
          <w:p w:rsidR="00203DA6" w:rsidRPr="00203DA6" w:rsidRDefault="00203DA6" w:rsidP="00203DA6">
            <w:pPr>
              <w:spacing w:line="240" w:lineRule="auto"/>
              <w:rPr>
                <w:rFonts w:ascii="Times New Roman" w:hAnsi="Times New Roman" w:cs="Times New Roman"/>
                <w:sz w:val="25"/>
                <w:szCs w:val="25"/>
              </w:rPr>
            </w:pPr>
            <w:r w:rsidRPr="00203DA6">
              <w:rPr>
                <w:rFonts w:ascii="Times New Roman" w:hAnsi="Times New Roman" w:cs="Times New Roman"/>
                <w:sz w:val="25"/>
                <w:szCs w:val="25"/>
              </w:rPr>
              <w:t>«Правила безопасности в газовом хозяйстве» (ПБ 12-245-98)</w:t>
            </w:r>
          </w:p>
          <w:p w:rsidR="00203DA6" w:rsidRPr="00203DA6" w:rsidRDefault="00203DA6" w:rsidP="00203DA6">
            <w:pPr>
              <w:spacing w:line="240" w:lineRule="auto"/>
              <w:rPr>
                <w:rFonts w:ascii="Times New Roman" w:hAnsi="Times New Roman" w:cs="Times New Roman"/>
                <w:sz w:val="25"/>
                <w:szCs w:val="25"/>
              </w:rPr>
            </w:pPr>
            <w:r w:rsidRPr="00203DA6">
              <w:rPr>
                <w:rFonts w:ascii="Times New Roman" w:hAnsi="Times New Roman" w:cs="Times New Roman"/>
                <w:sz w:val="25"/>
                <w:szCs w:val="25"/>
              </w:rPr>
              <w:t>СанПиН 2.21/2.1.1.1200-О3 (приложение 1,5)</w:t>
            </w:r>
          </w:p>
          <w:p w:rsidR="00203DA6" w:rsidRPr="00203DA6" w:rsidRDefault="00203DA6" w:rsidP="00203DA6">
            <w:pPr>
              <w:spacing w:line="240" w:lineRule="auto"/>
              <w:rPr>
                <w:rFonts w:ascii="Times New Roman" w:hAnsi="Times New Roman" w:cs="Times New Roman"/>
                <w:sz w:val="25"/>
                <w:szCs w:val="25"/>
              </w:rPr>
            </w:pPr>
          </w:p>
        </w:tc>
      </w:tr>
      <w:tr w:rsidR="00203DA6" w:rsidRPr="00203DA6" w:rsidTr="00F11F8D">
        <w:trPr>
          <w:trHeight w:val="5214"/>
        </w:trPr>
        <w:tc>
          <w:tcPr>
            <w:tcW w:w="817" w:type="dxa"/>
          </w:tcPr>
          <w:p w:rsidR="00203DA6" w:rsidRPr="00203DA6" w:rsidRDefault="00203DA6" w:rsidP="00203DA6">
            <w:pPr>
              <w:autoSpaceDE w:val="0"/>
              <w:autoSpaceDN w:val="0"/>
              <w:adjustRightInd w:val="0"/>
              <w:spacing w:after="0" w:line="240" w:lineRule="auto"/>
              <w:rPr>
                <w:rFonts w:ascii="Times New Roman" w:hAnsi="Times New Roman" w:cs="Times New Roman"/>
                <w:color w:val="000000"/>
                <w:sz w:val="25"/>
                <w:szCs w:val="25"/>
              </w:rPr>
            </w:pPr>
          </w:p>
        </w:tc>
        <w:tc>
          <w:tcPr>
            <w:tcW w:w="2126" w:type="dxa"/>
          </w:tcPr>
          <w:p w:rsidR="00203DA6" w:rsidRPr="00203DA6" w:rsidRDefault="00203DA6" w:rsidP="00203DA6">
            <w:pPr>
              <w:autoSpaceDE w:val="0"/>
              <w:autoSpaceDN w:val="0"/>
              <w:adjustRightInd w:val="0"/>
              <w:spacing w:after="0" w:line="240" w:lineRule="auto"/>
              <w:rPr>
                <w:rFonts w:ascii="Times New Roman" w:hAnsi="Times New Roman" w:cs="Times New Roman"/>
                <w:color w:val="000000"/>
                <w:sz w:val="25"/>
                <w:szCs w:val="25"/>
              </w:rPr>
            </w:pPr>
            <w:r w:rsidRPr="00203DA6">
              <w:rPr>
                <w:rFonts w:ascii="Times New Roman" w:hAnsi="Times New Roman" w:cs="Times New Roman"/>
                <w:color w:val="000000"/>
                <w:sz w:val="25"/>
                <w:szCs w:val="25"/>
              </w:rPr>
              <w:t>Федеральные автомобильные дороги общего пользования</w:t>
            </w:r>
          </w:p>
        </w:tc>
        <w:tc>
          <w:tcPr>
            <w:tcW w:w="4488" w:type="dxa"/>
          </w:tcPr>
          <w:p w:rsidR="00203DA6" w:rsidRPr="00203DA6" w:rsidRDefault="00203DA6" w:rsidP="00203DA6">
            <w:pPr>
              <w:spacing w:line="240" w:lineRule="auto"/>
              <w:rPr>
                <w:rFonts w:ascii="Times New Roman" w:hAnsi="Times New Roman" w:cs="Times New Roman"/>
                <w:sz w:val="25"/>
                <w:szCs w:val="25"/>
              </w:rPr>
            </w:pPr>
            <w:r w:rsidRPr="00203DA6">
              <w:rPr>
                <w:rFonts w:ascii="Times New Roman" w:hAnsi="Times New Roman" w:cs="Times New Roman"/>
                <w:sz w:val="25"/>
                <w:szCs w:val="25"/>
              </w:rPr>
              <w:t>Решения об установлении границ придорожных полос автомобильных дорог, включая платные автомобильные дороги, или об изменении границ таких придорожных полос принимаются органами исполнительной власти или органами местного самоуправления (их компетенция предусмотрена в ст.26 Федерального закона «Об автомобильных дорогах и дорожной деятельности в РФ и о внесении изменений в отдельные законодательные акты РФ»)</w:t>
            </w:r>
            <w:proofErr w:type="gramStart"/>
            <w:r w:rsidRPr="00203DA6">
              <w:rPr>
                <w:rFonts w:ascii="Times New Roman" w:hAnsi="Times New Roman" w:cs="Times New Roman"/>
                <w:sz w:val="25"/>
                <w:szCs w:val="25"/>
              </w:rPr>
              <w:t>.П</w:t>
            </w:r>
            <w:proofErr w:type="gramEnd"/>
            <w:r w:rsidRPr="00203DA6">
              <w:rPr>
                <w:rFonts w:ascii="Times New Roman" w:hAnsi="Times New Roman" w:cs="Times New Roman"/>
                <w:sz w:val="25"/>
                <w:szCs w:val="25"/>
              </w:rPr>
              <w:t xml:space="preserve">ридорожные полосы устанавливаются с каждой стороны границы полосы </w:t>
            </w:r>
            <w:proofErr w:type="gramStart"/>
            <w:r w:rsidRPr="00203DA6">
              <w:rPr>
                <w:rFonts w:ascii="Times New Roman" w:hAnsi="Times New Roman" w:cs="Times New Roman"/>
                <w:sz w:val="25"/>
                <w:szCs w:val="25"/>
              </w:rPr>
              <w:t>отвода в зависимости от класса и (или) категории дорог с учетом перспектив их развития шириной: для автомобильных дорог V категории – 25м.; IV и III категории – 50м.; I-II категории – 75м.; 100 м. – для подъездных дорог, соединяющих административные центры (столицы) субъектов РФ, а также для участков автомобильных дорог общего пользования федерального значения, построенных для объезда городов с численностью населения до 250 тысяч</w:t>
            </w:r>
            <w:proofErr w:type="gramEnd"/>
            <w:r w:rsidRPr="00203DA6">
              <w:rPr>
                <w:rFonts w:ascii="Times New Roman" w:hAnsi="Times New Roman" w:cs="Times New Roman"/>
                <w:sz w:val="25"/>
                <w:szCs w:val="25"/>
              </w:rPr>
              <w:t xml:space="preserve"> человек; 150 м. – для участков автомобильных дорог, построенных для объездов городов с численностью населения свыше 250 тысяч человек</w:t>
            </w:r>
          </w:p>
        </w:tc>
        <w:tc>
          <w:tcPr>
            <w:tcW w:w="2477" w:type="dxa"/>
          </w:tcPr>
          <w:p w:rsidR="00203DA6" w:rsidRPr="00203DA6" w:rsidRDefault="00203DA6" w:rsidP="00203DA6">
            <w:pPr>
              <w:autoSpaceDE w:val="0"/>
              <w:autoSpaceDN w:val="0"/>
              <w:adjustRightInd w:val="0"/>
              <w:spacing w:after="0" w:line="240" w:lineRule="auto"/>
              <w:rPr>
                <w:rFonts w:ascii="Times New Roman" w:hAnsi="Times New Roman" w:cs="Times New Roman"/>
                <w:color w:val="000000"/>
                <w:sz w:val="25"/>
                <w:szCs w:val="25"/>
              </w:rPr>
            </w:pPr>
            <w:r w:rsidRPr="00203DA6">
              <w:rPr>
                <w:rFonts w:ascii="Times New Roman" w:hAnsi="Times New Roman" w:cs="Times New Roman"/>
                <w:color w:val="000000"/>
                <w:sz w:val="25"/>
                <w:szCs w:val="25"/>
              </w:rPr>
              <w:t>Федеральный закон «Об автомобильных дорогах и дорожной деятельности в Российской Федерации и о внесении изменений в отдельные законодательные акты Российской Федерации» №257-ФЗ</w:t>
            </w:r>
          </w:p>
        </w:tc>
      </w:tr>
      <w:tr w:rsidR="00203DA6" w:rsidRPr="00203DA6" w:rsidTr="00203DA6">
        <w:trPr>
          <w:trHeight w:val="3832"/>
        </w:trPr>
        <w:tc>
          <w:tcPr>
            <w:tcW w:w="817" w:type="dxa"/>
          </w:tcPr>
          <w:p w:rsidR="00203DA6" w:rsidRPr="00203DA6" w:rsidRDefault="00203DA6" w:rsidP="00203DA6">
            <w:pPr>
              <w:autoSpaceDE w:val="0"/>
              <w:autoSpaceDN w:val="0"/>
              <w:adjustRightInd w:val="0"/>
              <w:spacing w:after="0" w:line="240" w:lineRule="auto"/>
              <w:rPr>
                <w:rFonts w:ascii="Times New Roman" w:hAnsi="Times New Roman" w:cs="Times New Roman"/>
                <w:color w:val="000000"/>
                <w:sz w:val="25"/>
                <w:szCs w:val="25"/>
              </w:rPr>
            </w:pPr>
          </w:p>
        </w:tc>
        <w:tc>
          <w:tcPr>
            <w:tcW w:w="2126" w:type="dxa"/>
          </w:tcPr>
          <w:p w:rsidR="00203DA6" w:rsidRPr="00203DA6" w:rsidRDefault="00203DA6" w:rsidP="00203DA6">
            <w:pPr>
              <w:autoSpaceDE w:val="0"/>
              <w:autoSpaceDN w:val="0"/>
              <w:adjustRightInd w:val="0"/>
              <w:spacing w:after="0" w:line="240" w:lineRule="auto"/>
              <w:rPr>
                <w:rFonts w:ascii="Times New Roman" w:hAnsi="Times New Roman" w:cs="Times New Roman"/>
                <w:color w:val="000000"/>
                <w:sz w:val="25"/>
                <w:szCs w:val="25"/>
              </w:rPr>
            </w:pPr>
            <w:r w:rsidRPr="00203DA6">
              <w:rPr>
                <w:rFonts w:ascii="Times New Roman" w:hAnsi="Times New Roman" w:cs="Times New Roman"/>
                <w:color w:val="000000"/>
                <w:sz w:val="25"/>
                <w:szCs w:val="25"/>
              </w:rPr>
              <w:t>Санитарно-защитные зоны (СЗЗ)</w:t>
            </w:r>
          </w:p>
        </w:tc>
        <w:tc>
          <w:tcPr>
            <w:tcW w:w="4488" w:type="dxa"/>
          </w:tcPr>
          <w:p w:rsidR="00203DA6" w:rsidRPr="00203DA6" w:rsidRDefault="00203DA6" w:rsidP="00203DA6">
            <w:pPr>
              <w:spacing w:line="240" w:lineRule="auto"/>
              <w:rPr>
                <w:rFonts w:ascii="Times New Roman" w:hAnsi="Times New Roman" w:cs="Times New Roman"/>
                <w:sz w:val="25"/>
                <w:szCs w:val="25"/>
              </w:rPr>
            </w:pPr>
            <w:r w:rsidRPr="00203DA6">
              <w:rPr>
                <w:rFonts w:ascii="Times New Roman" w:hAnsi="Times New Roman" w:cs="Times New Roman"/>
                <w:sz w:val="25"/>
                <w:szCs w:val="25"/>
              </w:rPr>
              <w:t>Предприятия, группы предприятий, их отдельные здания и сооружения с технологическими процессами, являющимися источниками негативного воздействия на среду обитания и здоровье человека, необходимо отделять от жилой застройки, ландшафтно-рекреационной зоны, зоны отдыха санитарно-защитными зонами (СЗЗ).</w:t>
            </w:r>
          </w:p>
          <w:p w:rsidR="00203DA6" w:rsidRPr="00203DA6" w:rsidRDefault="00203DA6" w:rsidP="00203DA6">
            <w:pPr>
              <w:spacing w:line="240" w:lineRule="auto"/>
              <w:rPr>
                <w:rFonts w:ascii="Times New Roman" w:hAnsi="Times New Roman" w:cs="Times New Roman"/>
                <w:sz w:val="25"/>
                <w:szCs w:val="25"/>
              </w:rPr>
            </w:pPr>
            <w:r w:rsidRPr="00203DA6">
              <w:rPr>
                <w:rFonts w:ascii="Times New Roman" w:hAnsi="Times New Roman" w:cs="Times New Roman"/>
                <w:sz w:val="25"/>
                <w:szCs w:val="25"/>
              </w:rPr>
              <w:t xml:space="preserve">Территория санитарно-защитной зоны предназначена </w:t>
            </w:r>
            <w:proofErr w:type="gramStart"/>
            <w:r w:rsidRPr="00203DA6">
              <w:rPr>
                <w:rFonts w:ascii="Times New Roman" w:hAnsi="Times New Roman" w:cs="Times New Roman"/>
                <w:sz w:val="25"/>
                <w:szCs w:val="25"/>
              </w:rPr>
              <w:t>для</w:t>
            </w:r>
            <w:proofErr w:type="gramEnd"/>
            <w:r w:rsidRPr="00203DA6">
              <w:rPr>
                <w:rFonts w:ascii="Times New Roman" w:hAnsi="Times New Roman" w:cs="Times New Roman"/>
                <w:sz w:val="25"/>
                <w:szCs w:val="25"/>
              </w:rPr>
              <w:t>:</w:t>
            </w:r>
          </w:p>
          <w:p w:rsidR="00203DA6" w:rsidRPr="00203DA6" w:rsidRDefault="00203DA6" w:rsidP="00214135">
            <w:pPr>
              <w:numPr>
                <w:ilvl w:val="0"/>
                <w:numId w:val="38"/>
              </w:numPr>
              <w:spacing w:line="240" w:lineRule="auto"/>
              <w:contextualSpacing/>
              <w:rPr>
                <w:rFonts w:ascii="Times New Roman" w:hAnsi="Times New Roman" w:cs="Times New Roman"/>
                <w:sz w:val="25"/>
                <w:szCs w:val="25"/>
              </w:rPr>
            </w:pPr>
            <w:r w:rsidRPr="00203DA6">
              <w:rPr>
                <w:rFonts w:ascii="Times New Roman" w:hAnsi="Times New Roman" w:cs="Times New Roman"/>
                <w:sz w:val="25"/>
                <w:szCs w:val="25"/>
              </w:rPr>
              <w:t xml:space="preserve">обеспечения снижения уровня воздействия до требуемых </w:t>
            </w:r>
            <w:r w:rsidRPr="00203DA6">
              <w:rPr>
                <w:rFonts w:ascii="Times New Roman" w:hAnsi="Times New Roman" w:cs="Times New Roman"/>
                <w:sz w:val="25"/>
                <w:szCs w:val="25"/>
              </w:rPr>
              <w:lastRenderedPageBreak/>
              <w:t>факторам воздействия за ее пределами (ПДК, ПДУ);</w:t>
            </w:r>
          </w:p>
          <w:p w:rsidR="00203DA6" w:rsidRPr="00203DA6" w:rsidRDefault="00203DA6" w:rsidP="00214135">
            <w:pPr>
              <w:numPr>
                <w:ilvl w:val="0"/>
                <w:numId w:val="38"/>
              </w:numPr>
              <w:spacing w:line="240" w:lineRule="auto"/>
              <w:contextualSpacing/>
              <w:rPr>
                <w:rFonts w:ascii="Times New Roman" w:hAnsi="Times New Roman" w:cs="Times New Roman"/>
                <w:sz w:val="25"/>
                <w:szCs w:val="25"/>
              </w:rPr>
            </w:pPr>
            <w:r w:rsidRPr="00203DA6">
              <w:rPr>
                <w:rFonts w:ascii="Times New Roman" w:hAnsi="Times New Roman" w:cs="Times New Roman"/>
                <w:sz w:val="25"/>
                <w:szCs w:val="25"/>
              </w:rPr>
              <w:t>создания санитарно-защитного барьера между территорией предприятия (группы предприятий) и территорией жилой застройки;</w:t>
            </w:r>
          </w:p>
          <w:p w:rsidR="00203DA6" w:rsidRPr="00203DA6" w:rsidRDefault="00203DA6" w:rsidP="00214135">
            <w:pPr>
              <w:numPr>
                <w:ilvl w:val="0"/>
                <w:numId w:val="38"/>
              </w:numPr>
              <w:spacing w:line="240" w:lineRule="auto"/>
              <w:contextualSpacing/>
              <w:rPr>
                <w:rFonts w:ascii="Times New Roman" w:hAnsi="Times New Roman" w:cs="Times New Roman"/>
                <w:sz w:val="25"/>
                <w:szCs w:val="25"/>
              </w:rPr>
            </w:pPr>
            <w:r w:rsidRPr="00203DA6">
              <w:rPr>
                <w:rFonts w:ascii="Times New Roman" w:hAnsi="Times New Roman" w:cs="Times New Roman"/>
                <w:sz w:val="25"/>
                <w:szCs w:val="25"/>
              </w:rPr>
              <w:t>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повышения комфортности микроклимата.</w:t>
            </w:r>
          </w:p>
          <w:p w:rsidR="00203DA6" w:rsidRPr="00203DA6" w:rsidRDefault="00203DA6" w:rsidP="00203DA6">
            <w:pPr>
              <w:spacing w:line="240" w:lineRule="auto"/>
              <w:rPr>
                <w:rFonts w:ascii="Times New Roman" w:hAnsi="Times New Roman" w:cs="Times New Roman"/>
                <w:sz w:val="25"/>
                <w:szCs w:val="25"/>
              </w:rPr>
            </w:pPr>
            <w:r w:rsidRPr="00203DA6">
              <w:rPr>
                <w:rFonts w:ascii="Times New Roman" w:hAnsi="Times New Roman" w:cs="Times New Roman"/>
                <w:sz w:val="25"/>
                <w:szCs w:val="25"/>
              </w:rPr>
              <w:t xml:space="preserve">Перечень наиболее востребованных для проектирования в сельских поселениях промышленных, коммунальных и сельскохозяйственных предприятий с нормативными размерами СЗЗ согласно СанПиН 2.2.1/2.1.1.1200-ОЗ (из перечня выбирается </w:t>
            </w:r>
            <w:proofErr w:type="gramStart"/>
            <w:r w:rsidRPr="00203DA6">
              <w:rPr>
                <w:rFonts w:ascii="Times New Roman" w:hAnsi="Times New Roman" w:cs="Times New Roman"/>
                <w:sz w:val="25"/>
                <w:szCs w:val="25"/>
              </w:rPr>
              <w:t>требуемое</w:t>
            </w:r>
            <w:proofErr w:type="gramEnd"/>
            <w:r w:rsidRPr="00203DA6">
              <w:rPr>
                <w:rFonts w:ascii="Times New Roman" w:hAnsi="Times New Roman" w:cs="Times New Roman"/>
                <w:sz w:val="25"/>
                <w:szCs w:val="25"/>
              </w:rPr>
              <w:t>).</w:t>
            </w:r>
          </w:p>
          <w:p w:rsidR="00203DA6" w:rsidRPr="00203DA6" w:rsidRDefault="00203DA6" w:rsidP="00203DA6">
            <w:pPr>
              <w:spacing w:line="240" w:lineRule="auto"/>
              <w:rPr>
                <w:rFonts w:ascii="Times New Roman" w:hAnsi="Times New Roman" w:cs="Times New Roman"/>
                <w:sz w:val="25"/>
                <w:szCs w:val="25"/>
              </w:rPr>
            </w:pPr>
            <w:r w:rsidRPr="00203DA6">
              <w:rPr>
                <w:rFonts w:ascii="Times New Roman" w:hAnsi="Times New Roman" w:cs="Times New Roman"/>
                <w:sz w:val="25"/>
                <w:szCs w:val="25"/>
              </w:rPr>
              <w:t>СЗЗ кладбищ площадью до 10га – 100м, сельские и закрытые – 50м; скотомогильники – 1000 м,</w:t>
            </w:r>
          </w:p>
          <w:p w:rsidR="00203DA6" w:rsidRPr="00203DA6" w:rsidRDefault="00203DA6" w:rsidP="00203DA6">
            <w:pPr>
              <w:spacing w:line="240" w:lineRule="auto"/>
              <w:rPr>
                <w:rFonts w:ascii="Times New Roman" w:hAnsi="Times New Roman" w:cs="Times New Roman"/>
                <w:sz w:val="25"/>
                <w:szCs w:val="25"/>
              </w:rPr>
            </w:pPr>
            <w:r w:rsidRPr="00203DA6">
              <w:rPr>
                <w:rFonts w:ascii="Times New Roman" w:hAnsi="Times New Roman" w:cs="Times New Roman"/>
                <w:sz w:val="25"/>
                <w:szCs w:val="25"/>
              </w:rPr>
              <w:t>места компостирования ТБО – 500м;</w:t>
            </w:r>
          </w:p>
          <w:p w:rsidR="00203DA6" w:rsidRPr="00203DA6" w:rsidRDefault="00203DA6" w:rsidP="00203DA6">
            <w:pPr>
              <w:spacing w:line="240" w:lineRule="auto"/>
              <w:rPr>
                <w:rFonts w:ascii="Times New Roman" w:hAnsi="Times New Roman" w:cs="Times New Roman"/>
                <w:sz w:val="25"/>
                <w:szCs w:val="25"/>
              </w:rPr>
            </w:pPr>
            <w:r w:rsidRPr="00203DA6">
              <w:rPr>
                <w:rFonts w:ascii="Times New Roman" w:hAnsi="Times New Roman" w:cs="Times New Roman"/>
                <w:sz w:val="25"/>
                <w:szCs w:val="25"/>
              </w:rPr>
              <w:t>места складирования отходов без навоза и фекалий – 300м.</w:t>
            </w:r>
          </w:p>
          <w:p w:rsidR="00203DA6" w:rsidRPr="00203DA6" w:rsidRDefault="00203DA6" w:rsidP="00203DA6">
            <w:pPr>
              <w:spacing w:line="240" w:lineRule="auto"/>
              <w:rPr>
                <w:rFonts w:ascii="Times New Roman" w:hAnsi="Times New Roman" w:cs="Times New Roman"/>
                <w:sz w:val="25"/>
                <w:szCs w:val="25"/>
              </w:rPr>
            </w:pPr>
            <w:r w:rsidRPr="00203DA6">
              <w:rPr>
                <w:rFonts w:ascii="Times New Roman" w:hAnsi="Times New Roman" w:cs="Times New Roman"/>
                <w:sz w:val="25"/>
                <w:szCs w:val="25"/>
              </w:rPr>
              <w:t>Сооружения для механической и биологической очистки с иловыми площадками производительность до 0,2 тыс</w:t>
            </w:r>
            <w:proofErr w:type="gramStart"/>
            <w:r w:rsidRPr="00203DA6">
              <w:rPr>
                <w:rFonts w:ascii="Times New Roman" w:hAnsi="Times New Roman" w:cs="Times New Roman"/>
                <w:sz w:val="25"/>
                <w:szCs w:val="25"/>
              </w:rPr>
              <w:t>.м</w:t>
            </w:r>
            <w:proofErr w:type="gramEnd"/>
            <w:r w:rsidRPr="00203DA6">
              <w:rPr>
                <w:rFonts w:ascii="Times New Roman" w:hAnsi="Times New Roman" w:cs="Times New Roman"/>
                <w:sz w:val="25"/>
                <w:szCs w:val="25"/>
              </w:rPr>
              <w:t>³/</w:t>
            </w:r>
            <w:proofErr w:type="spellStart"/>
            <w:r w:rsidRPr="00203DA6">
              <w:rPr>
                <w:rFonts w:ascii="Times New Roman" w:hAnsi="Times New Roman" w:cs="Times New Roman"/>
                <w:sz w:val="25"/>
                <w:szCs w:val="25"/>
              </w:rPr>
              <w:t>сут</w:t>
            </w:r>
            <w:proofErr w:type="spellEnd"/>
            <w:r w:rsidRPr="00203DA6">
              <w:rPr>
                <w:rFonts w:ascii="Times New Roman" w:hAnsi="Times New Roman" w:cs="Times New Roman"/>
                <w:sz w:val="25"/>
                <w:szCs w:val="25"/>
              </w:rPr>
              <w:t>. – 150м., более 0,2 до 5,0 тыс.м³/</w:t>
            </w:r>
            <w:proofErr w:type="spellStart"/>
            <w:r w:rsidRPr="00203DA6">
              <w:rPr>
                <w:rFonts w:ascii="Times New Roman" w:hAnsi="Times New Roman" w:cs="Times New Roman"/>
                <w:sz w:val="25"/>
                <w:szCs w:val="25"/>
              </w:rPr>
              <w:t>сут</w:t>
            </w:r>
            <w:proofErr w:type="spellEnd"/>
            <w:r w:rsidRPr="00203DA6">
              <w:rPr>
                <w:rFonts w:ascii="Times New Roman" w:hAnsi="Times New Roman" w:cs="Times New Roman"/>
                <w:sz w:val="25"/>
                <w:szCs w:val="25"/>
              </w:rPr>
              <w:t>. – 200м; поля фильтрации до 0,2 тыс.м³/</w:t>
            </w:r>
            <w:proofErr w:type="spellStart"/>
            <w:r w:rsidRPr="00203DA6">
              <w:rPr>
                <w:rFonts w:ascii="Times New Roman" w:hAnsi="Times New Roman" w:cs="Times New Roman"/>
                <w:sz w:val="25"/>
                <w:szCs w:val="25"/>
              </w:rPr>
              <w:t>сут</w:t>
            </w:r>
            <w:proofErr w:type="spellEnd"/>
            <w:r w:rsidRPr="00203DA6">
              <w:rPr>
                <w:rFonts w:ascii="Times New Roman" w:hAnsi="Times New Roman" w:cs="Times New Roman"/>
                <w:sz w:val="25"/>
                <w:szCs w:val="25"/>
              </w:rPr>
              <w:t>. – 100 м; более 0,2 до 5,0 тыс.м³/</w:t>
            </w:r>
            <w:proofErr w:type="spellStart"/>
            <w:r w:rsidRPr="00203DA6">
              <w:rPr>
                <w:rFonts w:ascii="Times New Roman" w:hAnsi="Times New Roman" w:cs="Times New Roman"/>
                <w:sz w:val="25"/>
                <w:szCs w:val="25"/>
              </w:rPr>
              <w:t>сут</w:t>
            </w:r>
            <w:proofErr w:type="spellEnd"/>
            <w:r w:rsidRPr="00203DA6">
              <w:rPr>
                <w:rFonts w:ascii="Times New Roman" w:hAnsi="Times New Roman" w:cs="Times New Roman"/>
                <w:sz w:val="25"/>
                <w:szCs w:val="25"/>
              </w:rPr>
              <w:t>. – 300м.; локальные очистные сооружения до 0,2 тыс.м³/</w:t>
            </w:r>
            <w:proofErr w:type="spellStart"/>
            <w:r w:rsidRPr="00203DA6">
              <w:rPr>
                <w:rFonts w:ascii="Times New Roman" w:hAnsi="Times New Roman" w:cs="Times New Roman"/>
                <w:sz w:val="25"/>
                <w:szCs w:val="25"/>
              </w:rPr>
              <w:t>сут</w:t>
            </w:r>
            <w:proofErr w:type="spellEnd"/>
            <w:r w:rsidRPr="00203DA6">
              <w:rPr>
                <w:rFonts w:ascii="Times New Roman" w:hAnsi="Times New Roman" w:cs="Times New Roman"/>
                <w:sz w:val="25"/>
                <w:szCs w:val="25"/>
              </w:rPr>
              <w:t>. – 15м, более 0,2 до 5,0 тыс.м³/</w:t>
            </w:r>
            <w:proofErr w:type="spellStart"/>
            <w:r w:rsidRPr="00203DA6">
              <w:rPr>
                <w:rFonts w:ascii="Times New Roman" w:hAnsi="Times New Roman" w:cs="Times New Roman"/>
                <w:sz w:val="25"/>
                <w:szCs w:val="25"/>
              </w:rPr>
              <w:t>сут</w:t>
            </w:r>
            <w:proofErr w:type="spellEnd"/>
            <w:r w:rsidRPr="00203DA6">
              <w:rPr>
                <w:rFonts w:ascii="Times New Roman" w:hAnsi="Times New Roman" w:cs="Times New Roman"/>
                <w:sz w:val="25"/>
                <w:szCs w:val="25"/>
              </w:rPr>
              <w:t>. – 20м.</w:t>
            </w:r>
          </w:p>
          <w:p w:rsidR="00203DA6" w:rsidRPr="00203DA6" w:rsidRDefault="00203DA6" w:rsidP="00203DA6">
            <w:pPr>
              <w:spacing w:line="240" w:lineRule="auto"/>
              <w:rPr>
                <w:rFonts w:ascii="Times New Roman" w:hAnsi="Times New Roman" w:cs="Times New Roman"/>
                <w:sz w:val="25"/>
                <w:szCs w:val="25"/>
              </w:rPr>
            </w:pPr>
            <w:r w:rsidRPr="00203DA6">
              <w:rPr>
                <w:rFonts w:ascii="Times New Roman" w:hAnsi="Times New Roman" w:cs="Times New Roman"/>
                <w:sz w:val="25"/>
                <w:szCs w:val="25"/>
              </w:rPr>
              <w:t xml:space="preserve">500м – фермы КРС от 1200 до 2000 голов; свинофермы от 4 до 12 тыс. голов; фермы птицеводческие от 100 до 400 </w:t>
            </w:r>
            <w:proofErr w:type="spellStart"/>
            <w:r w:rsidRPr="00203DA6">
              <w:rPr>
                <w:rFonts w:ascii="Times New Roman" w:hAnsi="Times New Roman" w:cs="Times New Roman"/>
                <w:sz w:val="25"/>
                <w:szCs w:val="25"/>
              </w:rPr>
              <w:t>тыс</w:t>
            </w:r>
            <w:proofErr w:type="gramStart"/>
            <w:r w:rsidRPr="00203DA6">
              <w:rPr>
                <w:rFonts w:ascii="Times New Roman" w:hAnsi="Times New Roman" w:cs="Times New Roman"/>
                <w:sz w:val="25"/>
                <w:szCs w:val="25"/>
              </w:rPr>
              <w:t>.к</w:t>
            </w:r>
            <w:proofErr w:type="gramEnd"/>
            <w:r w:rsidRPr="00203DA6">
              <w:rPr>
                <w:rFonts w:ascii="Times New Roman" w:hAnsi="Times New Roman" w:cs="Times New Roman"/>
                <w:sz w:val="25"/>
                <w:szCs w:val="25"/>
              </w:rPr>
              <w:t>ур</w:t>
            </w:r>
            <w:proofErr w:type="spellEnd"/>
            <w:r w:rsidRPr="00203DA6">
              <w:rPr>
                <w:rFonts w:ascii="Times New Roman" w:hAnsi="Times New Roman" w:cs="Times New Roman"/>
                <w:sz w:val="25"/>
                <w:szCs w:val="25"/>
              </w:rPr>
              <w:t xml:space="preserve"> несушек и 1-3 мн. бройлеров;</w:t>
            </w:r>
          </w:p>
          <w:p w:rsidR="00203DA6" w:rsidRPr="00203DA6" w:rsidRDefault="00203DA6" w:rsidP="00203DA6">
            <w:pPr>
              <w:spacing w:line="240" w:lineRule="auto"/>
              <w:rPr>
                <w:rFonts w:ascii="Times New Roman" w:hAnsi="Times New Roman" w:cs="Times New Roman"/>
                <w:sz w:val="25"/>
                <w:szCs w:val="25"/>
              </w:rPr>
            </w:pPr>
            <w:r w:rsidRPr="00203DA6">
              <w:rPr>
                <w:rFonts w:ascii="Times New Roman" w:hAnsi="Times New Roman" w:cs="Times New Roman"/>
                <w:sz w:val="25"/>
                <w:szCs w:val="25"/>
              </w:rPr>
              <w:lastRenderedPageBreak/>
              <w:t xml:space="preserve">300м – склады ядохимикатов; фермы КРС менее 1200 голов; свинофермы до 4 тыс. голов; зверофермы; бойни мелких животных и птиц, </w:t>
            </w:r>
            <w:proofErr w:type="spellStart"/>
            <w:r w:rsidRPr="00203DA6">
              <w:rPr>
                <w:rFonts w:ascii="Times New Roman" w:hAnsi="Times New Roman" w:cs="Times New Roman"/>
                <w:sz w:val="25"/>
                <w:szCs w:val="25"/>
              </w:rPr>
              <w:t>скотоубойные</w:t>
            </w:r>
            <w:proofErr w:type="spellEnd"/>
            <w:r w:rsidRPr="00203DA6">
              <w:rPr>
                <w:rFonts w:ascii="Times New Roman" w:hAnsi="Times New Roman" w:cs="Times New Roman"/>
                <w:sz w:val="25"/>
                <w:szCs w:val="25"/>
              </w:rPr>
              <w:t xml:space="preserve"> объекты мощностью 50-500 тонн/сутки; газораспределительные станции магистральных газопроводов; фермы птицеводческие до 100 тыс. кур несушек и до 1 млн. бройлеров.</w:t>
            </w:r>
          </w:p>
          <w:p w:rsidR="00203DA6" w:rsidRPr="00203DA6" w:rsidRDefault="00203DA6" w:rsidP="00203DA6">
            <w:pPr>
              <w:spacing w:line="240" w:lineRule="auto"/>
              <w:rPr>
                <w:rFonts w:ascii="Times New Roman" w:hAnsi="Times New Roman" w:cs="Times New Roman"/>
                <w:sz w:val="25"/>
                <w:szCs w:val="25"/>
              </w:rPr>
            </w:pPr>
            <w:r w:rsidRPr="00203DA6">
              <w:rPr>
                <w:rFonts w:ascii="Times New Roman" w:hAnsi="Times New Roman" w:cs="Times New Roman"/>
                <w:sz w:val="25"/>
                <w:szCs w:val="25"/>
              </w:rPr>
              <w:t>100м – склады ГСМ, хозяйства с содержанием животных до 100 голов; элеваторы, молочные и маслобойные производства; ветлечебницы с содержанием животных; карьеры и предприятия по добыче гравия, песка, глин.</w:t>
            </w:r>
          </w:p>
          <w:p w:rsidR="00203DA6" w:rsidRPr="00203DA6" w:rsidRDefault="00203DA6" w:rsidP="00203DA6">
            <w:pPr>
              <w:spacing w:line="240" w:lineRule="auto"/>
              <w:rPr>
                <w:rFonts w:ascii="Times New Roman" w:hAnsi="Times New Roman" w:cs="Times New Roman"/>
                <w:sz w:val="25"/>
                <w:szCs w:val="25"/>
              </w:rPr>
            </w:pPr>
            <w:r w:rsidRPr="00203DA6">
              <w:rPr>
                <w:rFonts w:ascii="Times New Roman" w:hAnsi="Times New Roman" w:cs="Times New Roman"/>
                <w:sz w:val="25"/>
                <w:szCs w:val="25"/>
              </w:rPr>
              <w:t xml:space="preserve">50м – мастерские по ремонту сельхозтехники, </w:t>
            </w:r>
            <w:proofErr w:type="spellStart"/>
            <w:r w:rsidRPr="00203DA6">
              <w:rPr>
                <w:rFonts w:ascii="Times New Roman" w:hAnsi="Times New Roman" w:cs="Times New Roman"/>
                <w:sz w:val="25"/>
                <w:szCs w:val="25"/>
              </w:rPr>
              <w:t>зерноток</w:t>
            </w:r>
            <w:proofErr w:type="spellEnd"/>
            <w:r w:rsidRPr="00203DA6">
              <w:rPr>
                <w:rFonts w:ascii="Times New Roman" w:hAnsi="Times New Roman" w:cs="Times New Roman"/>
                <w:sz w:val="25"/>
                <w:szCs w:val="25"/>
              </w:rPr>
              <w:t>; хранилища фруктов, овощей, картофеля, зерна; малые предприятия и цеха малой мощности; хозяйства с содержанием животных до 50 голов.</w:t>
            </w:r>
          </w:p>
          <w:p w:rsidR="00203DA6" w:rsidRPr="00203DA6" w:rsidRDefault="00203DA6" w:rsidP="00203DA6">
            <w:pPr>
              <w:spacing w:line="240" w:lineRule="auto"/>
              <w:rPr>
                <w:rFonts w:ascii="Times New Roman" w:hAnsi="Times New Roman" w:cs="Times New Roman"/>
                <w:sz w:val="25"/>
                <w:szCs w:val="25"/>
              </w:rPr>
            </w:pPr>
            <w:r w:rsidRPr="00203DA6">
              <w:rPr>
                <w:rFonts w:ascii="Times New Roman" w:hAnsi="Times New Roman" w:cs="Times New Roman"/>
                <w:sz w:val="25"/>
                <w:szCs w:val="25"/>
              </w:rPr>
              <w:t>Существующие предприятия в основном представлены объектами лесопильного производства:</w:t>
            </w:r>
          </w:p>
          <w:p w:rsidR="00203DA6" w:rsidRPr="00203DA6" w:rsidRDefault="00203DA6" w:rsidP="00203DA6">
            <w:pPr>
              <w:spacing w:line="240" w:lineRule="auto"/>
              <w:rPr>
                <w:rFonts w:ascii="Times New Roman" w:hAnsi="Times New Roman" w:cs="Times New Roman"/>
                <w:sz w:val="25"/>
                <w:szCs w:val="25"/>
              </w:rPr>
            </w:pPr>
            <w:r w:rsidRPr="00203DA6">
              <w:rPr>
                <w:rFonts w:ascii="Times New Roman" w:hAnsi="Times New Roman" w:cs="Times New Roman"/>
                <w:sz w:val="25"/>
                <w:szCs w:val="25"/>
              </w:rPr>
              <w:t xml:space="preserve">Примечание: Достаточность ширины СЗЗ должно быть подтверждено выполненным по </w:t>
            </w:r>
            <w:proofErr w:type="gramStart"/>
            <w:r w:rsidRPr="00203DA6">
              <w:rPr>
                <w:rFonts w:ascii="Times New Roman" w:hAnsi="Times New Roman" w:cs="Times New Roman"/>
                <w:sz w:val="25"/>
                <w:szCs w:val="25"/>
              </w:rPr>
              <w:t>согласованному</w:t>
            </w:r>
            <w:proofErr w:type="gramEnd"/>
            <w:r w:rsidRPr="00203DA6">
              <w:rPr>
                <w:rFonts w:ascii="Times New Roman" w:hAnsi="Times New Roman" w:cs="Times New Roman"/>
                <w:sz w:val="25"/>
                <w:szCs w:val="25"/>
              </w:rPr>
              <w:t xml:space="preserve"> и утвержденному в установленном порядке проекте СЗЗ. Ограничения градостроительной деятельности, связанные с СЗЗ носят временный характер и подлежат корректировке в системе градостроительного и санитарно-гигиенического мониторинга.</w:t>
            </w:r>
          </w:p>
        </w:tc>
        <w:tc>
          <w:tcPr>
            <w:tcW w:w="2477" w:type="dxa"/>
          </w:tcPr>
          <w:p w:rsidR="00203DA6" w:rsidRPr="00203DA6" w:rsidRDefault="00203DA6" w:rsidP="00203DA6">
            <w:pPr>
              <w:autoSpaceDE w:val="0"/>
              <w:autoSpaceDN w:val="0"/>
              <w:adjustRightInd w:val="0"/>
              <w:spacing w:after="0" w:line="240" w:lineRule="auto"/>
              <w:rPr>
                <w:rFonts w:ascii="Times New Roman" w:hAnsi="Times New Roman" w:cs="Times New Roman"/>
                <w:color w:val="000000"/>
                <w:sz w:val="25"/>
                <w:szCs w:val="25"/>
              </w:rPr>
            </w:pPr>
          </w:p>
          <w:p w:rsidR="00203DA6" w:rsidRPr="00203DA6" w:rsidRDefault="00203DA6" w:rsidP="00203DA6">
            <w:pPr>
              <w:spacing w:line="240" w:lineRule="auto"/>
              <w:rPr>
                <w:rFonts w:ascii="Times New Roman" w:hAnsi="Times New Roman" w:cs="Times New Roman"/>
                <w:sz w:val="25"/>
                <w:szCs w:val="25"/>
              </w:rPr>
            </w:pPr>
            <w:r w:rsidRPr="00203DA6">
              <w:rPr>
                <w:rFonts w:ascii="Times New Roman" w:hAnsi="Times New Roman" w:cs="Times New Roman"/>
                <w:sz w:val="25"/>
                <w:szCs w:val="25"/>
              </w:rPr>
              <w:t>СНиП 2.07.01-89*</w:t>
            </w:r>
          </w:p>
          <w:p w:rsidR="00203DA6" w:rsidRPr="00203DA6" w:rsidRDefault="00203DA6" w:rsidP="00203DA6">
            <w:pPr>
              <w:spacing w:line="240" w:lineRule="auto"/>
              <w:rPr>
                <w:rFonts w:ascii="Times New Roman" w:hAnsi="Times New Roman" w:cs="Times New Roman"/>
                <w:sz w:val="25"/>
                <w:szCs w:val="25"/>
              </w:rPr>
            </w:pPr>
            <w:r w:rsidRPr="00203DA6">
              <w:rPr>
                <w:rFonts w:ascii="Times New Roman" w:hAnsi="Times New Roman" w:cs="Times New Roman"/>
                <w:sz w:val="25"/>
                <w:szCs w:val="25"/>
              </w:rPr>
              <w:t>СанПиН 2.2.1/2.1.1.1200-03 (новая редакция)</w:t>
            </w:r>
          </w:p>
        </w:tc>
      </w:tr>
    </w:tbl>
    <w:p w:rsidR="00203DA6" w:rsidRDefault="00203DA6" w:rsidP="00210026">
      <w:pPr>
        <w:pStyle w:val="a3"/>
        <w:spacing w:line="360" w:lineRule="auto"/>
        <w:ind w:firstLine="567"/>
        <w:jc w:val="both"/>
        <w:rPr>
          <w:rFonts w:ascii="Times New Roman" w:hAnsi="Times New Roman" w:cs="Times New Roman"/>
          <w:sz w:val="25"/>
          <w:szCs w:val="25"/>
        </w:rPr>
      </w:pPr>
    </w:p>
    <w:p w:rsidR="00203DA6" w:rsidRPr="00203DA6" w:rsidRDefault="00203DA6" w:rsidP="001A15E5">
      <w:pPr>
        <w:pStyle w:val="a3"/>
        <w:spacing w:line="360" w:lineRule="auto"/>
        <w:ind w:firstLine="567"/>
        <w:outlineLvl w:val="1"/>
        <w:rPr>
          <w:rFonts w:ascii="Times New Roman" w:hAnsi="Times New Roman" w:cs="Times New Roman"/>
          <w:b/>
          <w:bCs/>
          <w:sz w:val="25"/>
          <w:szCs w:val="25"/>
        </w:rPr>
      </w:pPr>
      <w:bookmarkStart w:id="45" w:name="_Toc529539373"/>
      <w:bookmarkStart w:id="46" w:name="_Toc533339385"/>
      <w:r w:rsidRPr="00203DA6">
        <w:rPr>
          <w:rFonts w:ascii="Times New Roman" w:hAnsi="Times New Roman" w:cs="Times New Roman"/>
          <w:b/>
          <w:iCs/>
          <w:sz w:val="25"/>
          <w:szCs w:val="25"/>
        </w:rPr>
        <w:t>1.1</w:t>
      </w:r>
      <w:r w:rsidR="00C51D24">
        <w:rPr>
          <w:rFonts w:ascii="Times New Roman" w:hAnsi="Times New Roman" w:cs="Times New Roman"/>
          <w:b/>
          <w:iCs/>
          <w:sz w:val="25"/>
          <w:szCs w:val="25"/>
        </w:rPr>
        <w:t>4</w:t>
      </w:r>
      <w:r w:rsidRPr="00203DA6">
        <w:rPr>
          <w:rFonts w:ascii="Times New Roman" w:hAnsi="Times New Roman" w:cs="Times New Roman"/>
          <w:b/>
          <w:iCs/>
          <w:sz w:val="25"/>
          <w:szCs w:val="25"/>
        </w:rPr>
        <w:t>. Перечень мероприятий по защите от чрезвычайных природных и техногенных процессов, существующие и разрабатываемые проекты инженерной защиты территории</w:t>
      </w:r>
      <w:bookmarkEnd w:id="45"/>
      <w:bookmarkEnd w:id="46"/>
      <w:r w:rsidRPr="00203DA6">
        <w:rPr>
          <w:rFonts w:ascii="Times New Roman" w:hAnsi="Times New Roman" w:cs="Times New Roman"/>
          <w:b/>
          <w:iCs/>
          <w:sz w:val="25"/>
          <w:szCs w:val="25"/>
        </w:rPr>
        <w:t xml:space="preserve"> </w:t>
      </w:r>
    </w:p>
    <w:p w:rsidR="00203DA6" w:rsidRPr="00203DA6" w:rsidRDefault="00203DA6" w:rsidP="00203DA6">
      <w:pPr>
        <w:pStyle w:val="a3"/>
        <w:spacing w:line="360" w:lineRule="auto"/>
        <w:ind w:firstLine="567"/>
        <w:rPr>
          <w:rFonts w:ascii="Times New Roman" w:hAnsi="Times New Roman" w:cs="Times New Roman"/>
          <w:sz w:val="25"/>
          <w:szCs w:val="25"/>
        </w:rPr>
      </w:pPr>
      <w:r w:rsidRPr="00203DA6">
        <w:rPr>
          <w:rFonts w:ascii="Times New Roman" w:hAnsi="Times New Roman" w:cs="Times New Roman"/>
          <w:sz w:val="25"/>
          <w:szCs w:val="25"/>
        </w:rPr>
        <w:lastRenderedPageBreak/>
        <w:t>Предупреждение чрезвычайных ситуаций как в части их предотвращения (снижения рисков их возникновения), так и в плане уменьшения потерь и ущерба от них (смягчения последствий) проводится по следующим направлениям:</w:t>
      </w:r>
    </w:p>
    <w:p w:rsidR="00203DA6" w:rsidRPr="00203DA6" w:rsidRDefault="00203DA6" w:rsidP="00214135">
      <w:pPr>
        <w:pStyle w:val="a3"/>
        <w:numPr>
          <w:ilvl w:val="0"/>
          <w:numId w:val="39"/>
        </w:numPr>
        <w:spacing w:line="360" w:lineRule="auto"/>
        <w:rPr>
          <w:rFonts w:ascii="Times New Roman" w:hAnsi="Times New Roman" w:cs="Times New Roman"/>
          <w:sz w:val="25"/>
          <w:szCs w:val="25"/>
        </w:rPr>
      </w:pPr>
      <w:r w:rsidRPr="00203DA6">
        <w:rPr>
          <w:rFonts w:ascii="Times New Roman" w:hAnsi="Times New Roman" w:cs="Times New Roman"/>
          <w:sz w:val="25"/>
          <w:szCs w:val="25"/>
        </w:rPr>
        <w:t xml:space="preserve">мониторинг и прогнозирование чрезвычайных ситуаций; </w:t>
      </w:r>
    </w:p>
    <w:p w:rsidR="00203DA6" w:rsidRPr="00203DA6" w:rsidRDefault="00203DA6" w:rsidP="00214135">
      <w:pPr>
        <w:pStyle w:val="a3"/>
        <w:numPr>
          <w:ilvl w:val="0"/>
          <w:numId w:val="39"/>
        </w:numPr>
        <w:spacing w:line="360" w:lineRule="auto"/>
        <w:rPr>
          <w:rFonts w:ascii="Times New Roman" w:hAnsi="Times New Roman" w:cs="Times New Roman"/>
          <w:sz w:val="25"/>
          <w:szCs w:val="25"/>
        </w:rPr>
      </w:pPr>
      <w:r w:rsidRPr="00203DA6">
        <w:rPr>
          <w:rFonts w:ascii="Times New Roman" w:hAnsi="Times New Roman" w:cs="Times New Roman"/>
          <w:sz w:val="25"/>
          <w:szCs w:val="25"/>
        </w:rPr>
        <w:t xml:space="preserve">рациональное размещение производительных сил по территории страны с учетом природной и техногенной безопасности; </w:t>
      </w:r>
    </w:p>
    <w:p w:rsidR="00203DA6" w:rsidRPr="00203DA6" w:rsidRDefault="00203DA6" w:rsidP="00214135">
      <w:pPr>
        <w:pStyle w:val="a3"/>
        <w:numPr>
          <w:ilvl w:val="0"/>
          <w:numId w:val="39"/>
        </w:numPr>
        <w:spacing w:line="360" w:lineRule="auto"/>
        <w:rPr>
          <w:rFonts w:ascii="Times New Roman" w:hAnsi="Times New Roman" w:cs="Times New Roman"/>
          <w:sz w:val="25"/>
          <w:szCs w:val="25"/>
        </w:rPr>
      </w:pPr>
      <w:r w:rsidRPr="00203DA6">
        <w:rPr>
          <w:rFonts w:ascii="Times New Roman" w:hAnsi="Times New Roman" w:cs="Times New Roman"/>
          <w:sz w:val="25"/>
          <w:szCs w:val="25"/>
        </w:rPr>
        <w:t xml:space="preserve">предотвращение, в возможных пределах, некоторых неблагоприятных и опасных природных явлений и процессов путем систематического снижения их накапливающегося разрушительного потенциала; </w:t>
      </w:r>
    </w:p>
    <w:p w:rsidR="00203DA6" w:rsidRPr="00203DA6" w:rsidRDefault="00203DA6" w:rsidP="00214135">
      <w:pPr>
        <w:pStyle w:val="a3"/>
        <w:numPr>
          <w:ilvl w:val="0"/>
          <w:numId w:val="39"/>
        </w:numPr>
        <w:spacing w:line="360" w:lineRule="auto"/>
        <w:rPr>
          <w:rFonts w:ascii="Times New Roman" w:hAnsi="Times New Roman" w:cs="Times New Roman"/>
          <w:sz w:val="25"/>
          <w:szCs w:val="25"/>
        </w:rPr>
      </w:pPr>
      <w:r w:rsidRPr="00203DA6">
        <w:rPr>
          <w:rFonts w:ascii="Times New Roman" w:hAnsi="Times New Roman" w:cs="Times New Roman"/>
          <w:sz w:val="25"/>
          <w:szCs w:val="25"/>
        </w:rPr>
        <w:t xml:space="preserve">предотвращение аварий и техногенных катастроф путем повышения технологической безопасности производственных процессов и эксплуатационной надежности оборудования; </w:t>
      </w:r>
    </w:p>
    <w:p w:rsidR="00203DA6" w:rsidRPr="00203DA6" w:rsidRDefault="00203DA6" w:rsidP="00214135">
      <w:pPr>
        <w:pStyle w:val="a3"/>
        <w:numPr>
          <w:ilvl w:val="0"/>
          <w:numId w:val="39"/>
        </w:numPr>
        <w:spacing w:line="360" w:lineRule="auto"/>
        <w:rPr>
          <w:rFonts w:ascii="Times New Roman" w:hAnsi="Times New Roman" w:cs="Times New Roman"/>
          <w:sz w:val="25"/>
          <w:szCs w:val="25"/>
        </w:rPr>
      </w:pPr>
      <w:r w:rsidRPr="00203DA6">
        <w:rPr>
          <w:rFonts w:ascii="Times New Roman" w:hAnsi="Times New Roman" w:cs="Times New Roman"/>
          <w:sz w:val="25"/>
          <w:szCs w:val="25"/>
        </w:rPr>
        <w:t xml:space="preserve">разработка и осуществление инженерно-технических мероприятий, направленных на предотвращение источников чрезвычайных ситуаций, смягчение их последствий, защиту населения и материальных средств; </w:t>
      </w:r>
    </w:p>
    <w:p w:rsidR="00203DA6" w:rsidRPr="00203DA6" w:rsidRDefault="00203DA6" w:rsidP="00214135">
      <w:pPr>
        <w:pStyle w:val="a3"/>
        <w:numPr>
          <w:ilvl w:val="0"/>
          <w:numId w:val="39"/>
        </w:numPr>
        <w:spacing w:line="360" w:lineRule="auto"/>
        <w:rPr>
          <w:rFonts w:ascii="Times New Roman" w:hAnsi="Times New Roman" w:cs="Times New Roman"/>
          <w:sz w:val="25"/>
          <w:szCs w:val="25"/>
        </w:rPr>
      </w:pPr>
      <w:r w:rsidRPr="00203DA6">
        <w:rPr>
          <w:rFonts w:ascii="Times New Roman" w:hAnsi="Times New Roman" w:cs="Times New Roman"/>
          <w:sz w:val="25"/>
          <w:szCs w:val="25"/>
        </w:rPr>
        <w:t xml:space="preserve">подготовка объектов экономики и систем жизнеобеспечения населения к работе в условиях чрезвычайных ситуаций; </w:t>
      </w:r>
    </w:p>
    <w:p w:rsidR="00203DA6" w:rsidRPr="00203DA6" w:rsidRDefault="00203DA6" w:rsidP="00214135">
      <w:pPr>
        <w:pStyle w:val="a3"/>
        <w:numPr>
          <w:ilvl w:val="0"/>
          <w:numId w:val="39"/>
        </w:numPr>
        <w:spacing w:line="360" w:lineRule="auto"/>
        <w:rPr>
          <w:rFonts w:ascii="Times New Roman" w:hAnsi="Times New Roman" w:cs="Times New Roman"/>
          <w:sz w:val="25"/>
          <w:szCs w:val="25"/>
        </w:rPr>
      </w:pPr>
      <w:r w:rsidRPr="00203DA6">
        <w:rPr>
          <w:rFonts w:ascii="Times New Roman" w:hAnsi="Times New Roman" w:cs="Times New Roman"/>
          <w:sz w:val="25"/>
          <w:szCs w:val="25"/>
        </w:rPr>
        <w:t xml:space="preserve">декларирование промышленной безопасности; </w:t>
      </w:r>
    </w:p>
    <w:p w:rsidR="00203DA6" w:rsidRPr="00203DA6" w:rsidRDefault="00203DA6" w:rsidP="00214135">
      <w:pPr>
        <w:pStyle w:val="a3"/>
        <w:numPr>
          <w:ilvl w:val="0"/>
          <w:numId w:val="39"/>
        </w:numPr>
        <w:spacing w:line="360" w:lineRule="auto"/>
        <w:rPr>
          <w:rFonts w:ascii="Times New Roman" w:hAnsi="Times New Roman" w:cs="Times New Roman"/>
          <w:sz w:val="25"/>
          <w:szCs w:val="25"/>
        </w:rPr>
      </w:pPr>
      <w:r w:rsidRPr="00203DA6">
        <w:rPr>
          <w:rFonts w:ascii="Times New Roman" w:hAnsi="Times New Roman" w:cs="Times New Roman"/>
          <w:sz w:val="25"/>
          <w:szCs w:val="25"/>
        </w:rPr>
        <w:t xml:space="preserve">лицензирование деятельности опасных производственных объектов; </w:t>
      </w:r>
    </w:p>
    <w:p w:rsidR="00203DA6" w:rsidRPr="00203DA6" w:rsidRDefault="00203DA6" w:rsidP="00214135">
      <w:pPr>
        <w:pStyle w:val="a3"/>
        <w:numPr>
          <w:ilvl w:val="0"/>
          <w:numId w:val="39"/>
        </w:numPr>
        <w:spacing w:line="360" w:lineRule="auto"/>
        <w:rPr>
          <w:rFonts w:ascii="Times New Roman" w:hAnsi="Times New Roman" w:cs="Times New Roman"/>
          <w:sz w:val="25"/>
          <w:szCs w:val="25"/>
        </w:rPr>
      </w:pPr>
      <w:r w:rsidRPr="00203DA6">
        <w:rPr>
          <w:rFonts w:ascii="Times New Roman" w:hAnsi="Times New Roman" w:cs="Times New Roman"/>
          <w:sz w:val="25"/>
          <w:szCs w:val="25"/>
        </w:rPr>
        <w:t xml:space="preserve">страхование ответственности за причинение вреда при эксплуатации опасного производственного объекта; </w:t>
      </w:r>
    </w:p>
    <w:p w:rsidR="00203DA6" w:rsidRPr="00203DA6" w:rsidRDefault="00203DA6" w:rsidP="00214135">
      <w:pPr>
        <w:pStyle w:val="a3"/>
        <w:numPr>
          <w:ilvl w:val="0"/>
          <w:numId w:val="39"/>
        </w:numPr>
        <w:spacing w:line="360" w:lineRule="auto"/>
        <w:rPr>
          <w:rFonts w:ascii="Times New Roman" w:hAnsi="Times New Roman" w:cs="Times New Roman"/>
          <w:sz w:val="25"/>
          <w:szCs w:val="25"/>
        </w:rPr>
      </w:pPr>
      <w:r w:rsidRPr="00203DA6">
        <w:rPr>
          <w:rFonts w:ascii="Times New Roman" w:hAnsi="Times New Roman" w:cs="Times New Roman"/>
          <w:sz w:val="25"/>
          <w:szCs w:val="25"/>
        </w:rPr>
        <w:t xml:space="preserve">проведение государственной экспертизы в области предупреждения чрезвычайных ситуаций; </w:t>
      </w:r>
    </w:p>
    <w:p w:rsidR="00203DA6" w:rsidRPr="00203DA6" w:rsidRDefault="00203DA6" w:rsidP="00214135">
      <w:pPr>
        <w:pStyle w:val="a3"/>
        <w:numPr>
          <w:ilvl w:val="0"/>
          <w:numId w:val="39"/>
        </w:numPr>
        <w:spacing w:line="360" w:lineRule="auto"/>
        <w:rPr>
          <w:rFonts w:ascii="Times New Roman" w:hAnsi="Times New Roman" w:cs="Times New Roman"/>
          <w:sz w:val="25"/>
          <w:szCs w:val="25"/>
        </w:rPr>
      </w:pPr>
      <w:r w:rsidRPr="00203DA6">
        <w:rPr>
          <w:rFonts w:ascii="Times New Roman" w:hAnsi="Times New Roman" w:cs="Times New Roman"/>
          <w:sz w:val="25"/>
          <w:szCs w:val="25"/>
        </w:rPr>
        <w:t xml:space="preserve">государственный надзор и контроль по вопросам природной и техногенной безопасности; </w:t>
      </w:r>
    </w:p>
    <w:p w:rsidR="00203DA6" w:rsidRPr="00203DA6" w:rsidRDefault="00203DA6" w:rsidP="00214135">
      <w:pPr>
        <w:pStyle w:val="a3"/>
        <w:numPr>
          <w:ilvl w:val="0"/>
          <w:numId w:val="39"/>
        </w:numPr>
        <w:spacing w:line="360" w:lineRule="auto"/>
        <w:rPr>
          <w:rFonts w:ascii="Times New Roman" w:hAnsi="Times New Roman" w:cs="Times New Roman"/>
          <w:sz w:val="25"/>
          <w:szCs w:val="25"/>
        </w:rPr>
      </w:pPr>
      <w:r w:rsidRPr="00203DA6">
        <w:rPr>
          <w:rFonts w:ascii="Times New Roman" w:hAnsi="Times New Roman" w:cs="Times New Roman"/>
          <w:sz w:val="25"/>
          <w:szCs w:val="25"/>
        </w:rPr>
        <w:t xml:space="preserve">информирование населения о потенциальных природных и техногенных угрозах на территории проживания; </w:t>
      </w:r>
    </w:p>
    <w:p w:rsidR="00203DA6" w:rsidRPr="00203DA6" w:rsidRDefault="00203DA6" w:rsidP="00214135">
      <w:pPr>
        <w:pStyle w:val="a3"/>
        <w:numPr>
          <w:ilvl w:val="0"/>
          <w:numId w:val="39"/>
        </w:numPr>
        <w:spacing w:line="360" w:lineRule="auto"/>
        <w:rPr>
          <w:rFonts w:ascii="Times New Roman" w:hAnsi="Times New Roman" w:cs="Times New Roman"/>
          <w:sz w:val="25"/>
          <w:szCs w:val="25"/>
        </w:rPr>
      </w:pPr>
      <w:r w:rsidRPr="00203DA6">
        <w:rPr>
          <w:rFonts w:ascii="Times New Roman" w:hAnsi="Times New Roman" w:cs="Times New Roman"/>
          <w:sz w:val="25"/>
          <w:szCs w:val="25"/>
        </w:rPr>
        <w:t xml:space="preserve">подготовка населения в области защиты от чрезвычайных ситуаций. </w:t>
      </w:r>
    </w:p>
    <w:p w:rsidR="00203DA6" w:rsidRPr="00203DA6" w:rsidRDefault="00203DA6" w:rsidP="001A15E5">
      <w:pPr>
        <w:pStyle w:val="a3"/>
        <w:spacing w:line="360" w:lineRule="auto"/>
        <w:ind w:firstLine="567"/>
        <w:jc w:val="both"/>
        <w:outlineLvl w:val="2"/>
        <w:rPr>
          <w:rFonts w:ascii="Times New Roman" w:hAnsi="Times New Roman" w:cs="Times New Roman"/>
          <w:b/>
          <w:bCs/>
          <w:iCs/>
          <w:sz w:val="25"/>
          <w:szCs w:val="25"/>
        </w:rPr>
      </w:pPr>
      <w:bookmarkStart w:id="47" w:name="_Toc533339386"/>
      <w:r w:rsidRPr="00203DA6">
        <w:rPr>
          <w:rFonts w:ascii="Times New Roman" w:hAnsi="Times New Roman" w:cs="Times New Roman"/>
          <w:b/>
          <w:sz w:val="25"/>
          <w:szCs w:val="25"/>
        </w:rPr>
        <w:t>1.1</w:t>
      </w:r>
      <w:r w:rsidR="00C51D24">
        <w:rPr>
          <w:rFonts w:ascii="Times New Roman" w:hAnsi="Times New Roman" w:cs="Times New Roman"/>
          <w:b/>
          <w:sz w:val="25"/>
          <w:szCs w:val="25"/>
        </w:rPr>
        <w:t>4</w:t>
      </w:r>
      <w:r w:rsidRPr="00203DA6">
        <w:rPr>
          <w:rFonts w:ascii="Times New Roman" w:hAnsi="Times New Roman" w:cs="Times New Roman"/>
          <w:b/>
          <w:sz w:val="25"/>
          <w:szCs w:val="25"/>
        </w:rPr>
        <w:t>.1. Рекомендации для размещения объектов капитального строительства</w:t>
      </w:r>
      <w:bookmarkEnd w:id="47"/>
      <w:r w:rsidRPr="00203DA6">
        <w:rPr>
          <w:rFonts w:ascii="Times New Roman" w:hAnsi="Times New Roman" w:cs="Times New Roman"/>
          <w:b/>
          <w:sz w:val="25"/>
          <w:szCs w:val="25"/>
        </w:rPr>
        <w:t xml:space="preserve"> </w:t>
      </w:r>
    </w:p>
    <w:p w:rsidR="00203DA6" w:rsidRPr="00203DA6" w:rsidRDefault="00203DA6" w:rsidP="00203DA6">
      <w:pPr>
        <w:pStyle w:val="a3"/>
        <w:spacing w:line="360" w:lineRule="auto"/>
        <w:ind w:firstLine="567"/>
        <w:rPr>
          <w:rFonts w:ascii="Times New Roman" w:hAnsi="Times New Roman" w:cs="Times New Roman"/>
          <w:sz w:val="25"/>
          <w:szCs w:val="25"/>
        </w:rPr>
      </w:pPr>
      <w:r w:rsidRPr="00203DA6">
        <w:rPr>
          <w:rFonts w:ascii="Times New Roman" w:hAnsi="Times New Roman" w:cs="Times New Roman"/>
          <w:sz w:val="25"/>
          <w:szCs w:val="25"/>
        </w:rPr>
        <w:t xml:space="preserve">Создание новых и преобразование существующих систем расселения должно проводиться с учетом природно-климатических условий, существующей техногенной опасности, а также особенностей сложившейся сети населенных мест. Не должно </w:t>
      </w:r>
      <w:r w:rsidRPr="00203DA6">
        <w:rPr>
          <w:rFonts w:ascii="Times New Roman" w:hAnsi="Times New Roman" w:cs="Times New Roman"/>
          <w:sz w:val="25"/>
          <w:szCs w:val="25"/>
        </w:rPr>
        <w:lastRenderedPageBreak/>
        <w:t xml:space="preserve">допускаться размещение зданий и сооружений в опасных зонах отвалов породы шахт и оползней, в зонах, непосредственно прилегающих к активным разломам. При формировании систем населенных мест необходимо обеспечить снижение пожарной опасности застроек и улучшение санитарно-гигиенических условий проживания населения. </w:t>
      </w:r>
      <w:proofErr w:type="spellStart"/>
      <w:r w:rsidRPr="00203DA6">
        <w:rPr>
          <w:rFonts w:ascii="Times New Roman" w:hAnsi="Times New Roman" w:cs="Times New Roman"/>
          <w:sz w:val="25"/>
          <w:szCs w:val="25"/>
        </w:rPr>
        <w:t>Пожаро</w:t>
      </w:r>
      <w:proofErr w:type="spellEnd"/>
      <w:r w:rsidRPr="00203DA6">
        <w:rPr>
          <w:rFonts w:ascii="Times New Roman" w:hAnsi="Times New Roman" w:cs="Times New Roman"/>
          <w:sz w:val="25"/>
          <w:szCs w:val="25"/>
        </w:rPr>
        <w:t xml:space="preserve"> - и взрывоопасные объекты необходимо выносить за пределы населенных пунктов. При размещении и формировании населенных пунктов и систем населенных мест надо также учитывать размещение уже существующих подобных объектов. </w:t>
      </w:r>
    </w:p>
    <w:p w:rsidR="00203DA6" w:rsidRPr="00203DA6" w:rsidRDefault="00203DA6" w:rsidP="00203DA6">
      <w:pPr>
        <w:pStyle w:val="a3"/>
        <w:spacing w:line="360" w:lineRule="auto"/>
        <w:ind w:firstLine="567"/>
        <w:rPr>
          <w:rFonts w:ascii="Times New Roman" w:hAnsi="Times New Roman" w:cs="Times New Roman"/>
          <w:sz w:val="25"/>
          <w:szCs w:val="25"/>
        </w:rPr>
      </w:pPr>
      <w:r w:rsidRPr="00203DA6">
        <w:rPr>
          <w:rFonts w:ascii="Times New Roman" w:hAnsi="Times New Roman" w:cs="Times New Roman"/>
          <w:sz w:val="25"/>
          <w:szCs w:val="25"/>
        </w:rPr>
        <w:t xml:space="preserve">При проектировании, строительстве и реконструкции сельских поселений следует предусматривать единую систему транспорта, представляющую удобные, быстрые и безопасные транспортные связи для удобства возможной эвакуации людей. </w:t>
      </w:r>
    </w:p>
    <w:p w:rsidR="00203DA6" w:rsidRPr="00203DA6" w:rsidRDefault="00203DA6" w:rsidP="00203DA6">
      <w:pPr>
        <w:pStyle w:val="a3"/>
        <w:spacing w:line="360" w:lineRule="auto"/>
        <w:ind w:firstLine="567"/>
        <w:rPr>
          <w:rFonts w:ascii="Times New Roman" w:hAnsi="Times New Roman" w:cs="Times New Roman"/>
          <w:sz w:val="25"/>
          <w:szCs w:val="25"/>
        </w:rPr>
      </w:pPr>
      <w:r w:rsidRPr="00203DA6">
        <w:rPr>
          <w:rFonts w:ascii="Times New Roman" w:hAnsi="Times New Roman" w:cs="Times New Roman"/>
          <w:sz w:val="25"/>
          <w:szCs w:val="25"/>
        </w:rPr>
        <w:t xml:space="preserve">Населенные территории необходимо размещать с наветренной стороны (для ветров преобладающего направления) по отношению к производственным предприятиям, являющимися источниками загрязнения атмосферного воздуха, а также представляющим повышенную пожарную опасность. </w:t>
      </w:r>
    </w:p>
    <w:p w:rsidR="00203DA6" w:rsidRPr="00203DA6" w:rsidRDefault="00203DA6" w:rsidP="00203DA6">
      <w:pPr>
        <w:pStyle w:val="a3"/>
        <w:spacing w:line="360" w:lineRule="auto"/>
        <w:ind w:firstLine="567"/>
        <w:rPr>
          <w:rFonts w:ascii="Times New Roman" w:hAnsi="Times New Roman" w:cs="Times New Roman"/>
          <w:sz w:val="25"/>
          <w:szCs w:val="25"/>
        </w:rPr>
      </w:pPr>
      <w:r w:rsidRPr="00203DA6">
        <w:rPr>
          <w:rFonts w:ascii="Times New Roman" w:hAnsi="Times New Roman" w:cs="Times New Roman"/>
          <w:sz w:val="25"/>
          <w:szCs w:val="25"/>
        </w:rPr>
        <w:t xml:space="preserve">Животноводческие предприятия, склады по хранению ядохимикатов, биопрепаратов, удобрений, </w:t>
      </w:r>
      <w:proofErr w:type="spellStart"/>
      <w:r w:rsidRPr="00203DA6">
        <w:rPr>
          <w:rFonts w:ascii="Times New Roman" w:hAnsi="Times New Roman" w:cs="Times New Roman"/>
          <w:sz w:val="25"/>
          <w:szCs w:val="25"/>
        </w:rPr>
        <w:t>пожаро</w:t>
      </w:r>
      <w:proofErr w:type="spellEnd"/>
      <w:r w:rsidRPr="00203DA6">
        <w:rPr>
          <w:rFonts w:ascii="Times New Roman" w:hAnsi="Times New Roman" w:cs="Times New Roman"/>
          <w:sz w:val="25"/>
          <w:szCs w:val="25"/>
        </w:rPr>
        <w:t xml:space="preserve"> - и взрывоопасные склады и производства, очистные сооружения должны располагаются с подветренной стороны по отношению к населенной территории. </w:t>
      </w:r>
    </w:p>
    <w:p w:rsidR="00203DA6" w:rsidRPr="00203DA6" w:rsidRDefault="00203DA6" w:rsidP="00203DA6">
      <w:pPr>
        <w:pStyle w:val="a3"/>
        <w:spacing w:line="360" w:lineRule="auto"/>
        <w:ind w:firstLine="567"/>
        <w:rPr>
          <w:rFonts w:ascii="Times New Roman" w:hAnsi="Times New Roman" w:cs="Times New Roman"/>
          <w:sz w:val="25"/>
          <w:szCs w:val="25"/>
        </w:rPr>
      </w:pPr>
      <w:r w:rsidRPr="00203DA6">
        <w:rPr>
          <w:rFonts w:ascii="Times New Roman" w:hAnsi="Times New Roman" w:cs="Times New Roman"/>
          <w:sz w:val="25"/>
          <w:szCs w:val="25"/>
        </w:rPr>
        <w:t xml:space="preserve">Территории сельских поселений, курортные зоны и места массового отдыха размещаются выше по течению водотоков и водоемов относительно выпусков производственных и хозяйственно-бытовых вод. </w:t>
      </w:r>
    </w:p>
    <w:p w:rsidR="00203DA6" w:rsidRPr="00203DA6" w:rsidRDefault="00203DA6" w:rsidP="00203DA6">
      <w:pPr>
        <w:pStyle w:val="a3"/>
        <w:spacing w:line="360" w:lineRule="auto"/>
        <w:ind w:firstLine="567"/>
        <w:rPr>
          <w:rFonts w:ascii="Times New Roman" w:hAnsi="Times New Roman" w:cs="Times New Roman"/>
          <w:sz w:val="25"/>
          <w:szCs w:val="25"/>
        </w:rPr>
      </w:pPr>
      <w:r w:rsidRPr="00203DA6">
        <w:rPr>
          <w:rFonts w:ascii="Times New Roman" w:hAnsi="Times New Roman" w:cs="Times New Roman"/>
          <w:sz w:val="25"/>
          <w:szCs w:val="25"/>
        </w:rPr>
        <w:t xml:space="preserve">При разработке проектов планировки населенных пунктов необходимо предусматривать безопасное размещение полигонов для утилизации, обезвреживания и захоронения твердых бытовых и токсичных промышленных отходов. </w:t>
      </w:r>
    </w:p>
    <w:p w:rsidR="00203DA6" w:rsidRPr="00203DA6" w:rsidRDefault="00203DA6" w:rsidP="00203DA6">
      <w:pPr>
        <w:pStyle w:val="a3"/>
        <w:spacing w:line="360" w:lineRule="auto"/>
        <w:ind w:firstLine="567"/>
        <w:rPr>
          <w:rFonts w:ascii="Times New Roman" w:hAnsi="Times New Roman" w:cs="Times New Roman"/>
          <w:sz w:val="25"/>
          <w:szCs w:val="25"/>
        </w:rPr>
      </w:pPr>
      <w:r w:rsidRPr="00203DA6">
        <w:rPr>
          <w:rFonts w:ascii="Times New Roman" w:hAnsi="Times New Roman" w:cs="Times New Roman"/>
          <w:sz w:val="25"/>
          <w:szCs w:val="25"/>
        </w:rPr>
        <w:t xml:space="preserve">Действительно, рационально размещенный объект фактически частично или полностью выводится из зоны действия поражающих факторов потенциального источника чрезвычайной ситуации. В случае реального возникновения бедствия ему или совсем не наносится ущерб, или этот ущерб и вообще последствия воздействия бывают столь незначительными, что чрезвычайная ситуация не возникает. </w:t>
      </w:r>
    </w:p>
    <w:p w:rsidR="00203DA6" w:rsidRPr="00203DA6" w:rsidRDefault="00203DA6" w:rsidP="00203DA6">
      <w:pPr>
        <w:pStyle w:val="a3"/>
        <w:spacing w:line="360" w:lineRule="auto"/>
        <w:ind w:firstLine="567"/>
        <w:rPr>
          <w:rFonts w:ascii="Times New Roman" w:hAnsi="Times New Roman" w:cs="Times New Roman"/>
          <w:sz w:val="25"/>
          <w:szCs w:val="25"/>
        </w:rPr>
      </w:pPr>
      <w:r w:rsidRPr="00203DA6">
        <w:rPr>
          <w:rFonts w:ascii="Times New Roman" w:hAnsi="Times New Roman" w:cs="Times New Roman"/>
          <w:sz w:val="25"/>
          <w:szCs w:val="25"/>
        </w:rPr>
        <w:t xml:space="preserve">Таким образом, проведенное заблаговременно мероприятие по рациональному размещению оказывается экономически эффективным. Эта эффективность могла бы быть оценена величиной предотвращенного ущерба. Чаще всего этот гипотетический </w:t>
      </w:r>
      <w:r w:rsidRPr="00203DA6">
        <w:rPr>
          <w:rFonts w:ascii="Times New Roman" w:hAnsi="Times New Roman" w:cs="Times New Roman"/>
          <w:sz w:val="25"/>
          <w:szCs w:val="25"/>
        </w:rPr>
        <w:lastRenderedPageBreak/>
        <w:t xml:space="preserve">предотвращенный ущерб оценивают при принятии решения на выбор места размещения - новое строительство, при обосновании переноса объекта в более безопасное место и в других случаях, предшествующих практическим мерам. </w:t>
      </w:r>
    </w:p>
    <w:p w:rsidR="00203DA6" w:rsidRPr="00203DA6" w:rsidRDefault="00203DA6" w:rsidP="00203DA6">
      <w:pPr>
        <w:pStyle w:val="a3"/>
        <w:spacing w:line="360" w:lineRule="auto"/>
        <w:ind w:firstLine="567"/>
        <w:rPr>
          <w:rFonts w:ascii="Times New Roman" w:hAnsi="Times New Roman" w:cs="Times New Roman"/>
          <w:sz w:val="25"/>
          <w:szCs w:val="25"/>
        </w:rPr>
      </w:pPr>
      <w:r w:rsidRPr="00203DA6">
        <w:rPr>
          <w:rFonts w:ascii="Times New Roman" w:hAnsi="Times New Roman" w:cs="Times New Roman"/>
          <w:sz w:val="25"/>
          <w:szCs w:val="25"/>
        </w:rPr>
        <w:t xml:space="preserve">Другая составляющая рационального безопасного размещения объектов - необходимость минимизации затрат на проведение мер по размещению. </w:t>
      </w:r>
    </w:p>
    <w:p w:rsidR="00203DA6" w:rsidRDefault="00203DA6" w:rsidP="00203DA6">
      <w:pPr>
        <w:pStyle w:val="a3"/>
        <w:spacing w:line="360" w:lineRule="auto"/>
        <w:ind w:firstLine="567"/>
        <w:rPr>
          <w:rFonts w:ascii="Times New Roman" w:hAnsi="Times New Roman" w:cs="Times New Roman"/>
          <w:sz w:val="25"/>
          <w:szCs w:val="25"/>
        </w:rPr>
      </w:pPr>
      <w:r w:rsidRPr="00203DA6">
        <w:rPr>
          <w:rFonts w:ascii="Times New Roman" w:hAnsi="Times New Roman" w:cs="Times New Roman"/>
          <w:sz w:val="25"/>
          <w:szCs w:val="25"/>
        </w:rPr>
        <w:t xml:space="preserve">Таким образом, рациональное размещение объектов экономики и социальной сферы с точки зрения их природной и техногенной безопасности, являясь важной мерой предупреждения чрезвычайных ситуаций, одновременно играет роль механизма, снижающего потенциальные ущербы и в определенной степени страхующего от затрат на восстановление и перенос объектов. </w:t>
      </w:r>
    </w:p>
    <w:p w:rsidR="007C6883" w:rsidRPr="00203DA6" w:rsidRDefault="007C6883" w:rsidP="00203DA6">
      <w:pPr>
        <w:pStyle w:val="a3"/>
        <w:spacing w:line="360" w:lineRule="auto"/>
        <w:ind w:firstLine="567"/>
        <w:rPr>
          <w:rFonts w:ascii="Times New Roman" w:hAnsi="Times New Roman" w:cs="Times New Roman"/>
          <w:sz w:val="25"/>
          <w:szCs w:val="25"/>
        </w:rPr>
      </w:pPr>
    </w:p>
    <w:p w:rsidR="00203DA6" w:rsidRPr="00203DA6" w:rsidRDefault="00203DA6" w:rsidP="001A15E5">
      <w:pPr>
        <w:pStyle w:val="a3"/>
        <w:spacing w:line="360" w:lineRule="auto"/>
        <w:ind w:firstLine="567"/>
        <w:jc w:val="both"/>
        <w:outlineLvl w:val="2"/>
        <w:rPr>
          <w:rFonts w:ascii="Times New Roman" w:hAnsi="Times New Roman" w:cs="Times New Roman"/>
          <w:b/>
          <w:bCs/>
          <w:iCs/>
          <w:sz w:val="25"/>
          <w:szCs w:val="25"/>
        </w:rPr>
      </w:pPr>
      <w:bookmarkStart w:id="48" w:name="_Toc533339387"/>
      <w:r w:rsidRPr="00203DA6">
        <w:rPr>
          <w:rFonts w:ascii="Times New Roman" w:hAnsi="Times New Roman" w:cs="Times New Roman"/>
          <w:b/>
          <w:sz w:val="25"/>
          <w:szCs w:val="25"/>
        </w:rPr>
        <w:t>1.1</w:t>
      </w:r>
      <w:r w:rsidR="00C51D24">
        <w:rPr>
          <w:rFonts w:ascii="Times New Roman" w:hAnsi="Times New Roman" w:cs="Times New Roman"/>
          <w:b/>
          <w:sz w:val="25"/>
          <w:szCs w:val="25"/>
        </w:rPr>
        <w:t>4</w:t>
      </w:r>
      <w:r w:rsidRPr="00203DA6">
        <w:rPr>
          <w:rFonts w:ascii="Times New Roman" w:hAnsi="Times New Roman" w:cs="Times New Roman"/>
          <w:b/>
          <w:sz w:val="25"/>
          <w:szCs w:val="25"/>
        </w:rPr>
        <w:t>.2. Противопожарные мероприятия на территории поселения</w:t>
      </w:r>
      <w:bookmarkEnd w:id="48"/>
      <w:r w:rsidRPr="00203DA6">
        <w:rPr>
          <w:rFonts w:ascii="Times New Roman" w:hAnsi="Times New Roman" w:cs="Times New Roman"/>
          <w:b/>
          <w:sz w:val="25"/>
          <w:szCs w:val="25"/>
        </w:rPr>
        <w:t xml:space="preserve"> </w:t>
      </w:r>
    </w:p>
    <w:p w:rsidR="00203DA6" w:rsidRPr="00203DA6" w:rsidRDefault="00203DA6" w:rsidP="00203DA6">
      <w:pPr>
        <w:pStyle w:val="a3"/>
        <w:spacing w:line="360" w:lineRule="auto"/>
        <w:ind w:firstLine="567"/>
        <w:rPr>
          <w:rFonts w:ascii="Times New Roman" w:hAnsi="Times New Roman" w:cs="Times New Roman"/>
          <w:sz w:val="25"/>
          <w:szCs w:val="25"/>
        </w:rPr>
      </w:pPr>
      <w:r w:rsidRPr="00203DA6">
        <w:rPr>
          <w:rFonts w:ascii="Times New Roman" w:hAnsi="Times New Roman" w:cs="Times New Roman"/>
          <w:sz w:val="25"/>
          <w:szCs w:val="25"/>
        </w:rPr>
        <w:t xml:space="preserve">На территории поселений наибольшую пожарную опасность несет возгорание жилой застройки. </w:t>
      </w:r>
    </w:p>
    <w:p w:rsidR="00203DA6" w:rsidRPr="00203DA6" w:rsidRDefault="00203DA6" w:rsidP="00203DA6">
      <w:pPr>
        <w:pStyle w:val="a3"/>
        <w:spacing w:line="360" w:lineRule="auto"/>
        <w:ind w:firstLine="567"/>
        <w:rPr>
          <w:rFonts w:ascii="Times New Roman" w:hAnsi="Times New Roman" w:cs="Times New Roman"/>
          <w:sz w:val="25"/>
          <w:szCs w:val="25"/>
        </w:rPr>
      </w:pPr>
      <w:r w:rsidRPr="00203DA6">
        <w:rPr>
          <w:rFonts w:ascii="Times New Roman" w:hAnsi="Times New Roman" w:cs="Times New Roman"/>
          <w:sz w:val="25"/>
          <w:szCs w:val="25"/>
        </w:rPr>
        <w:t xml:space="preserve">Основными причинами пожаров являются неосторожное обращение с огнём, нарушение правил пожарной безопасности при эксплуатации электрооборудования, поджоги. Так же проблемой является то, что расстояния между домами и природными постройками не соответствуют требованиям пожарной безопасности, водопроводные сети с гидрантами изношены или отсутствуют, поэтому рекомендуется предусмотреть комплектование первичных средств пожаротушения, применяемых до прибытия пожарного расчета. </w:t>
      </w:r>
    </w:p>
    <w:p w:rsidR="00203DA6" w:rsidRPr="00203DA6" w:rsidRDefault="00203DA6" w:rsidP="00203DA6">
      <w:pPr>
        <w:pStyle w:val="a3"/>
        <w:spacing w:line="360" w:lineRule="auto"/>
        <w:ind w:firstLine="567"/>
        <w:rPr>
          <w:rFonts w:ascii="Times New Roman" w:hAnsi="Times New Roman" w:cs="Times New Roman"/>
          <w:sz w:val="25"/>
          <w:szCs w:val="25"/>
        </w:rPr>
      </w:pPr>
      <w:r w:rsidRPr="00203DA6">
        <w:rPr>
          <w:rFonts w:ascii="Times New Roman" w:hAnsi="Times New Roman" w:cs="Times New Roman"/>
          <w:sz w:val="25"/>
          <w:szCs w:val="25"/>
        </w:rPr>
        <w:t>Расход воды на наружное пожаротушение принимается равной 1х10 л/</w:t>
      </w:r>
      <w:proofErr w:type="gramStart"/>
      <w:r w:rsidRPr="00203DA6">
        <w:rPr>
          <w:rFonts w:ascii="Times New Roman" w:hAnsi="Times New Roman" w:cs="Times New Roman"/>
          <w:sz w:val="25"/>
          <w:szCs w:val="25"/>
        </w:rPr>
        <w:t>с</w:t>
      </w:r>
      <w:proofErr w:type="gramEnd"/>
      <w:r w:rsidRPr="00203DA6">
        <w:rPr>
          <w:rFonts w:ascii="Times New Roman" w:hAnsi="Times New Roman" w:cs="Times New Roman"/>
          <w:sz w:val="25"/>
          <w:szCs w:val="25"/>
        </w:rPr>
        <w:t xml:space="preserve"> (</w:t>
      </w:r>
      <w:proofErr w:type="gramStart"/>
      <w:r w:rsidRPr="00203DA6">
        <w:rPr>
          <w:rFonts w:ascii="Times New Roman" w:hAnsi="Times New Roman" w:cs="Times New Roman"/>
          <w:sz w:val="25"/>
          <w:szCs w:val="25"/>
        </w:rPr>
        <w:t>без</w:t>
      </w:r>
      <w:proofErr w:type="gramEnd"/>
      <w:r w:rsidRPr="00203DA6">
        <w:rPr>
          <w:rFonts w:ascii="Times New Roman" w:hAnsi="Times New Roman" w:cs="Times New Roman"/>
          <w:sz w:val="25"/>
          <w:szCs w:val="25"/>
        </w:rPr>
        <w:t xml:space="preserve"> учета расхода на тушение предприятий различного назначения). Расход воды для производственных предприятий, для зданий административного и общественного назначения принимаются отдельно для каждого из этих предприятий в зависимости от их площади. </w:t>
      </w:r>
    </w:p>
    <w:p w:rsidR="00203DA6" w:rsidRPr="00203DA6" w:rsidRDefault="00203DA6" w:rsidP="00203DA6">
      <w:pPr>
        <w:pStyle w:val="a3"/>
        <w:spacing w:line="360" w:lineRule="auto"/>
        <w:ind w:firstLine="567"/>
        <w:rPr>
          <w:rFonts w:ascii="Times New Roman" w:hAnsi="Times New Roman" w:cs="Times New Roman"/>
          <w:sz w:val="25"/>
          <w:szCs w:val="25"/>
        </w:rPr>
      </w:pPr>
      <w:r w:rsidRPr="00203DA6">
        <w:rPr>
          <w:rFonts w:ascii="Times New Roman" w:hAnsi="Times New Roman" w:cs="Times New Roman"/>
          <w:sz w:val="25"/>
          <w:szCs w:val="25"/>
        </w:rPr>
        <w:t xml:space="preserve">Первичные меры пожарной безопасности должны включать в себя: </w:t>
      </w:r>
    </w:p>
    <w:p w:rsidR="00203DA6" w:rsidRPr="00203DA6" w:rsidRDefault="00203DA6" w:rsidP="00203DA6">
      <w:pPr>
        <w:pStyle w:val="a3"/>
        <w:spacing w:line="360" w:lineRule="auto"/>
        <w:ind w:firstLine="567"/>
        <w:rPr>
          <w:rFonts w:ascii="Times New Roman" w:hAnsi="Times New Roman" w:cs="Times New Roman"/>
          <w:sz w:val="25"/>
          <w:szCs w:val="25"/>
        </w:rPr>
      </w:pPr>
      <w:r w:rsidRPr="00203DA6">
        <w:rPr>
          <w:rFonts w:ascii="Times New Roman" w:hAnsi="Times New Roman" w:cs="Times New Roman"/>
          <w:sz w:val="25"/>
          <w:szCs w:val="25"/>
        </w:rPr>
        <w:t>1) реализацию полномочий органов местного самоуправления по решению вопросов организационно-правового, финансового, материально-технического обеспечения пожарной безопасности муниципального образования;</w:t>
      </w:r>
    </w:p>
    <w:p w:rsidR="00203DA6" w:rsidRPr="00203DA6" w:rsidRDefault="00203DA6" w:rsidP="00203DA6">
      <w:pPr>
        <w:pStyle w:val="a3"/>
        <w:spacing w:line="360" w:lineRule="auto"/>
        <w:ind w:firstLine="567"/>
        <w:rPr>
          <w:rFonts w:ascii="Times New Roman" w:hAnsi="Times New Roman" w:cs="Times New Roman"/>
          <w:sz w:val="25"/>
          <w:szCs w:val="25"/>
        </w:rPr>
      </w:pPr>
      <w:r w:rsidRPr="00203DA6">
        <w:rPr>
          <w:rFonts w:ascii="Times New Roman" w:hAnsi="Times New Roman" w:cs="Times New Roman"/>
          <w:sz w:val="25"/>
          <w:szCs w:val="25"/>
        </w:rPr>
        <w:t xml:space="preserve">2) разработку и осуществление мероприятий по обеспечению пожарной безопасности муниципального образования и объектов муниципальной собственности, которые должны предусматриваться в планах и программах развития территории, </w:t>
      </w:r>
      <w:r w:rsidRPr="00203DA6">
        <w:rPr>
          <w:rFonts w:ascii="Times New Roman" w:hAnsi="Times New Roman" w:cs="Times New Roman"/>
          <w:sz w:val="25"/>
          <w:szCs w:val="25"/>
        </w:rPr>
        <w:lastRenderedPageBreak/>
        <w:t xml:space="preserve">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 </w:t>
      </w:r>
    </w:p>
    <w:p w:rsidR="00203DA6" w:rsidRPr="00203DA6" w:rsidRDefault="00203DA6" w:rsidP="00203DA6">
      <w:pPr>
        <w:pStyle w:val="a3"/>
        <w:spacing w:line="360" w:lineRule="auto"/>
        <w:ind w:firstLine="567"/>
        <w:rPr>
          <w:rFonts w:ascii="Times New Roman" w:hAnsi="Times New Roman" w:cs="Times New Roman"/>
          <w:sz w:val="25"/>
          <w:szCs w:val="25"/>
        </w:rPr>
      </w:pPr>
      <w:r w:rsidRPr="00203DA6">
        <w:rPr>
          <w:rFonts w:ascii="Times New Roman" w:hAnsi="Times New Roman" w:cs="Times New Roman"/>
          <w:sz w:val="25"/>
          <w:szCs w:val="25"/>
        </w:rPr>
        <w:t xml:space="preserve">3) разработку и организацию выполнения муниципальных целевых программ по вопросам обеспечения пожарной безопасности; </w:t>
      </w:r>
    </w:p>
    <w:p w:rsidR="00203DA6" w:rsidRPr="00203DA6" w:rsidRDefault="00203DA6" w:rsidP="00203DA6">
      <w:pPr>
        <w:pStyle w:val="a3"/>
        <w:spacing w:line="360" w:lineRule="auto"/>
        <w:ind w:firstLine="567"/>
        <w:rPr>
          <w:rFonts w:ascii="Times New Roman" w:hAnsi="Times New Roman" w:cs="Times New Roman"/>
          <w:sz w:val="25"/>
          <w:szCs w:val="25"/>
        </w:rPr>
      </w:pPr>
      <w:r w:rsidRPr="00203DA6">
        <w:rPr>
          <w:rFonts w:ascii="Times New Roman" w:hAnsi="Times New Roman" w:cs="Times New Roman"/>
          <w:sz w:val="25"/>
          <w:szCs w:val="25"/>
        </w:rPr>
        <w:t>4) разработку плана привлечения сил и сре</w:t>
      </w:r>
      <w:proofErr w:type="gramStart"/>
      <w:r w:rsidRPr="00203DA6">
        <w:rPr>
          <w:rFonts w:ascii="Times New Roman" w:hAnsi="Times New Roman" w:cs="Times New Roman"/>
          <w:sz w:val="25"/>
          <w:szCs w:val="25"/>
        </w:rPr>
        <w:t>дств дл</w:t>
      </w:r>
      <w:proofErr w:type="gramEnd"/>
      <w:r w:rsidRPr="00203DA6">
        <w:rPr>
          <w:rFonts w:ascii="Times New Roman" w:hAnsi="Times New Roman" w:cs="Times New Roman"/>
          <w:sz w:val="25"/>
          <w:szCs w:val="25"/>
        </w:rPr>
        <w:t xml:space="preserve">я тушения пожаров и проведения аварийно-спасательных работ на территории муниципального образования и контроль за его выполнением; </w:t>
      </w:r>
    </w:p>
    <w:p w:rsidR="00203DA6" w:rsidRPr="00203DA6" w:rsidRDefault="00203DA6" w:rsidP="00203DA6">
      <w:pPr>
        <w:pStyle w:val="a3"/>
        <w:spacing w:line="360" w:lineRule="auto"/>
        <w:ind w:firstLine="567"/>
        <w:rPr>
          <w:rFonts w:ascii="Times New Roman" w:hAnsi="Times New Roman" w:cs="Times New Roman"/>
          <w:sz w:val="25"/>
          <w:szCs w:val="25"/>
        </w:rPr>
      </w:pPr>
      <w:r w:rsidRPr="00203DA6">
        <w:rPr>
          <w:rFonts w:ascii="Times New Roman" w:hAnsi="Times New Roman" w:cs="Times New Roman"/>
          <w:sz w:val="25"/>
          <w:szCs w:val="25"/>
        </w:rPr>
        <w:t xml:space="preserve">5) установление особого противопожарного режима на территории муниципального образования, а также дополнительных требований пожарной безопасности на время его действия; </w:t>
      </w:r>
    </w:p>
    <w:p w:rsidR="00203DA6" w:rsidRPr="00203DA6" w:rsidRDefault="00203DA6" w:rsidP="00203DA6">
      <w:pPr>
        <w:pStyle w:val="a3"/>
        <w:spacing w:line="360" w:lineRule="auto"/>
        <w:ind w:firstLine="567"/>
        <w:rPr>
          <w:rFonts w:ascii="Times New Roman" w:hAnsi="Times New Roman" w:cs="Times New Roman"/>
          <w:sz w:val="25"/>
          <w:szCs w:val="25"/>
        </w:rPr>
      </w:pPr>
      <w:r w:rsidRPr="00203DA6">
        <w:rPr>
          <w:rFonts w:ascii="Times New Roman" w:hAnsi="Times New Roman" w:cs="Times New Roman"/>
          <w:sz w:val="25"/>
          <w:szCs w:val="25"/>
        </w:rPr>
        <w:t xml:space="preserve">6) обеспечение беспрепятственного проезда пожарной техники к месту пожара; </w:t>
      </w:r>
    </w:p>
    <w:p w:rsidR="00203DA6" w:rsidRPr="00203DA6" w:rsidRDefault="00203DA6" w:rsidP="00203DA6">
      <w:pPr>
        <w:pStyle w:val="a3"/>
        <w:spacing w:line="360" w:lineRule="auto"/>
        <w:ind w:firstLine="567"/>
        <w:rPr>
          <w:rFonts w:ascii="Times New Roman" w:hAnsi="Times New Roman" w:cs="Times New Roman"/>
          <w:sz w:val="25"/>
          <w:szCs w:val="25"/>
        </w:rPr>
      </w:pPr>
      <w:r w:rsidRPr="00203DA6">
        <w:rPr>
          <w:rFonts w:ascii="Times New Roman" w:hAnsi="Times New Roman" w:cs="Times New Roman"/>
          <w:sz w:val="25"/>
          <w:szCs w:val="25"/>
        </w:rPr>
        <w:t xml:space="preserve">7) обеспечение связи и оповещения населения о пожаре; </w:t>
      </w:r>
    </w:p>
    <w:p w:rsidR="00203DA6" w:rsidRPr="00203DA6" w:rsidRDefault="00203DA6" w:rsidP="00203DA6">
      <w:pPr>
        <w:pStyle w:val="a3"/>
        <w:spacing w:line="360" w:lineRule="auto"/>
        <w:ind w:firstLine="567"/>
        <w:rPr>
          <w:rFonts w:ascii="Times New Roman" w:hAnsi="Times New Roman" w:cs="Times New Roman"/>
          <w:sz w:val="25"/>
          <w:szCs w:val="25"/>
        </w:rPr>
      </w:pPr>
      <w:r w:rsidRPr="00203DA6">
        <w:rPr>
          <w:rFonts w:ascii="Times New Roman" w:hAnsi="Times New Roman" w:cs="Times New Roman"/>
          <w:sz w:val="25"/>
          <w:szCs w:val="25"/>
        </w:rPr>
        <w:t xml:space="preserve">8) 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 </w:t>
      </w:r>
    </w:p>
    <w:p w:rsidR="00203DA6" w:rsidRPr="00203DA6" w:rsidRDefault="00203DA6" w:rsidP="00203DA6">
      <w:pPr>
        <w:pStyle w:val="a3"/>
        <w:spacing w:line="360" w:lineRule="auto"/>
        <w:ind w:firstLine="567"/>
        <w:rPr>
          <w:rFonts w:ascii="Times New Roman" w:hAnsi="Times New Roman" w:cs="Times New Roman"/>
          <w:sz w:val="25"/>
          <w:szCs w:val="25"/>
        </w:rPr>
      </w:pPr>
      <w:r w:rsidRPr="00203DA6">
        <w:rPr>
          <w:rFonts w:ascii="Times New Roman" w:hAnsi="Times New Roman" w:cs="Times New Roman"/>
          <w:sz w:val="25"/>
          <w:szCs w:val="25"/>
        </w:rPr>
        <w:t xml:space="preserve">9) социальное и экономическое стимулирование участия граждан и организаций в добровольной пожарной охране, в том числе участия в борьбе с пожарами. </w:t>
      </w:r>
    </w:p>
    <w:p w:rsidR="00203DA6" w:rsidRPr="00203DA6" w:rsidRDefault="00203DA6" w:rsidP="00203DA6">
      <w:pPr>
        <w:pStyle w:val="a3"/>
        <w:spacing w:line="360" w:lineRule="auto"/>
        <w:ind w:firstLine="567"/>
        <w:rPr>
          <w:rFonts w:ascii="Times New Roman" w:hAnsi="Times New Roman" w:cs="Times New Roman"/>
          <w:sz w:val="25"/>
          <w:szCs w:val="25"/>
        </w:rPr>
      </w:pPr>
      <w:r w:rsidRPr="00203DA6">
        <w:rPr>
          <w:rFonts w:ascii="Times New Roman" w:hAnsi="Times New Roman" w:cs="Times New Roman"/>
          <w:b/>
          <w:bCs/>
          <w:i/>
          <w:iCs/>
          <w:sz w:val="25"/>
          <w:szCs w:val="25"/>
        </w:rPr>
        <w:t xml:space="preserve">Применение комплекса мероприятий по защите населения в ЧС обеспечивается: </w:t>
      </w:r>
    </w:p>
    <w:p w:rsidR="00203DA6" w:rsidRPr="00203DA6" w:rsidRDefault="00203DA6" w:rsidP="00214135">
      <w:pPr>
        <w:pStyle w:val="a3"/>
        <w:numPr>
          <w:ilvl w:val="0"/>
          <w:numId w:val="40"/>
        </w:numPr>
        <w:spacing w:line="360" w:lineRule="auto"/>
        <w:rPr>
          <w:rFonts w:ascii="Times New Roman" w:hAnsi="Times New Roman" w:cs="Times New Roman"/>
          <w:sz w:val="25"/>
          <w:szCs w:val="25"/>
        </w:rPr>
      </w:pPr>
      <w:r w:rsidRPr="00203DA6">
        <w:rPr>
          <w:rFonts w:ascii="Times New Roman" w:hAnsi="Times New Roman" w:cs="Times New Roman"/>
          <w:sz w:val="25"/>
          <w:szCs w:val="25"/>
        </w:rPr>
        <w:t xml:space="preserve">организацией и осуществлением непрерывного наблюдения, контроля и прогнозирования состояния природной среды, возникновения и развития, опасных для населения природных явлений, техногенных аварий и катастроф с учетом особенностей подконтрольных территорий; </w:t>
      </w:r>
    </w:p>
    <w:p w:rsidR="00203DA6" w:rsidRPr="00203DA6" w:rsidRDefault="00203DA6" w:rsidP="00214135">
      <w:pPr>
        <w:pStyle w:val="a3"/>
        <w:numPr>
          <w:ilvl w:val="0"/>
          <w:numId w:val="40"/>
        </w:numPr>
        <w:spacing w:line="360" w:lineRule="auto"/>
        <w:rPr>
          <w:rFonts w:ascii="Times New Roman" w:hAnsi="Times New Roman" w:cs="Times New Roman"/>
          <w:sz w:val="25"/>
          <w:szCs w:val="25"/>
        </w:rPr>
      </w:pPr>
      <w:r w:rsidRPr="00203DA6">
        <w:rPr>
          <w:rFonts w:ascii="Times New Roman" w:hAnsi="Times New Roman" w:cs="Times New Roman"/>
          <w:sz w:val="25"/>
          <w:szCs w:val="25"/>
        </w:rPr>
        <w:t xml:space="preserve">своевременным оповещением инстанций, органов руководства и управления, а также должностных лиц об угрозе возникновения ЧС и их развитии, а также доведением до населения установленных сигналов и порядка действий в конкретно складывающейся обстановке; </w:t>
      </w:r>
    </w:p>
    <w:p w:rsidR="00203DA6" w:rsidRPr="00203DA6" w:rsidRDefault="00203DA6" w:rsidP="00214135">
      <w:pPr>
        <w:pStyle w:val="a3"/>
        <w:numPr>
          <w:ilvl w:val="0"/>
          <w:numId w:val="40"/>
        </w:numPr>
        <w:spacing w:line="360" w:lineRule="auto"/>
        <w:rPr>
          <w:rFonts w:ascii="Times New Roman" w:hAnsi="Times New Roman" w:cs="Times New Roman"/>
          <w:sz w:val="25"/>
          <w:szCs w:val="25"/>
        </w:rPr>
      </w:pPr>
      <w:r w:rsidRPr="00203DA6">
        <w:rPr>
          <w:rFonts w:ascii="Times New Roman" w:hAnsi="Times New Roman" w:cs="Times New Roman"/>
          <w:sz w:val="25"/>
          <w:szCs w:val="25"/>
        </w:rPr>
        <w:t xml:space="preserve">обучением населения действиям в ЧС и его психологической подготовкой; </w:t>
      </w:r>
    </w:p>
    <w:p w:rsidR="00203DA6" w:rsidRPr="00203DA6" w:rsidRDefault="00203DA6" w:rsidP="00214135">
      <w:pPr>
        <w:pStyle w:val="a3"/>
        <w:numPr>
          <w:ilvl w:val="0"/>
          <w:numId w:val="40"/>
        </w:numPr>
        <w:spacing w:line="360" w:lineRule="auto"/>
        <w:rPr>
          <w:rFonts w:ascii="Times New Roman" w:hAnsi="Times New Roman" w:cs="Times New Roman"/>
          <w:sz w:val="25"/>
          <w:szCs w:val="25"/>
        </w:rPr>
      </w:pPr>
      <w:r w:rsidRPr="00203DA6">
        <w:rPr>
          <w:rFonts w:ascii="Times New Roman" w:hAnsi="Times New Roman" w:cs="Times New Roman"/>
          <w:sz w:val="25"/>
          <w:szCs w:val="25"/>
        </w:rPr>
        <w:t xml:space="preserve">разработкой и осуществлением мер по жизнеобеспечению населения на случай природных и техногенных ЧС. </w:t>
      </w:r>
    </w:p>
    <w:p w:rsidR="00203DA6" w:rsidRPr="00203DA6" w:rsidRDefault="00203DA6" w:rsidP="001A15E5">
      <w:pPr>
        <w:pStyle w:val="a3"/>
        <w:spacing w:line="360" w:lineRule="auto"/>
        <w:ind w:firstLine="567"/>
        <w:jc w:val="both"/>
        <w:outlineLvl w:val="2"/>
        <w:rPr>
          <w:rFonts w:ascii="Times New Roman" w:hAnsi="Times New Roman" w:cs="Times New Roman"/>
          <w:b/>
          <w:bCs/>
          <w:iCs/>
          <w:sz w:val="25"/>
          <w:szCs w:val="25"/>
        </w:rPr>
      </w:pPr>
      <w:bookmarkStart w:id="49" w:name="_Toc533339388"/>
      <w:r w:rsidRPr="00203DA6">
        <w:rPr>
          <w:rFonts w:ascii="Times New Roman" w:hAnsi="Times New Roman" w:cs="Times New Roman"/>
          <w:b/>
          <w:sz w:val="25"/>
          <w:szCs w:val="25"/>
        </w:rPr>
        <w:t>1.1</w:t>
      </w:r>
      <w:r w:rsidR="00C51D24">
        <w:rPr>
          <w:rFonts w:ascii="Times New Roman" w:hAnsi="Times New Roman" w:cs="Times New Roman"/>
          <w:b/>
          <w:sz w:val="25"/>
          <w:szCs w:val="25"/>
        </w:rPr>
        <w:t>4</w:t>
      </w:r>
      <w:r w:rsidRPr="00203DA6">
        <w:rPr>
          <w:rFonts w:ascii="Times New Roman" w:hAnsi="Times New Roman" w:cs="Times New Roman"/>
          <w:b/>
          <w:sz w:val="25"/>
          <w:szCs w:val="25"/>
        </w:rPr>
        <w:t>.3. Инженерная подготовка территории</w:t>
      </w:r>
      <w:bookmarkEnd w:id="49"/>
      <w:r w:rsidRPr="00203DA6">
        <w:rPr>
          <w:rFonts w:ascii="Times New Roman" w:hAnsi="Times New Roman" w:cs="Times New Roman"/>
          <w:b/>
          <w:sz w:val="25"/>
          <w:szCs w:val="25"/>
        </w:rPr>
        <w:t xml:space="preserve"> </w:t>
      </w:r>
    </w:p>
    <w:p w:rsidR="00203DA6" w:rsidRPr="00203DA6" w:rsidRDefault="00203DA6" w:rsidP="00203DA6">
      <w:pPr>
        <w:pStyle w:val="a3"/>
        <w:spacing w:line="360" w:lineRule="auto"/>
        <w:ind w:firstLine="567"/>
        <w:rPr>
          <w:rFonts w:ascii="Times New Roman" w:hAnsi="Times New Roman" w:cs="Times New Roman"/>
          <w:sz w:val="25"/>
          <w:szCs w:val="25"/>
        </w:rPr>
      </w:pPr>
      <w:r w:rsidRPr="00203DA6">
        <w:rPr>
          <w:rFonts w:ascii="Times New Roman" w:hAnsi="Times New Roman" w:cs="Times New Roman"/>
          <w:b/>
          <w:bCs/>
          <w:i/>
          <w:iCs/>
          <w:sz w:val="25"/>
          <w:szCs w:val="25"/>
        </w:rPr>
        <w:lastRenderedPageBreak/>
        <w:t xml:space="preserve">Комплекс мероприятий по защите территории от наводнений должен включать: </w:t>
      </w:r>
    </w:p>
    <w:p w:rsidR="00203DA6" w:rsidRPr="00203DA6" w:rsidRDefault="00203DA6" w:rsidP="00214135">
      <w:pPr>
        <w:pStyle w:val="a3"/>
        <w:numPr>
          <w:ilvl w:val="0"/>
          <w:numId w:val="41"/>
        </w:numPr>
        <w:spacing w:line="360" w:lineRule="auto"/>
        <w:rPr>
          <w:rFonts w:ascii="Times New Roman" w:hAnsi="Times New Roman" w:cs="Times New Roman"/>
          <w:sz w:val="25"/>
          <w:szCs w:val="25"/>
        </w:rPr>
      </w:pPr>
      <w:r w:rsidRPr="00203DA6">
        <w:rPr>
          <w:rFonts w:ascii="Times New Roman" w:hAnsi="Times New Roman" w:cs="Times New Roman"/>
          <w:sz w:val="25"/>
          <w:szCs w:val="25"/>
        </w:rPr>
        <w:t xml:space="preserve">регулирование стока рек (перераспределение максимального стока между водохранилищами, переброска стока между бассейнами и внутри речного бассейна); </w:t>
      </w:r>
    </w:p>
    <w:p w:rsidR="00203DA6" w:rsidRPr="00203DA6" w:rsidRDefault="00203DA6" w:rsidP="00214135">
      <w:pPr>
        <w:pStyle w:val="a3"/>
        <w:numPr>
          <w:ilvl w:val="0"/>
          <w:numId w:val="41"/>
        </w:numPr>
        <w:spacing w:line="360" w:lineRule="auto"/>
        <w:rPr>
          <w:rFonts w:ascii="Times New Roman" w:hAnsi="Times New Roman" w:cs="Times New Roman"/>
          <w:sz w:val="25"/>
          <w:szCs w:val="25"/>
        </w:rPr>
      </w:pPr>
      <w:r w:rsidRPr="00203DA6">
        <w:rPr>
          <w:rFonts w:ascii="Times New Roman" w:hAnsi="Times New Roman" w:cs="Times New Roman"/>
          <w:sz w:val="25"/>
          <w:szCs w:val="25"/>
        </w:rPr>
        <w:t xml:space="preserve">увеличение пропускной способности речного русла (расчистка, углубление, расширение, спрямление русла); </w:t>
      </w:r>
    </w:p>
    <w:p w:rsidR="00203DA6" w:rsidRPr="00203DA6" w:rsidRDefault="00203DA6" w:rsidP="00214135">
      <w:pPr>
        <w:pStyle w:val="a3"/>
        <w:numPr>
          <w:ilvl w:val="0"/>
          <w:numId w:val="41"/>
        </w:numPr>
        <w:spacing w:line="360" w:lineRule="auto"/>
        <w:rPr>
          <w:rFonts w:ascii="Times New Roman" w:hAnsi="Times New Roman" w:cs="Times New Roman"/>
          <w:sz w:val="25"/>
          <w:szCs w:val="25"/>
        </w:rPr>
      </w:pPr>
      <w:r w:rsidRPr="00203DA6">
        <w:rPr>
          <w:rFonts w:ascii="Times New Roman" w:hAnsi="Times New Roman" w:cs="Times New Roman"/>
          <w:sz w:val="25"/>
          <w:szCs w:val="25"/>
        </w:rPr>
        <w:t xml:space="preserve">повышение отметок защищаемой территории (устройство насыпных территорий, свайных оснований, подсыпка на пойменных землях при расширении и застройке новых территорий); </w:t>
      </w:r>
    </w:p>
    <w:p w:rsidR="00203DA6" w:rsidRPr="00203DA6" w:rsidRDefault="00203DA6" w:rsidP="00214135">
      <w:pPr>
        <w:pStyle w:val="a3"/>
        <w:numPr>
          <w:ilvl w:val="0"/>
          <w:numId w:val="41"/>
        </w:numPr>
        <w:spacing w:line="360" w:lineRule="auto"/>
        <w:rPr>
          <w:rFonts w:ascii="Times New Roman" w:hAnsi="Times New Roman" w:cs="Times New Roman"/>
          <w:sz w:val="25"/>
          <w:szCs w:val="25"/>
        </w:rPr>
      </w:pPr>
      <w:r w:rsidRPr="00203DA6">
        <w:rPr>
          <w:rFonts w:ascii="Times New Roman" w:hAnsi="Times New Roman" w:cs="Times New Roman"/>
          <w:sz w:val="25"/>
          <w:szCs w:val="25"/>
        </w:rPr>
        <w:t xml:space="preserve">изменение характера хозяйственной деятельности на затапливаемых территориях, контроль над хозяйственным использованием опасных зон; </w:t>
      </w:r>
    </w:p>
    <w:p w:rsidR="00203DA6" w:rsidRPr="00203DA6" w:rsidRDefault="00203DA6" w:rsidP="00214135">
      <w:pPr>
        <w:pStyle w:val="a3"/>
        <w:numPr>
          <w:ilvl w:val="0"/>
          <w:numId w:val="41"/>
        </w:numPr>
        <w:spacing w:line="360" w:lineRule="auto"/>
        <w:rPr>
          <w:rFonts w:ascii="Times New Roman" w:hAnsi="Times New Roman" w:cs="Times New Roman"/>
          <w:sz w:val="25"/>
          <w:szCs w:val="25"/>
        </w:rPr>
      </w:pPr>
      <w:r w:rsidRPr="00203DA6">
        <w:rPr>
          <w:rFonts w:ascii="Times New Roman" w:hAnsi="Times New Roman" w:cs="Times New Roman"/>
          <w:sz w:val="25"/>
          <w:szCs w:val="25"/>
        </w:rPr>
        <w:t xml:space="preserve">вынос объектов с затапливаемых территорий; </w:t>
      </w:r>
    </w:p>
    <w:p w:rsidR="00203DA6" w:rsidRPr="00203DA6" w:rsidRDefault="00203DA6" w:rsidP="00214135">
      <w:pPr>
        <w:pStyle w:val="a3"/>
        <w:numPr>
          <w:ilvl w:val="0"/>
          <w:numId w:val="41"/>
        </w:numPr>
        <w:spacing w:line="360" w:lineRule="auto"/>
        <w:rPr>
          <w:rFonts w:ascii="Times New Roman" w:hAnsi="Times New Roman" w:cs="Times New Roman"/>
          <w:sz w:val="25"/>
          <w:szCs w:val="25"/>
        </w:rPr>
      </w:pPr>
      <w:r w:rsidRPr="00203DA6">
        <w:rPr>
          <w:rFonts w:ascii="Times New Roman" w:hAnsi="Times New Roman" w:cs="Times New Roman"/>
          <w:sz w:val="25"/>
          <w:szCs w:val="25"/>
        </w:rPr>
        <w:t xml:space="preserve">проведение защитных работ в период паводка; </w:t>
      </w:r>
    </w:p>
    <w:p w:rsidR="00203DA6" w:rsidRPr="00203DA6" w:rsidRDefault="00203DA6" w:rsidP="00214135">
      <w:pPr>
        <w:pStyle w:val="a3"/>
        <w:numPr>
          <w:ilvl w:val="0"/>
          <w:numId w:val="41"/>
        </w:numPr>
        <w:spacing w:line="360" w:lineRule="auto"/>
        <w:rPr>
          <w:rFonts w:ascii="Times New Roman" w:hAnsi="Times New Roman" w:cs="Times New Roman"/>
          <w:sz w:val="25"/>
          <w:szCs w:val="25"/>
        </w:rPr>
      </w:pPr>
      <w:r w:rsidRPr="00203DA6">
        <w:rPr>
          <w:rFonts w:ascii="Times New Roman" w:hAnsi="Times New Roman" w:cs="Times New Roman"/>
          <w:sz w:val="25"/>
          <w:szCs w:val="25"/>
        </w:rPr>
        <w:t xml:space="preserve">эвакуация населения и материальных ценностей из зон затопления; </w:t>
      </w:r>
    </w:p>
    <w:p w:rsidR="00203DA6" w:rsidRPr="00203DA6" w:rsidRDefault="00203DA6" w:rsidP="00214135">
      <w:pPr>
        <w:pStyle w:val="a3"/>
        <w:numPr>
          <w:ilvl w:val="0"/>
          <w:numId w:val="41"/>
        </w:numPr>
        <w:spacing w:line="360" w:lineRule="auto"/>
        <w:rPr>
          <w:rFonts w:ascii="Times New Roman" w:hAnsi="Times New Roman" w:cs="Times New Roman"/>
          <w:sz w:val="25"/>
          <w:szCs w:val="25"/>
        </w:rPr>
      </w:pPr>
      <w:r w:rsidRPr="00203DA6">
        <w:rPr>
          <w:rFonts w:ascii="Times New Roman" w:hAnsi="Times New Roman" w:cs="Times New Roman"/>
          <w:sz w:val="25"/>
          <w:szCs w:val="25"/>
        </w:rPr>
        <w:t xml:space="preserve">ликвидация последствий наводнения. </w:t>
      </w:r>
    </w:p>
    <w:p w:rsidR="00203DA6" w:rsidRPr="00203DA6" w:rsidRDefault="00203DA6" w:rsidP="00214135">
      <w:pPr>
        <w:pStyle w:val="a3"/>
        <w:numPr>
          <w:ilvl w:val="0"/>
          <w:numId w:val="41"/>
        </w:numPr>
        <w:spacing w:line="360" w:lineRule="auto"/>
        <w:rPr>
          <w:rFonts w:ascii="Times New Roman" w:hAnsi="Times New Roman" w:cs="Times New Roman"/>
          <w:sz w:val="25"/>
          <w:szCs w:val="25"/>
        </w:rPr>
      </w:pPr>
      <w:r w:rsidRPr="00203DA6">
        <w:rPr>
          <w:rFonts w:ascii="Times New Roman" w:hAnsi="Times New Roman" w:cs="Times New Roman"/>
          <w:sz w:val="25"/>
          <w:szCs w:val="25"/>
        </w:rPr>
        <w:t xml:space="preserve">строительство защитных сооружений (плотин, дамб, обвалований); </w:t>
      </w:r>
    </w:p>
    <w:p w:rsidR="00203DA6" w:rsidRPr="00203DA6" w:rsidRDefault="00203DA6" w:rsidP="00214135">
      <w:pPr>
        <w:pStyle w:val="a3"/>
        <w:numPr>
          <w:ilvl w:val="0"/>
          <w:numId w:val="41"/>
        </w:numPr>
        <w:spacing w:line="360" w:lineRule="auto"/>
        <w:rPr>
          <w:rFonts w:ascii="Times New Roman" w:hAnsi="Times New Roman" w:cs="Times New Roman"/>
          <w:sz w:val="25"/>
          <w:szCs w:val="25"/>
        </w:rPr>
      </w:pPr>
      <w:r w:rsidRPr="00203DA6">
        <w:rPr>
          <w:rFonts w:ascii="Times New Roman" w:hAnsi="Times New Roman" w:cs="Times New Roman"/>
          <w:sz w:val="25"/>
          <w:szCs w:val="25"/>
        </w:rPr>
        <w:t xml:space="preserve">реконструкция существующих защитных сооружений; </w:t>
      </w:r>
    </w:p>
    <w:p w:rsidR="00203DA6" w:rsidRPr="00203DA6" w:rsidRDefault="00203DA6" w:rsidP="00214135">
      <w:pPr>
        <w:pStyle w:val="a3"/>
        <w:numPr>
          <w:ilvl w:val="0"/>
          <w:numId w:val="41"/>
        </w:numPr>
        <w:spacing w:line="360" w:lineRule="auto"/>
        <w:rPr>
          <w:rFonts w:ascii="Times New Roman" w:hAnsi="Times New Roman" w:cs="Times New Roman"/>
          <w:sz w:val="25"/>
          <w:szCs w:val="25"/>
        </w:rPr>
      </w:pPr>
      <w:r w:rsidRPr="00203DA6">
        <w:rPr>
          <w:rFonts w:ascii="Times New Roman" w:hAnsi="Times New Roman" w:cs="Times New Roman"/>
          <w:sz w:val="25"/>
          <w:szCs w:val="25"/>
        </w:rPr>
        <w:t xml:space="preserve">использование </w:t>
      </w:r>
      <w:proofErr w:type="spellStart"/>
      <w:r w:rsidRPr="00203DA6">
        <w:rPr>
          <w:rFonts w:ascii="Times New Roman" w:hAnsi="Times New Roman" w:cs="Times New Roman"/>
          <w:sz w:val="25"/>
          <w:szCs w:val="25"/>
        </w:rPr>
        <w:t>противопаводковых</w:t>
      </w:r>
      <w:proofErr w:type="spellEnd"/>
      <w:r w:rsidRPr="00203DA6">
        <w:rPr>
          <w:rFonts w:ascii="Times New Roman" w:hAnsi="Times New Roman" w:cs="Times New Roman"/>
          <w:sz w:val="25"/>
          <w:szCs w:val="25"/>
        </w:rPr>
        <w:t xml:space="preserve"> емкостей существующих водохранилищ с целью срезки пика половодий, паводков и других природных явлений. </w:t>
      </w:r>
    </w:p>
    <w:p w:rsidR="00203DA6" w:rsidRPr="00203DA6" w:rsidRDefault="00203DA6" w:rsidP="00203DA6">
      <w:pPr>
        <w:pStyle w:val="a3"/>
        <w:spacing w:line="360" w:lineRule="auto"/>
        <w:ind w:firstLine="567"/>
        <w:rPr>
          <w:rFonts w:ascii="Times New Roman" w:hAnsi="Times New Roman" w:cs="Times New Roman"/>
          <w:sz w:val="25"/>
          <w:szCs w:val="25"/>
        </w:rPr>
      </w:pPr>
      <w:r w:rsidRPr="00203DA6">
        <w:rPr>
          <w:rFonts w:ascii="Times New Roman" w:hAnsi="Times New Roman" w:cs="Times New Roman"/>
          <w:sz w:val="25"/>
          <w:szCs w:val="25"/>
        </w:rPr>
        <w:t xml:space="preserve">Благоустройство балок и предотвращение роста оврагов предлагается выполнить путем посадки древесно-кустарниковых насаждений, засыпки </w:t>
      </w:r>
      <w:proofErr w:type="spellStart"/>
      <w:r w:rsidRPr="00203DA6">
        <w:rPr>
          <w:rFonts w:ascii="Times New Roman" w:hAnsi="Times New Roman" w:cs="Times New Roman"/>
          <w:sz w:val="25"/>
          <w:szCs w:val="25"/>
        </w:rPr>
        <w:t>отвержков</w:t>
      </w:r>
      <w:proofErr w:type="spellEnd"/>
      <w:r w:rsidRPr="00203DA6">
        <w:rPr>
          <w:rFonts w:ascii="Times New Roman" w:hAnsi="Times New Roman" w:cs="Times New Roman"/>
          <w:sz w:val="25"/>
          <w:szCs w:val="25"/>
        </w:rPr>
        <w:t xml:space="preserve"> оврагов вклинивающихся в застройку. На отдельных участках предусматривается прокладка водосточных устройств. В целях прекращения роста оврагов рекомендуется устройство нагорных земляных валиков вдоль бровки </w:t>
      </w:r>
      <w:proofErr w:type="spellStart"/>
      <w:r w:rsidRPr="00203DA6">
        <w:rPr>
          <w:rFonts w:ascii="Times New Roman" w:hAnsi="Times New Roman" w:cs="Times New Roman"/>
          <w:sz w:val="25"/>
          <w:szCs w:val="25"/>
        </w:rPr>
        <w:t>отвержков</w:t>
      </w:r>
      <w:proofErr w:type="spellEnd"/>
      <w:r w:rsidRPr="00203DA6">
        <w:rPr>
          <w:rFonts w:ascii="Times New Roman" w:hAnsi="Times New Roman" w:cs="Times New Roman"/>
          <w:sz w:val="25"/>
          <w:szCs w:val="25"/>
        </w:rPr>
        <w:t xml:space="preserve"> оврага, террасирование склонов, </w:t>
      </w:r>
      <w:proofErr w:type="spellStart"/>
      <w:r w:rsidRPr="00203DA6">
        <w:rPr>
          <w:rFonts w:ascii="Times New Roman" w:hAnsi="Times New Roman" w:cs="Times New Roman"/>
          <w:sz w:val="25"/>
          <w:szCs w:val="25"/>
        </w:rPr>
        <w:t>задернованность</w:t>
      </w:r>
      <w:proofErr w:type="spellEnd"/>
      <w:r w:rsidRPr="00203DA6">
        <w:rPr>
          <w:rFonts w:ascii="Times New Roman" w:hAnsi="Times New Roman" w:cs="Times New Roman"/>
          <w:sz w:val="25"/>
          <w:szCs w:val="25"/>
        </w:rPr>
        <w:t xml:space="preserve"> крутых склонов, устройство открытых водостоков по тальвегам оврагов. </w:t>
      </w:r>
    </w:p>
    <w:p w:rsidR="00203DA6" w:rsidRPr="00203DA6" w:rsidRDefault="00203DA6" w:rsidP="00203DA6">
      <w:pPr>
        <w:pStyle w:val="a3"/>
        <w:spacing w:line="360" w:lineRule="auto"/>
        <w:ind w:firstLine="567"/>
        <w:rPr>
          <w:rFonts w:ascii="Times New Roman" w:hAnsi="Times New Roman" w:cs="Times New Roman"/>
          <w:sz w:val="25"/>
          <w:szCs w:val="25"/>
        </w:rPr>
      </w:pPr>
      <w:r w:rsidRPr="00203DA6">
        <w:rPr>
          <w:rFonts w:ascii="Times New Roman" w:hAnsi="Times New Roman" w:cs="Times New Roman"/>
          <w:sz w:val="25"/>
          <w:szCs w:val="25"/>
        </w:rPr>
        <w:t xml:space="preserve">Для инженерной защиты зданий и сооружений от карста применяют следующие мероприятия или их сочетания: </w:t>
      </w:r>
    </w:p>
    <w:p w:rsidR="00203DA6" w:rsidRPr="00203DA6" w:rsidRDefault="00203DA6" w:rsidP="00214135">
      <w:pPr>
        <w:pStyle w:val="a3"/>
        <w:numPr>
          <w:ilvl w:val="0"/>
          <w:numId w:val="42"/>
        </w:numPr>
        <w:spacing w:line="360" w:lineRule="auto"/>
        <w:rPr>
          <w:rFonts w:ascii="Times New Roman" w:hAnsi="Times New Roman" w:cs="Times New Roman"/>
          <w:sz w:val="25"/>
          <w:szCs w:val="25"/>
        </w:rPr>
      </w:pPr>
      <w:r w:rsidRPr="00203DA6">
        <w:rPr>
          <w:rFonts w:ascii="Times New Roman" w:hAnsi="Times New Roman" w:cs="Times New Roman"/>
          <w:sz w:val="25"/>
          <w:szCs w:val="25"/>
        </w:rPr>
        <w:t xml:space="preserve">планировочные; </w:t>
      </w:r>
    </w:p>
    <w:p w:rsidR="00203DA6" w:rsidRPr="00203DA6" w:rsidRDefault="00203DA6" w:rsidP="00214135">
      <w:pPr>
        <w:pStyle w:val="a3"/>
        <w:numPr>
          <w:ilvl w:val="0"/>
          <w:numId w:val="42"/>
        </w:numPr>
        <w:spacing w:line="360" w:lineRule="auto"/>
        <w:rPr>
          <w:rFonts w:ascii="Times New Roman" w:hAnsi="Times New Roman" w:cs="Times New Roman"/>
          <w:sz w:val="25"/>
          <w:szCs w:val="25"/>
        </w:rPr>
      </w:pPr>
      <w:r w:rsidRPr="00203DA6">
        <w:rPr>
          <w:rFonts w:ascii="Times New Roman" w:hAnsi="Times New Roman" w:cs="Times New Roman"/>
          <w:sz w:val="25"/>
          <w:szCs w:val="25"/>
        </w:rPr>
        <w:t xml:space="preserve">водозащитные и противофильтрационные; </w:t>
      </w:r>
    </w:p>
    <w:p w:rsidR="00203DA6" w:rsidRPr="00203DA6" w:rsidRDefault="00203DA6" w:rsidP="00214135">
      <w:pPr>
        <w:pStyle w:val="a3"/>
        <w:numPr>
          <w:ilvl w:val="0"/>
          <w:numId w:val="42"/>
        </w:numPr>
        <w:spacing w:line="360" w:lineRule="auto"/>
        <w:rPr>
          <w:rFonts w:ascii="Times New Roman" w:hAnsi="Times New Roman" w:cs="Times New Roman"/>
          <w:sz w:val="25"/>
          <w:szCs w:val="25"/>
        </w:rPr>
      </w:pPr>
      <w:proofErr w:type="gramStart"/>
      <w:r w:rsidRPr="00203DA6">
        <w:rPr>
          <w:rFonts w:ascii="Times New Roman" w:hAnsi="Times New Roman" w:cs="Times New Roman"/>
          <w:sz w:val="25"/>
          <w:szCs w:val="25"/>
        </w:rPr>
        <w:t>геотехнические</w:t>
      </w:r>
      <w:proofErr w:type="gramEnd"/>
      <w:r w:rsidRPr="00203DA6">
        <w:rPr>
          <w:rFonts w:ascii="Times New Roman" w:hAnsi="Times New Roman" w:cs="Times New Roman"/>
          <w:sz w:val="25"/>
          <w:szCs w:val="25"/>
        </w:rPr>
        <w:t xml:space="preserve"> (укрепление оснований); </w:t>
      </w:r>
    </w:p>
    <w:p w:rsidR="00203DA6" w:rsidRPr="00203DA6" w:rsidRDefault="00203DA6" w:rsidP="00214135">
      <w:pPr>
        <w:pStyle w:val="a3"/>
        <w:numPr>
          <w:ilvl w:val="0"/>
          <w:numId w:val="42"/>
        </w:numPr>
        <w:spacing w:line="360" w:lineRule="auto"/>
        <w:rPr>
          <w:rFonts w:ascii="Times New Roman" w:hAnsi="Times New Roman" w:cs="Times New Roman"/>
          <w:sz w:val="25"/>
          <w:szCs w:val="25"/>
        </w:rPr>
      </w:pPr>
      <w:proofErr w:type="gramStart"/>
      <w:r w:rsidRPr="00203DA6">
        <w:rPr>
          <w:rFonts w:ascii="Times New Roman" w:hAnsi="Times New Roman" w:cs="Times New Roman"/>
          <w:sz w:val="25"/>
          <w:szCs w:val="25"/>
        </w:rPr>
        <w:lastRenderedPageBreak/>
        <w:t>конструктивные</w:t>
      </w:r>
      <w:proofErr w:type="gramEnd"/>
      <w:r w:rsidRPr="00203DA6">
        <w:rPr>
          <w:rFonts w:ascii="Times New Roman" w:hAnsi="Times New Roman" w:cs="Times New Roman"/>
          <w:sz w:val="25"/>
          <w:szCs w:val="25"/>
        </w:rPr>
        <w:t xml:space="preserve"> (отдельно или в комплексе с геотехническими);</w:t>
      </w:r>
    </w:p>
    <w:p w:rsidR="00203DA6" w:rsidRPr="00203DA6" w:rsidRDefault="00203DA6" w:rsidP="00214135">
      <w:pPr>
        <w:pStyle w:val="a3"/>
        <w:numPr>
          <w:ilvl w:val="0"/>
          <w:numId w:val="42"/>
        </w:numPr>
        <w:spacing w:line="360" w:lineRule="auto"/>
        <w:rPr>
          <w:rFonts w:ascii="Times New Roman" w:hAnsi="Times New Roman" w:cs="Times New Roman"/>
          <w:sz w:val="25"/>
          <w:szCs w:val="25"/>
        </w:rPr>
      </w:pPr>
      <w:r w:rsidRPr="00203DA6">
        <w:rPr>
          <w:rFonts w:ascii="Times New Roman" w:hAnsi="Times New Roman" w:cs="Times New Roman"/>
          <w:sz w:val="25"/>
          <w:szCs w:val="25"/>
        </w:rPr>
        <w:t xml:space="preserve">технологические; </w:t>
      </w:r>
    </w:p>
    <w:p w:rsidR="00203DA6" w:rsidRPr="00203DA6" w:rsidRDefault="00203DA6" w:rsidP="00214135">
      <w:pPr>
        <w:pStyle w:val="a3"/>
        <w:numPr>
          <w:ilvl w:val="0"/>
          <w:numId w:val="42"/>
        </w:numPr>
        <w:spacing w:line="360" w:lineRule="auto"/>
        <w:rPr>
          <w:rFonts w:ascii="Times New Roman" w:hAnsi="Times New Roman" w:cs="Times New Roman"/>
          <w:sz w:val="25"/>
          <w:szCs w:val="25"/>
        </w:rPr>
      </w:pPr>
      <w:r w:rsidRPr="00203DA6">
        <w:rPr>
          <w:rFonts w:ascii="Times New Roman" w:hAnsi="Times New Roman" w:cs="Times New Roman"/>
          <w:sz w:val="25"/>
          <w:szCs w:val="25"/>
        </w:rPr>
        <w:t xml:space="preserve">эксплуатационные (мониторинг состояния грунтов, деформаций зданий и сооружений). </w:t>
      </w:r>
    </w:p>
    <w:p w:rsidR="00203DA6" w:rsidRPr="00203DA6" w:rsidRDefault="00203DA6" w:rsidP="00203DA6">
      <w:pPr>
        <w:pStyle w:val="a3"/>
        <w:spacing w:line="360" w:lineRule="auto"/>
        <w:ind w:firstLine="567"/>
        <w:rPr>
          <w:rFonts w:ascii="Times New Roman" w:hAnsi="Times New Roman" w:cs="Times New Roman"/>
          <w:sz w:val="25"/>
          <w:szCs w:val="25"/>
        </w:rPr>
      </w:pPr>
      <w:r w:rsidRPr="00203DA6">
        <w:rPr>
          <w:rFonts w:ascii="Times New Roman" w:hAnsi="Times New Roman" w:cs="Times New Roman"/>
          <w:b/>
          <w:bCs/>
          <w:i/>
          <w:iCs/>
          <w:sz w:val="25"/>
          <w:szCs w:val="25"/>
        </w:rPr>
        <w:t xml:space="preserve">Сооружения и мероприятия для защиты от подтопления. </w:t>
      </w:r>
    </w:p>
    <w:p w:rsidR="00203DA6" w:rsidRPr="00203DA6" w:rsidRDefault="00203DA6" w:rsidP="00203DA6">
      <w:pPr>
        <w:pStyle w:val="a3"/>
        <w:spacing w:line="360" w:lineRule="auto"/>
        <w:ind w:firstLine="567"/>
        <w:rPr>
          <w:rFonts w:ascii="Times New Roman" w:hAnsi="Times New Roman" w:cs="Times New Roman"/>
          <w:sz w:val="25"/>
          <w:szCs w:val="25"/>
        </w:rPr>
      </w:pPr>
      <w:r w:rsidRPr="00203DA6">
        <w:rPr>
          <w:rFonts w:ascii="Times New Roman" w:hAnsi="Times New Roman" w:cs="Times New Roman"/>
          <w:sz w:val="25"/>
          <w:szCs w:val="25"/>
        </w:rPr>
        <w:t xml:space="preserve">Защита от подтопления должна включать в себя: </w:t>
      </w:r>
    </w:p>
    <w:p w:rsidR="00203DA6" w:rsidRPr="00203DA6" w:rsidRDefault="00203DA6" w:rsidP="00214135">
      <w:pPr>
        <w:pStyle w:val="a3"/>
        <w:numPr>
          <w:ilvl w:val="0"/>
          <w:numId w:val="43"/>
        </w:numPr>
        <w:spacing w:line="360" w:lineRule="auto"/>
        <w:rPr>
          <w:rFonts w:ascii="Times New Roman" w:hAnsi="Times New Roman" w:cs="Times New Roman"/>
          <w:sz w:val="25"/>
          <w:szCs w:val="25"/>
        </w:rPr>
      </w:pPr>
      <w:r w:rsidRPr="00203DA6">
        <w:rPr>
          <w:rFonts w:ascii="Times New Roman" w:hAnsi="Times New Roman" w:cs="Times New Roman"/>
          <w:sz w:val="25"/>
          <w:szCs w:val="25"/>
        </w:rPr>
        <w:t xml:space="preserve">Локальную защиту зданий, сооружений, грунтов, оснований и защиту застроенной территории; </w:t>
      </w:r>
    </w:p>
    <w:p w:rsidR="00203DA6" w:rsidRPr="00203DA6" w:rsidRDefault="00203DA6" w:rsidP="00214135">
      <w:pPr>
        <w:pStyle w:val="a3"/>
        <w:numPr>
          <w:ilvl w:val="0"/>
          <w:numId w:val="43"/>
        </w:numPr>
        <w:spacing w:line="360" w:lineRule="auto"/>
        <w:rPr>
          <w:rFonts w:ascii="Times New Roman" w:hAnsi="Times New Roman" w:cs="Times New Roman"/>
          <w:sz w:val="25"/>
          <w:szCs w:val="25"/>
        </w:rPr>
      </w:pPr>
      <w:r w:rsidRPr="00203DA6">
        <w:rPr>
          <w:rFonts w:ascii="Times New Roman" w:hAnsi="Times New Roman" w:cs="Times New Roman"/>
          <w:sz w:val="25"/>
          <w:szCs w:val="25"/>
        </w:rPr>
        <w:t xml:space="preserve">Утилизацию (при необходимости очистки) дренажных вод; </w:t>
      </w:r>
    </w:p>
    <w:p w:rsidR="00203DA6" w:rsidRPr="00203DA6" w:rsidRDefault="00203DA6" w:rsidP="00214135">
      <w:pPr>
        <w:pStyle w:val="a3"/>
        <w:numPr>
          <w:ilvl w:val="0"/>
          <w:numId w:val="43"/>
        </w:numPr>
        <w:spacing w:line="360" w:lineRule="auto"/>
        <w:rPr>
          <w:rFonts w:ascii="Times New Roman" w:hAnsi="Times New Roman" w:cs="Times New Roman"/>
          <w:sz w:val="25"/>
          <w:szCs w:val="25"/>
        </w:rPr>
      </w:pPr>
      <w:r w:rsidRPr="00203DA6">
        <w:rPr>
          <w:rFonts w:ascii="Times New Roman" w:hAnsi="Times New Roman" w:cs="Times New Roman"/>
          <w:sz w:val="25"/>
          <w:szCs w:val="25"/>
        </w:rPr>
        <w:t xml:space="preserve">Систему мониторинга за режимом подземных и поверхностных вод, за расходами (утечками) и напорами в водонесущих коммуникациях, за деформациями оснований, зданий и сооружений, а также за работой сооружений инженерной защиты; </w:t>
      </w:r>
    </w:p>
    <w:p w:rsidR="00203DA6" w:rsidRPr="00203DA6" w:rsidRDefault="00203DA6" w:rsidP="00214135">
      <w:pPr>
        <w:pStyle w:val="a3"/>
        <w:numPr>
          <w:ilvl w:val="0"/>
          <w:numId w:val="43"/>
        </w:numPr>
        <w:spacing w:line="360" w:lineRule="auto"/>
        <w:rPr>
          <w:rFonts w:ascii="Times New Roman" w:hAnsi="Times New Roman" w:cs="Times New Roman"/>
          <w:sz w:val="25"/>
          <w:szCs w:val="25"/>
        </w:rPr>
      </w:pPr>
      <w:r w:rsidRPr="00203DA6">
        <w:rPr>
          <w:rFonts w:ascii="Times New Roman" w:hAnsi="Times New Roman" w:cs="Times New Roman"/>
          <w:sz w:val="25"/>
          <w:szCs w:val="25"/>
        </w:rPr>
        <w:t xml:space="preserve">Вертикальную планировку территории с организацией поверхностного стока; </w:t>
      </w:r>
    </w:p>
    <w:p w:rsidR="00203DA6" w:rsidRPr="00203DA6" w:rsidRDefault="00203DA6" w:rsidP="00214135">
      <w:pPr>
        <w:pStyle w:val="a3"/>
        <w:numPr>
          <w:ilvl w:val="0"/>
          <w:numId w:val="43"/>
        </w:numPr>
        <w:spacing w:line="360" w:lineRule="auto"/>
        <w:rPr>
          <w:rFonts w:ascii="Times New Roman" w:hAnsi="Times New Roman" w:cs="Times New Roman"/>
          <w:sz w:val="25"/>
          <w:szCs w:val="25"/>
        </w:rPr>
      </w:pPr>
      <w:r w:rsidRPr="00203DA6">
        <w:rPr>
          <w:rFonts w:ascii="Times New Roman" w:hAnsi="Times New Roman" w:cs="Times New Roman"/>
          <w:sz w:val="25"/>
          <w:szCs w:val="25"/>
        </w:rPr>
        <w:t xml:space="preserve">Прочистку открытых водотоков и других элементов естественного дренирования; </w:t>
      </w:r>
    </w:p>
    <w:p w:rsidR="00203DA6" w:rsidRPr="00203DA6" w:rsidRDefault="00203DA6" w:rsidP="00214135">
      <w:pPr>
        <w:pStyle w:val="a3"/>
        <w:numPr>
          <w:ilvl w:val="0"/>
          <w:numId w:val="43"/>
        </w:numPr>
        <w:spacing w:line="360" w:lineRule="auto"/>
        <w:rPr>
          <w:rFonts w:ascii="Times New Roman" w:hAnsi="Times New Roman" w:cs="Times New Roman"/>
          <w:sz w:val="25"/>
          <w:szCs w:val="25"/>
        </w:rPr>
      </w:pPr>
      <w:r w:rsidRPr="00203DA6">
        <w:rPr>
          <w:rFonts w:ascii="Times New Roman" w:hAnsi="Times New Roman" w:cs="Times New Roman"/>
          <w:sz w:val="25"/>
          <w:szCs w:val="25"/>
        </w:rPr>
        <w:t xml:space="preserve">Дренирование и регулирование режима водных объектов на территории сельского поселения; </w:t>
      </w:r>
    </w:p>
    <w:p w:rsidR="00203DA6" w:rsidRPr="00203DA6" w:rsidRDefault="00203DA6" w:rsidP="00214135">
      <w:pPr>
        <w:pStyle w:val="a3"/>
        <w:numPr>
          <w:ilvl w:val="0"/>
          <w:numId w:val="43"/>
        </w:numPr>
        <w:spacing w:line="360" w:lineRule="auto"/>
        <w:rPr>
          <w:rFonts w:ascii="Times New Roman" w:hAnsi="Times New Roman" w:cs="Times New Roman"/>
          <w:sz w:val="25"/>
          <w:szCs w:val="25"/>
        </w:rPr>
      </w:pPr>
      <w:r w:rsidRPr="00203DA6">
        <w:rPr>
          <w:rFonts w:ascii="Times New Roman" w:hAnsi="Times New Roman" w:cs="Times New Roman"/>
          <w:sz w:val="25"/>
          <w:szCs w:val="25"/>
        </w:rPr>
        <w:t xml:space="preserve">На заболоченных участках следует предусматривать понижение уровня грунтовых вод в зоне капитальной застройки путем устройства закрытых дренажей. </w:t>
      </w:r>
    </w:p>
    <w:p w:rsidR="00203DA6" w:rsidRPr="00203DA6" w:rsidRDefault="00203DA6" w:rsidP="00203DA6">
      <w:pPr>
        <w:pStyle w:val="a3"/>
        <w:spacing w:line="360" w:lineRule="auto"/>
        <w:ind w:firstLine="567"/>
        <w:rPr>
          <w:rFonts w:ascii="Times New Roman" w:hAnsi="Times New Roman" w:cs="Times New Roman"/>
          <w:sz w:val="25"/>
          <w:szCs w:val="25"/>
        </w:rPr>
      </w:pPr>
    </w:p>
    <w:p w:rsidR="00203DA6" w:rsidRPr="00203DA6" w:rsidRDefault="00203DA6" w:rsidP="00203DA6">
      <w:pPr>
        <w:pStyle w:val="a3"/>
        <w:spacing w:line="360" w:lineRule="auto"/>
        <w:ind w:firstLine="567"/>
        <w:rPr>
          <w:rFonts w:ascii="Times New Roman" w:hAnsi="Times New Roman" w:cs="Times New Roman"/>
          <w:sz w:val="25"/>
          <w:szCs w:val="25"/>
        </w:rPr>
      </w:pPr>
      <w:r w:rsidRPr="00203DA6">
        <w:rPr>
          <w:rFonts w:ascii="Times New Roman" w:hAnsi="Times New Roman" w:cs="Times New Roman"/>
          <w:sz w:val="25"/>
          <w:szCs w:val="25"/>
        </w:rPr>
        <w:t xml:space="preserve">Локальная система инженерной защиты, направленная на защиту отдельных зданий и сооружений, включает в себя дренажи, противофильтрационные завесы и экраны. </w:t>
      </w:r>
    </w:p>
    <w:p w:rsidR="00203DA6" w:rsidRPr="00203DA6" w:rsidRDefault="00203DA6" w:rsidP="00203DA6">
      <w:pPr>
        <w:pStyle w:val="a3"/>
        <w:spacing w:line="360" w:lineRule="auto"/>
        <w:ind w:firstLine="567"/>
        <w:rPr>
          <w:rFonts w:ascii="Times New Roman" w:hAnsi="Times New Roman" w:cs="Times New Roman"/>
          <w:sz w:val="25"/>
          <w:szCs w:val="25"/>
        </w:rPr>
      </w:pPr>
      <w:r w:rsidRPr="00203DA6">
        <w:rPr>
          <w:rFonts w:ascii="Times New Roman" w:hAnsi="Times New Roman" w:cs="Times New Roman"/>
          <w:sz w:val="25"/>
          <w:szCs w:val="25"/>
        </w:rPr>
        <w:t xml:space="preserve">Территориальная система, обеспечивающая общую защиту застроенной территории (участка), включает в себя перехватывающие дренажи, противофильтрационные завесы, вертикальную планировку территории с организацией поверхностного стока, прочистку открытых водотоков и других элементов естественного дренирования, дождевую канализацию и регулирование режима водных объектов. </w:t>
      </w:r>
    </w:p>
    <w:p w:rsidR="00203DA6" w:rsidRPr="00203DA6" w:rsidRDefault="00203DA6" w:rsidP="00203DA6">
      <w:pPr>
        <w:pStyle w:val="a3"/>
        <w:spacing w:line="360" w:lineRule="auto"/>
        <w:ind w:firstLine="567"/>
        <w:rPr>
          <w:rFonts w:ascii="Times New Roman" w:hAnsi="Times New Roman" w:cs="Times New Roman"/>
          <w:sz w:val="25"/>
          <w:szCs w:val="25"/>
        </w:rPr>
      </w:pPr>
      <w:r w:rsidRPr="00203DA6">
        <w:rPr>
          <w:rFonts w:ascii="Times New Roman" w:hAnsi="Times New Roman" w:cs="Times New Roman"/>
          <w:sz w:val="25"/>
          <w:szCs w:val="25"/>
        </w:rPr>
        <w:lastRenderedPageBreak/>
        <w:t xml:space="preserve">На территории населенного пункта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территориях стадионов, парков и других озелененных территорий общего пользования допускается открытая осушительная сеть. </w:t>
      </w:r>
    </w:p>
    <w:p w:rsidR="00203DA6" w:rsidRPr="00203DA6" w:rsidRDefault="00203DA6" w:rsidP="00203DA6">
      <w:pPr>
        <w:pStyle w:val="a3"/>
        <w:spacing w:line="360" w:lineRule="auto"/>
        <w:ind w:firstLine="567"/>
        <w:rPr>
          <w:rFonts w:ascii="Times New Roman" w:hAnsi="Times New Roman" w:cs="Times New Roman"/>
          <w:sz w:val="25"/>
          <w:szCs w:val="25"/>
        </w:rPr>
      </w:pPr>
      <w:r w:rsidRPr="00203DA6">
        <w:rPr>
          <w:rFonts w:ascii="Times New Roman" w:hAnsi="Times New Roman" w:cs="Times New Roman"/>
          <w:sz w:val="25"/>
          <w:szCs w:val="25"/>
        </w:rPr>
        <w:t xml:space="preserve">Указанные мероприятия должны обеспечивать понижение уровня грунтовых вод на территории: капитальной застройки - не менее 2 м от проектной отметки поверхности: стадионов, парков, скверов и других зеленых насаждений - не менее 1 м.  </w:t>
      </w:r>
    </w:p>
    <w:p w:rsidR="00203DA6" w:rsidRPr="00203DA6" w:rsidRDefault="00203DA6" w:rsidP="00203DA6">
      <w:pPr>
        <w:pStyle w:val="a3"/>
        <w:spacing w:line="360" w:lineRule="auto"/>
        <w:ind w:firstLine="567"/>
        <w:rPr>
          <w:rFonts w:ascii="Times New Roman" w:hAnsi="Times New Roman" w:cs="Times New Roman"/>
          <w:sz w:val="25"/>
          <w:szCs w:val="25"/>
        </w:rPr>
      </w:pPr>
      <w:r w:rsidRPr="00203DA6">
        <w:rPr>
          <w:rFonts w:ascii="Times New Roman" w:hAnsi="Times New Roman" w:cs="Times New Roman"/>
          <w:sz w:val="25"/>
          <w:szCs w:val="25"/>
        </w:rPr>
        <w:t xml:space="preserve">Система инженерной защиты от подтопления является территориально единой, объединяющей все локальные системы отдельных участков и объектов. </w:t>
      </w:r>
    </w:p>
    <w:p w:rsidR="00203DA6" w:rsidRPr="00203DA6" w:rsidRDefault="00203DA6" w:rsidP="00203DA6">
      <w:pPr>
        <w:pStyle w:val="a3"/>
        <w:spacing w:line="360" w:lineRule="auto"/>
        <w:ind w:firstLine="567"/>
        <w:rPr>
          <w:rFonts w:ascii="Times New Roman" w:hAnsi="Times New Roman" w:cs="Times New Roman"/>
          <w:sz w:val="25"/>
          <w:szCs w:val="25"/>
        </w:rPr>
      </w:pPr>
      <w:r w:rsidRPr="00203DA6">
        <w:rPr>
          <w:rFonts w:ascii="Times New Roman" w:hAnsi="Times New Roman" w:cs="Times New Roman"/>
          <w:b/>
          <w:bCs/>
          <w:i/>
          <w:iCs/>
          <w:sz w:val="25"/>
          <w:szCs w:val="25"/>
        </w:rPr>
        <w:t xml:space="preserve">Сооружения и мероприятия для защиты от затопления. </w:t>
      </w:r>
    </w:p>
    <w:p w:rsidR="00203DA6" w:rsidRPr="00203DA6" w:rsidRDefault="00203DA6" w:rsidP="00203DA6">
      <w:pPr>
        <w:pStyle w:val="a3"/>
        <w:spacing w:line="360" w:lineRule="auto"/>
        <w:ind w:firstLine="567"/>
        <w:rPr>
          <w:rFonts w:ascii="Times New Roman" w:hAnsi="Times New Roman" w:cs="Times New Roman"/>
          <w:sz w:val="25"/>
          <w:szCs w:val="25"/>
        </w:rPr>
      </w:pPr>
      <w:r w:rsidRPr="00203DA6">
        <w:rPr>
          <w:rFonts w:ascii="Times New Roman" w:hAnsi="Times New Roman" w:cs="Times New Roman"/>
          <w:sz w:val="25"/>
          <w:szCs w:val="25"/>
        </w:rPr>
        <w:t xml:space="preserve">Для защиты затапливаемых территорий населенного пункта от затопления паводком 1% обеспеченности необходимо проведение комплекса мероприятий по инженерной защите. В состав этих мероприятий входят: </w:t>
      </w:r>
    </w:p>
    <w:p w:rsidR="00203DA6" w:rsidRPr="00203DA6" w:rsidRDefault="00203DA6" w:rsidP="00214135">
      <w:pPr>
        <w:pStyle w:val="a3"/>
        <w:numPr>
          <w:ilvl w:val="0"/>
          <w:numId w:val="44"/>
        </w:numPr>
        <w:spacing w:line="360" w:lineRule="auto"/>
        <w:rPr>
          <w:rFonts w:ascii="Times New Roman" w:hAnsi="Times New Roman" w:cs="Times New Roman"/>
          <w:sz w:val="25"/>
          <w:szCs w:val="25"/>
        </w:rPr>
      </w:pPr>
      <w:r w:rsidRPr="00203DA6">
        <w:rPr>
          <w:rFonts w:ascii="Times New Roman" w:hAnsi="Times New Roman" w:cs="Times New Roman"/>
          <w:sz w:val="25"/>
          <w:szCs w:val="25"/>
        </w:rPr>
        <w:t xml:space="preserve">Понижение уровня грунтовых вод; </w:t>
      </w:r>
    </w:p>
    <w:p w:rsidR="00203DA6" w:rsidRPr="00203DA6" w:rsidRDefault="00203DA6" w:rsidP="00214135">
      <w:pPr>
        <w:pStyle w:val="a3"/>
        <w:numPr>
          <w:ilvl w:val="0"/>
          <w:numId w:val="44"/>
        </w:numPr>
        <w:spacing w:line="360" w:lineRule="auto"/>
        <w:rPr>
          <w:rFonts w:ascii="Times New Roman" w:hAnsi="Times New Roman" w:cs="Times New Roman"/>
          <w:sz w:val="25"/>
          <w:szCs w:val="25"/>
        </w:rPr>
      </w:pPr>
      <w:r w:rsidRPr="00203DA6">
        <w:rPr>
          <w:rFonts w:ascii="Times New Roman" w:hAnsi="Times New Roman" w:cs="Times New Roman"/>
          <w:sz w:val="25"/>
          <w:szCs w:val="25"/>
        </w:rPr>
        <w:t xml:space="preserve">Вертикальная планировка и организация поверхностного стока; </w:t>
      </w:r>
    </w:p>
    <w:p w:rsidR="00203DA6" w:rsidRPr="00203DA6" w:rsidRDefault="00203DA6" w:rsidP="00214135">
      <w:pPr>
        <w:pStyle w:val="a3"/>
        <w:numPr>
          <w:ilvl w:val="0"/>
          <w:numId w:val="44"/>
        </w:numPr>
        <w:spacing w:line="360" w:lineRule="auto"/>
        <w:rPr>
          <w:rFonts w:ascii="Times New Roman" w:hAnsi="Times New Roman" w:cs="Times New Roman"/>
          <w:sz w:val="25"/>
          <w:szCs w:val="25"/>
        </w:rPr>
      </w:pPr>
      <w:r w:rsidRPr="00203DA6">
        <w:rPr>
          <w:rFonts w:ascii="Times New Roman" w:hAnsi="Times New Roman" w:cs="Times New Roman"/>
          <w:sz w:val="25"/>
          <w:szCs w:val="25"/>
        </w:rPr>
        <w:t xml:space="preserve">Защита затапливаемых территорий сплошной подсыпкой может быть осуществлена только на новых площадках; </w:t>
      </w:r>
    </w:p>
    <w:p w:rsidR="00203DA6" w:rsidRPr="00203DA6" w:rsidRDefault="00203DA6" w:rsidP="00214135">
      <w:pPr>
        <w:pStyle w:val="a3"/>
        <w:numPr>
          <w:ilvl w:val="0"/>
          <w:numId w:val="44"/>
        </w:numPr>
        <w:spacing w:line="360" w:lineRule="auto"/>
        <w:rPr>
          <w:rFonts w:ascii="Times New Roman" w:hAnsi="Times New Roman" w:cs="Times New Roman"/>
          <w:sz w:val="25"/>
          <w:szCs w:val="25"/>
        </w:rPr>
      </w:pPr>
      <w:r w:rsidRPr="00203DA6">
        <w:rPr>
          <w:rFonts w:ascii="Times New Roman" w:hAnsi="Times New Roman" w:cs="Times New Roman"/>
          <w:sz w:val="25"/>
          <w:szCs w:val="25"/>
        </w:rPr>
        <w:t xml:space="preserve">Заблаговременное предупреждение и эвакуация населения в случае возникновения опасности затопления паводками; </w:t>
      </w:r>
    </w:p>
    <w:p w:rsidR="00203DA6" w:rsidRDefault="00203DA6" w:rsidP="00214135">
      <w:pPr>
        <w:pStyle w:val="a3"/>
        <w:numPr>
          <w:ilvl w:val="0"/>
          <w:numId w:val="44"/>
        </w:numPr>
        <w:spacing w:line="360" w:lineRule="auto"/>
        <w:rPr>
          <w:rFonts w:ascii="Times New Roman" w:hAnsi="Times New Roman" w:cs="Times New Roman"/>
          <w:sz w:val="25"/>
          <w:szCs w:val="25"/>
        </w:rPr>
      </w:pPr>
      <w:r w:rsidRPr="00203DA6">
        <w:rPr>
          <w:rFonts w:ascii="Times New Roman" w:hAnsi="Times New Roman" w:cs="Times New Roman"/>
          <w:sz w:val="25"/>
          <w:szCs w:val="25"/>
        </w:rPr>
        <w:t>Берегоукрепительные меро</w:t>
      </w:r>
      <w:r>
        <w:rPr>
          <w:rFonts w:ascii="Times New Roman" w:hAnsi="Times New Roman" w:cs="Times New Roman"/>
          <w:sz w:val="25"/>
          <w:szCs w:val="25"/>
        </w:rPr>
        <w:t>приятия на реках.</w:t>
      </w:r>
    </w:p>
    <w:p w:rsidR="00203DA6" w:rsidRPr="00C17ACD" w:rsidRDefault="00203DA6" w:rsidP="001A15E5">
      <w:pPr>
        <w:pStyle w:val="1"/>
        <w:rPr>
          <w:rFonts w:ascii="Times New Roman" w:hAnsi="Times New Roman" w:cs="Times New Roman"/>
          <w:color w:val="000000" w:themeColor="text1"/>
          <w:sz w:val="25"/>
          <w:szCs w:val="25"/>
        </w:rPr>
      </w:pPr>
      <w:bookmarkStart w:id="50" w:name="_Toc529539374"/>
      <w:bookmarkStart w:id="51" w:name="_Toc533339389"/>
      <w:r w:rsidRPr="00C17ACD">
        <w:rPr>
          <w:rFonts w:ascii="Times New Roman" w:hAnsi="Times New Roman" w:cs="Times New Roman"/>
          <w:color w:val="000000" w:themeColor="text1"/>
          <w:sz w:val="25"/>
          <w:szCs w:val="25"/>
          <w:lang w:val="en-US"/>
        </w:rPr>
        <w:t>II</w:t>
      </w:r>
      <w:r w:rsidRPr="00C17ACD">
        <w:rPr>
          <w:rFonts w:ascii="Times New Roman" w:hAnsi="Times New Roman" w:cs="Times New Roman"/>
          <w:color w:val="000000" w:themeColor="text1"/>
          <w:sz w:val="25"/>
          <w:szCs w:val="25"/>
        </w:rPr>
        <w:t xml:space="preserve">. </w:t>
      </w:r>
      <w:r w:rsidRPr="00C17ACD">
        <w:rPr>
          <w:rFonts w:ascii="Times New Roman" w:hAnsi="Times New Roman" w:cs="Times New Roman"/>
          <w:bCs w:val="0"/>
          <w:iCs/>
          <w:color w:val="000000" w:themeColor="text1"/>
          <w:sz w:val="25"/>
          <w:szCs w:val="25"/>
        </w:rPr>
        <w:t>ОБОСНОВАНИЕ ВАРИАНТОВ РЕШЕНИЯ ЗАДАЧ ТЕРРИТОРИАЛЬНОГО ПЛАНИРОВАНИЯ И ПРЕДЛОЖЕНИЙ ПО ТЕРРИТОРИАЛЬНОМУ ПЛАНИРОВАНИЮ</w:t>
      </w:r>
      <w:bookmarkEnd w:id="50"/>
      <w:bookmarkEnd w:id="51"/>
      <w:r w:rsidRPr="00C17ACD">
        <w:rPr>
          <w:rFonts w:ascii="Times New Roman" w:hAnsi="Times New Roman" w:cs="Times New Roman"/>
          <w:bCs w:val="0"/>
          <w:iCs/>
          <w:color w:val="000000" w:themeColor="text1"/>
          <w:sz w:val="25"/>
          <w:szCs w:val="25"/>
        </w:rPr>
        <w:t xml:space="preserve"> </w:t>
      </w:r>
    </w:p>
    <w:p w:rsidR="00203DA6" w:rsidRPr="00203DA6" w:rsidRDefault="00203DA6" w:rsidP="007913F2">
      <w:pPr>
        <w:pStyle w:val="a3"/>
        <w:spacing w:line="360" w:lineRule="auto"/>
        <w:ind w:firstLine="567"/>
        <w:jc w:val="both"/>
        <w:rPr>
          <w:rFonts w:ascii="Times New Roman" w:hAnsi="Times New Roman" w:cs="Times New Roman"/>
          <w:sz w:val="25"/>
          <w:szCs w:val="25"/>
        </w:rPr>
      </w:pPr>
      <w:r w:rsidRPr="00203DA6">
        <w:rPr>
          <w:rFonts w:ascii="Times New Roman" w:hAnsi="Times New Roman" w:cs="Times New Roman"/>
          <w:sz w:val="25"/>
          <w:szCs w:val="25"/>
        </w:rPr>
        <w:t xml:space="preserve">Настоящий раздел содержит материалы по обоснованию </w:t>
      </w:r>
      <w:proofErr w:type="gramStart"/>
      <w:r w:rsidRPr="00203DA6">
        <w:rPr>
          <w:rFonts w:ascii="Times New Roman" w:hAnsi="Times New Roman" w:cs="Times New Roman"/>
          <w:sz w:val="25"/>
          <w:szCs w:val="25"/>
        </w:rPr>
        <w:t>вариантов решения задач территориального планирования территории сельского</w:t>
      </w:r>
      <w:proofErr w:type="gramEnd"/>
      <w:r w:rsidRPr="00203DA6">
        <w:rPr>
          <w:rFonts w:ascii="Times New Roman" w:hAnsi="Times New Roman" w:cs="Times New Roman"/>
          <w:sz w:val="25"/>
          <w:szCs w:val="25"/>
        </w:rPr>
        <w:t xml:space="preserve"> поселения; обоснование предложений по территориальному планированию и этапы их реализации, а также перечень мероприятий по территориальному планированию. </w:t>
      </w:r>
    </w:p>
    <w:p w:rsidR="00203DA6" w:rsidRPr="00203DA6" w:rsidRDefault="00203DA6" w:rsidP="007913F2">
      <w:pPr>
        <w:pStyle w:val="a3"/>
        <w:spacing w:line="360" w:lineRule="auto"/>
        <w:ind w:firstLine="567"/>
        <w:jc w:val="both"/>
        <w:rPr>
          <w:rFonts w:ascii="Times New Roman" w:hAnsi="Times New Roman" w:cs="Times New Roman"/>
          <w:sz w:val="25"/>
          <w:szCs w:val="25"/>
        </w:rPr>
      </w:pPr>
      <w:r w:rsidRPr="00203DA6">
        <w:rPr>
          <w:rFonts w:ascii="Times New Roman" w:hAnsi="Times New Roman" w:cs="Times New Roman"/>
          <w:sz w:val="25"/>
          <w:szCs w:val="25"/>
        </w:rPr>
        <w:t xml:space="preserve">Предложения по территориальному планированию и мероприятия направлены на создание и развитие территорий и объектов капитального строительства местного значения, на исполнение полномочий органа местного самоуправления сельского поселения. Структура настоящего раздела соответствует структуре раздела 1 II части </w:t>
      </w:r>
      <w:r w:rsidRPr="00203DA6">
        <w:rPr>
          <w:rFonts w:ascii="Times New Roman" w:hAnsi="Times New Roman" w:cs="Times New Roman"/>
          <w:sz w:val="25"/>
          <w:szCs w:val="25"/>
        </w:rPr>
        <w:lastRenderedPageBreak/>
        <w:t xml:space="preserve">«Анализ состояния, проблем и перспектив комплексного развития территории сельского поселения. Перечень основных факторов риска возникновения чрезвычайных ситуаций природного и техногенного характера». </w:t>
      </w:r>
    </w:p>
    <w:p w:rsidR="00203DA6" w:rsidRPr="00203DA6" w:rsidRDefault="00203DA6" w:rsidP="007913F2">
      <w:pPr>
        <w:pStyle w:val="a3"/>
        <w:spacing w:line="360" w:lineRule="auto"/>
        <w:ind w:firstLine="567"/>
        <w:jc w:val="both"/>
        <w:rPr>
          <w:rFonts w:ascii="Times New Roman" w:hAnsi="Times New Roman" w:cs="Times New Roman"/>
          <w:sz w:val="25"/>
          <w:szCs w:val="25"/>
        </w:rPr>
      </w:pPr>
      <w:r w:rsidRPr="00203DA6">
        <w:rPr>
          <w:rFonts w:ascii="Times New Roman" w:hAnsi="Times New Roman" w:cs="Times New Roman"/>
          <w:sz w:val="25"/>
          <w:szCs w:val="25"/>
        </w:rPr>
        <w:t xml:space="preserve">Содержание разделов и схем генерального плана сельского поселения тесно связано с полномочиями органов местного самоуправления. Согласно ст. 14 Федерального закона №131-ФЗ от 06.10.2003г непосредственно к полномочиям администрации сельского поселения относятся следующие предложения по территориальному планированию: </w:t>
      </w:r>
    </w:p>
    <w:p w:rsidR="00203DA6" w:rsidRPr="00203DA6" w:rsidRDefault="00203DA6" w:rsidP="00214135">
      <w:pPr>
        <w:pStyle w:val="a3"/>
        <w:numPr>
          <w:ilvl w:val="0"/>
          <w:numId w:val="45"/>
        </w:numPr>
        <w:spacing w:line="360" w:lineRule="auto"/>
        <w:jc w:val="both"/>
        <w:rPr>
          <w:rFonts w:ascii="Times New Roman" w:hAnsi="Times New Roman" w:cs="Times New Roman"/>
          <w:sz w:val="25"/>
          <w:szCs w:val="25"/>
        </w:rPr>
      </w:pPr>
      <w:proofErr w:type="gramStart"/>
      <w:r w:rsidRPr="00203DA6">
        <w:rPr>
          <w:rFonts w:ascii="Times New Roman" w:hAnsi="Times New Roman" w:cs="Times New Roman"/>
          <w:sz w:val="25"/>
          <w:szCs w:val="25"/>
        </w:rPr>
        <w:t>утверждение генерального плана поселения, правил землепользования и застройки, утверждение подготовленной на основе генерального плана поселения документации по планировке территории, выдача разрешений на строительство, разрешений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территории поселения, утверждение местных нормативов градостроительного проектирования поселения, резервирование земель и изъятие, в том числе путем выкупа, земельных участков в</w:t>
      </w:r>
      <w:proofErr w:type="gramEnd"/>
      <w:r w:rsidRPr="00203DA6">
        <w:rPr>
          <w:rFonts w:ascii="Times New Roman" w:hAnsi="Times New Roman" w:cs="Times New Roman"/>
          <w:sz w:val="25"/>
          <w:szCs w:val="25"/>
        </w:rPr>
        <w:t xml:space="preserve"> </w:t>
      </w:r>
      <w:proofErr w:type="gramStart"/>
      <w:r w:rsidRPr="00203DA6">
        <w:rPr>
          <w:rFonts w:ascii="Times New Roman" w:hAnsi="Times New Roman" w:cs="Times New Roman"/>
          <w:sz w:val="25"/>
          <w:szCs w:val="25"/>
        </w:rPr>
        <w:t>границах</w:t>
      </w:r>
      <w:proofErr w:type="gramEnd"/>
      <w:r w:rsidRPr="00203DA6">
        <w:rPr>
          <w:rFonts w:ascii="Times New Roman" w:hAnsi="Times New Roman" w:cs="Times New Roman"/>
          <w:sz w:val="25"/>
          <w:szCs w:val="25"/>
        </w:rPr>
        <w:t xml:space="preserve"> поселения для муниципальных нужд, осуществление земельного контроля за использованием земель поселения; </w:t>
      </w:r>
    </w:p>
    <w:p w:rsidR="007913F2" w:rsidRDefault="00203DA6" w:rsidP="00214135">
      <w:pPr>
        <w:pStyle w:val="a3"/>
        <w:numPr>
          <w:ilvl w:val="0"/>
          <w:numId w:val="45"/>
        </w:numPr>
        <w:spacing w:line="360" w:lineRule="auto"/>
        <w:jc w:val="both"/>
        <w:rPr>
          <w:rFonts w:ascii="Times New Roman" w:hAnsi="Times New Roman" w:cs="Times New Roman"/>
          <w:sz w:val="25"/>
          <w:szCs w:val="25"/>
        </w:rPr>
      </w:pPr>
      <w:r w:rsidRPr="00203DA6">
        <w:rPr>
          <w:rFonts w:ascii="Times New Roman" w:hAnsi="Times New Roman" w:cs="Times New Roman"/>
          <w:sz w:val="25"/>
          <w:szCs w:val="25"/>
        </w:rPr>
        <w:t>предложения по размещению на территории сельского поселения объектов капитального строительства местного значения</w:t>
      </w:r>
      <w:r w:rsidR="007913F2">
        <w:rPr>
          <w:rFonts w:ascii="Times New Roman" w:hAnsi="Times New Roman" w:cs="Times New Roman"/>
          <w:sz w:val="25"/>
          <w:szCs w:val="25"/>
        </w:rPr>
        <w:t>.</w:t>
      </w:r>
    </w:p>
    <w:p w:rsidR="00203DA6" w:rsidRPr="00203DA6" w:rsidRDefault="00203DA6" w:rsidP="001A15E5">
      <w:pPr>
        <w:pStyle w:val="a3"/>
        <w:spacing w:line="360" w:lineRule="auto"/>
        <w:rPr>
          <w:rFonts w:ascii="Times New Roman" w:hAnsi="Times New Roman" w:cs="Times New Roman"/>
          <w:sz w:val="25"/>
          <w:szCs w:val="25"/>
        </w:rPr>
      </w:pPr>
      <w:r w:rsidRPr="00203DA6">
        <w:rPr>
          <w:rFonts w:ascii="Times New Roman" w:hAnsi="Times New Roman" w:cs="Times New Roman"/>
          <w:sz w:val="25"/>
          <w:szCs w:val="25"/>
        </w:rPr>
        <w:t xml:space="preserve"> </w:t>
      </w:r>
    </w:p>
    <w:p w:rsidR="00203DA6" w:rsidRPr="00203DA6" w:rsidRDefault="00203DA6" w:rsidP="001A15E5">
      <w:pPr>
        <w:pStyle w:val="a3"/>
        <w:spacing w:line="360" w:lineRule="auto"/>
        <w:ind w:firstLine="567"/>
        <w:outlineLvl w:val="1"/>
        <w:rPr>
          <w:rFonts w:ascii="Times New Roman" w:hAnsi="Times New Roman" w:cs="Times New Roman"/>
          <w:b/>
          <w:bCs/>
          <w:sz w:val="25"/>
          <w:szCs w:val="25"/>
        </w:rPr>
      </w:pPr>
      <w:bookmarkStart w:id="52" w:name="_Toc529539375"/>
      <w:bookmarkStart w:id="53" w:name="_Toc533339390"/>
      <w:r w:rsidRPr="00203DA6">
        <w:rPr>
          <w:rFonts w:ascii="Times New Roman" w:hAnsi="Times New Roman" w:cs="Times New Roman"/>
          <w:b/>
          <w:bCs/>
          <w:iCs/>
          <w:sz w:val="25"/>
          <w:szCs w:val="25"/>
        </w:rPr>
        <w:t>2.1. Предложения по обеспечению территории сельского поселения объектами инженерной инфраструктуры:</w:t>
      </w:r>
      <w:bookmarkEnd w:id="52"/>
      <w:bookmarkEnd w:id="53"/>
      <w:r w:rsidRPr="00203DA6">
        <w:rPr>
          <w:rFonts w:ascii="Times New Roman" w:hAnsi="Times New Roman" w:cs="Times New Roman"/>
          <w:b/>
          <w:bCs/>
          <w:iCs/>
          <w:sz w:val="25"/>
          <w:szCs w:val="25"/>
        </w:rPr>
        <w:t xml:space="preserve"> </w:t>
      </w:r>
    </w:p>
    <w:p w:rsidR="00203DA6" w:rsidRPr="00203DA6" w:rsidRDefault="00203DA6" w:rsidP="00214135">
      <w:pPr>
        <w:pStyle w:val="a3"/>
        <w:numPr>
          <w:ilvl w:val="0"/>
          <w:numId w:val="46"/>
        </w:numPr>
        <w:spacing w:line="360" w:lineRule="auto"/>
        <w:jc w:val="both"/>
        <w:rPr>
          <w:rFonts w:ascii="Times New Roman" w:hAnsi="Times New Roman" w:cs="Times New Roman"/>
          <w:sz w:val="25"/>
          <w:szCs w:val="25"/>
        </w:rPr>
      </w:pPr>
      <w:r w:rsidRPr="00203DA6">
        <w:rPr>
          <w:rFonts w:ascii="Times New Roman" w:hAnsi="Times New Roman" w:cs="Times New Roman"/>
          <w:sz w:val="25"/>
          <w:szCs w:val="25"/>
        </w:rPr>
        <w:t>организация в границах поселения электро-, тепл</w:t>
      </w:r>
      <w:proofErr w:type="gramStart"/>
      <w:r w:rsidRPr="00203DA6">
        <w:rPr>
          <w:rFonts w:ascii="Times New Roman" w:hAnsi="Times New Roman" w:cs="Times New Roman"/>
          <w:sz w:val="25"/>
          <w:szCs w:val="25"/>
        </w:rPr>
        <w:t>о-</w:t>
      </w:r>
      <w:proofErr w:type="gramEnd"/>
      <w:r w:rsidRPr="00203DA6">
        <w:rPr>
          <w:rFonts w:ascii="Times New Roman" w:hAnsi="Times New Roman" w:cs="Times New Roman"/>
          <w:sz w:val="25"/>
          <w:szCs w:val="25"/>
        </w:rPr>
        <w:t xml:space="preserve">, газо- и водоснабжения населения, водоотведения, снабжения населения топливом; </w:t>
      </w:r>
    </w:p>
    <w:p w:rsidR="00203DA6" w:rsidRDefault="00203DA6" w:rsidP="00214135">
      <w:pPr>
        <w:pStyle w:val="a3"/>
        <w:numPr>
          <w:ilvl w:val="0"/>
          <w:numId w:val="46"/>
        </w:numPr>
        <w:spacing w:line="360" w:lineRule="auto"/>
        <w:jc w:val="both"/>
        <w:rPr>
          <w:rFonts w:ascii="Times New Roman" w:hAnsi="Times New Roman" w:cs="Times New Roman"/>
          <w:sz w:val="25"/>
          <w:szCs w:val="25"/>
        </w:rPr>
      </w:pPr>
      <w:r w:rsidRPr="00203DA6">
        <w:rPr>
          <w:rFonts w:ascii="Times New Roman" w:hAnsi="Times New Roman" w:cs="Times New Roman"/>
          <w:sz w:val="25"/>
          <w:szCs w:val="25"/>
        </w:rPr>
        <w:t xml:space="preserve">организация освещения улиц и установки указателей с названиями улиц и номерами домов. </w:t>
      </w:r>
    </w:p>
    <w:p w:rsidR="00D8026A" w:rsidRDefault="00D8026A" w:rsidP="00F11F8D">
      <w:pPr>
        <w:pStyle w:val="a3"/>
        <w:spacing w:line="360" w:lineRule="auto"/>
        <w:ind w:firstLine="567"/>
        <w:jc w:val="both"/>
        <w:rPr>
          <w:rFonts w:ascii="Times New Roman" w:hAnsi="Times New Roman" w:cs="Times New Roman"/>
          <w:b/>
          <w:sz w:val="25"/>
          <w:szCs w:val="25"/>
        </w:rPr>
      </w:pPr>
    </w:p>
    <w:p w:rsidR="00F11F8D" w:rsidRPr="00F11F8D" w:rsidRDefault="00F11F8D" w:rsidP="001A15E5">
      <w:pPr>
        <w:pStyle w:val="a3"/>
        <w:spacing w:line="360" w:lineRule="auto"/>
        <w:ind w:firstLine="567"/>
        <w:jc w:val="both"/>
        <w:outlineLvl w:val="2"/>
        <w:rPr>
          <w:rFonts w:ascii="Times New Roman" w:hAnsi="Times New Roman" w:cs="Times New Roman"/>
          <w:b/>
          <w:sz w:val="25"/>
          <w:szCs w:val="25"/>
        </w:rPr>
      </w:pPr>
      <w:bookmarkStart w:id="54" w:name="_Toc533339391"/>
      <w:r w:rsidRPr="00F11F8D">
        <w:rPr>
          <w:rFonts w:ascii="Times New Roman" w:hAnsi="Times New Roman" w:cs="Times New Roman"/>
          <w:b/>
          <w:sz w:val="25"/>
          <w:szCs w:val="25"/>
        </w:rPr>
        <w:t>2.1.1. Водоснабжение. Проектные решения</w:t>
      </w:r>
      <w:bookmarkEnd w:id="54"/>
    </w:p>
    <w:p w:rsidR="00F11F8D" w:rsidRDefault="00F11F8D" w:rsidP="00F11F8D">
      <w:pPr>
        <w:pStyle w:val="a3"/>
        <w:spacing w:line="360" w:lineRule="auto"/>
        <w:ind w:firstLine="567"/>
        <w:jc w:val="both"/>
        <w:rPr>
          <w:rFonts w:ascii="Times New Roman" w:hAnsi="Times New Roman" w:cs="Times New Roman"/>
          <w:sz w:val="25"/>
          <w:szCs w:val="25"/>
        </w:rPr>
      </w:pPr>
      <w:r w:rsidRPr="00F11F8D">
        <w:rPr>
          <w:rFonts w:ascii="Times New Roman" w:hAnsi="Times New Roman" w:cs="Times New Roman"/>
          <w:sz w:val="25"/>
          <w:szCs w:val="25"/>
        </w:rPr>
        <w:t xml:space="preserve"> Проектные решения водоснабжения сельского поселения базируется на основе существующей, сложившейся системы водоснабжения в соответствии с увеличением потребности на основе разрабатываемого</w:t>
      </w:r>
      <w:r w:rsidR="00D8026A">
        <w:rPr>
          <w:rFonts w:ascii="Times New Roman" w:hAnsi="Times New Roman" w:cs="Times New Roman"/>
          <w:sz w:val="25"/>
          <w:szCs w:val="25"/>
        </w:rPr>
        <w:t xml:space="preserve"> </w:t>
      </w:r>
      <w:r w:rsidR="00D8026A" w:rsidRPr="00D8026A">
        <w:rPr>
          <w:rFonts w:ascii="Times New Roman" w:hAnsi="Times New Roman" w:cs="Times New Roman"/>
          <w:sz w:val="25"/>
          <w:szCs w:val="25"/>
        </w:rPr>
        <w:t>генерального плана, с учетом фактического состояния сетей и сооружений.</w:t>
      </w:r>
    </w:p>
    <w:p w:rsidR="00D8026A" w:rsidRPr="00D8026A" w:rsidRDefault="00D8026A" w:rsidP="00D8026A">
      <w:pPr>
        <w:ind w:firstLine="567"/>
        <w:jc w:val="both"/>
        <w:rPr>
          <w:rFonts w:ascii="Times New Roman" w:eastAsia="Calibri" w:hAnsi="Times New Roman" w:cs="Times New Roman"/>
          <w:sz w:val="25"/>
          <w:szCs w:val="25"/>
        </w:rPr>
      </w:pPr>
      <w:r w:rsidRPr="00D8026A">
        <w:rPr>
          <w:rFonts w:ascii="Times New Roman" w:eastAsia="Calibri" w:hAnsi="Times New Roman" w:cs="Times New Roman"/>
          <w:b/>
          <w:bCs/>
          <w:i/>
          <w:iCs/>
          <w:sz w:val="25"/>
          <w:szCs w:val="25"/>
        </w:rPr>
        <w:lastRenderedPageBreak/>
        <w:t xml:space="preserve">Проектные предложения. </w:t>
      </w:r>
    </w:p>
    <w:p w:rsidR="00D8026A" w:rsidRPr="00D8026A" w:rsidRDefault="00D8026A" w:rsidP="00D8026A">
      <w:pPr>
        <w:ind w:firstLine="567"/>
        <w:jc w:val="both"/>
        <w:rPr>
          <w:rFonts w:ascii="Times New Roman" w:eastAsia="Calibri" w:hAnsi="Times New Roman" w:cs="Times New Roman"/>
          <w:sz w:val="25"/>
          <w:szCs w:val="25"/>
        </w:rPr>
      </w:pPr>
      <w:r w:rsidRPr="00D8026A">
        <w:rPr>
          <w:rFonts w:ascii="Times New Roman" w:eastAsia="Calibri" w:hAnsi="Times New Roman" w:cs="Times New Roman"/>
          <w:sz w:val="25"/>
          <w:szCs w:val="25"/>
        </w:rPr>
        <w:t>Водоснабжение площадок нового строительства рекомендуется:</w:t>
      </w:r>
    </w:p>
    <w:p w:rsidR="00D8026A" w:rsidRPr="00D8026A" w:rsidRDefault="00D8026A" w:rsidP="00214135">
      <w:pPr>
        <w:numPr>
          <w:ilvl w:val="0"/>
          <w:numId w:val="47"/>
        </w:numPr>
        <w:spacing w:line="360" w:lineRule="auto"/>
        <w:ind w:left="1134"/>
        <w:jc w:val="both"/>
        <w:rPr>
          <w:rFonts w:ascii="Times New Roman" w:eastAsia="Calibri" w:hAnsi="Times New Roman" w:cs="Times New Roman"/>
          <w:sz w:val="25"/>
          <w:szCs w:val="25"/>
        </w:rPr>
      </w:pPr>
      <w:r w:rsidRPr="00D8026A">
        <w:rPr>
          <w:rFonts w:ascii="Times New Roman" w:eastAsia="Calibri" w:hAnsi="Times New Roman" w:cs="Times New Roman"/>
          <w:sz w:val="25"/>
          <w:szCs w:val="25"/>
        </w:rPr>
        <w:t>Осуществлять прокладк</w:t>
      </w:r>
      <w:r w:rsidR="00793A0C">
        <w:rPr>
          <w:rFonts w:ascii="Times New Roman" w:eastAsia="Calibri" w:hAnsi="Times New Roman" w:cs="Times New Roman"/>
          <w:sz w:val="25"/>
          <w:szCs w:val="25"/>
        </w:rPr>
        <w:t>у</w:t>
      </w:r>
      <w:r w:rsidRPr="00D8026A">
        <w:rPr>
          <w:rFonts w:ascii="Times New Roman" w:eastAsia="Calibri" w:hAnsi="Times New Roman" w:cs="Times New Roman"/>
          <w:sz w:val="25"/>
          <w:szCs w:val="25"/>
        </w:rPr>
        <w:t xml:space="preserve"> новых водопроводных сетей в зонах водоснабжения от соответствующих водоводов; </w:t>
      </w:r>
    </w:p>
    <w:p w:rsidR="00D8026A" w:rsidRPr="00D8026A" w:rsidRDefault="00D8026A" w:rsidP="00214135">
      <w:pPr>
        <w:numPr>
          <w:ilvl w:val="0"/>
          <w:numId w:val="47"/>
        </w:numPr>
        <w:spacing w:line="360" w:lineRule="auto"/>
        <w:ind w:left="1134"/>
        <w:jc w:val="both"/>
        <w:rPr>
          <w:rFonts w:ascii="Times New Roman" w:eastAsia="Calibri" w:hAnsi="Times New Roman" w:cs="Times New Roman"/>
          <w:sz w:val="25"/>
          <w:szCs w:val="25"/>
        </w:rPr>
      </w:pPr>
      <w:r w:rsidRPr="00D8026A">
        <w:rPr>
          <w:rFonts w:ascii="Times New Roman" w:eastAsia="Calibri" w:hAnsi="Times New Roman" w:cs="Times New Roman"/>
          <w:sz w:val="25"/>
          <w:szCs w:val="25"/>
        </w:rPr>
        <w:t xml:space="preserve">Сети водопровода рекомендуется принять из стальных, чугунных труб из шаровидного графита, либо из пластмассовых труб; </w:t>
      </w:r>
    </w:p>
    <w:p w:rsidR="00D8026A" w:rsidRPr="00D8026A" w:rsidRDefault="00D8026A" w:rsidP="00214135">
      <w:pPr>
        <w:numPr>
          <w:ilvl w:val="0"/>
          <w:numId w:val="47"/>
        </w:numPr>
        <w:spacing w:line="360" w:lineRule="auto"/>
        <w:ind w:left="1134"/>
        <w:jc w:val="both"/>
        <w:rPr>
          <w:rFonts w:ascii="Times New Roman" w:eastAsia="Calibri" w:hAnsi="Times New Roman" w:cs="Times New Roman"/>
          <w:sz w:val="25"/>
          <w:szCs w:val="25"/>
        </w:rPr>
      </w:pPr>
      <w:r w:rsidRPr="00D8026A">
        <w:rPr>
          <w:rFonts w:ascii="Times New Roman" w:eastAsia="Calibri" w:hAnsi="Times New Roman" w:cs="Times New Roman"/>
          <w:sz w:val="25"/>
          <w:szCs w:val="25"/>
        </w:rPr>
        <w:t xml:space="preserve">Установка водомеров на вводах водопровода во всех зданиях для осуществления первичного учета расходования воды </w:t>
      </w:r>
      <w:proofErr w:type="gramStart"/>
      <w:r w:rsidRPr="00D8026A">
        <w:rPr>
          <w:rFonts w:ascii="Times New Roman" w:eastAsia="Calibri" w:hAnsi="Times New Roman" w:cs="Times New Roman"/>
          <w:sz w:val="25"/>
          <w:szCs w:val="25"/>
        </w:rPr>
        <w:t>отдельными</w:t>
      </w:r>
      <w:proofErr w:type="gramEnd"/>
      <w:r w:rsidRPr="00D8026A">
        <w:rPr>
          <w:rFonts w:ascii="Times New Roman" w:eastAsia="Calibri" w:hAnsi="Times New Roman" w:cs="Times New Roman"/>
          <w:sz w:val="25"/>
          <w:szCs w:val="25"/>
        </w:rPr>
        <w:t xml:space="preserve"> </w:t>
      </w:r>
      <w:proofErr w:type="spellStart"/>
      <w:r w:rsidRPr="00D8026A">
        <w:rPr>
          <w:rFonts w:ascii="Times New Roman" w:eastAsia="Calibri" w:hAnsi="Times New Roman" w:cs="Times New Roman"/>
          <w:sz w:val="25"/>
          <w:szCs w:val="25"/>
        </w:rPr>
        <w:t>водопотребителями</w:t>
      </w:r>
      <w:proofErr w:type="spellEnd"/>
      <w:r w:rsidRPr="00D8026A">
        <w:rPr>
          <w:rFonts w:ascii="Times New Roman" w:eastAsia="Calibri" w:hAnsi="Times New Roman" w:cs="Times New Roman"/>
          <w:sz w:val="25"/>
          <w:szCs w:val="25"/>
        </w:rPr>
        <w:t xml:space="preserve"> и ее экономии; </w:t>
      </w:r>
    </w:p>
    <w:p w:rsidR="00D8026A" w:rsidRPr="00D8026A" w:rsidRDefault="00D8026A" w:rsidP="00214135">
      <w:pPr>
        <w:numPr>
          <w:ilvl w:val="0"/>
          <w:numId w:val="47"/>
        </w:numPr>
        <w:spacing w:line="360" w:lineRule="auto"/>
        <w:ind w:left="1134"/>
        <w:jc w:val="both"/>
        <w:rPr>
          <w:rFonts w:ascii="Times New Roman" w:eastAsia="Calibri" w:hAnsi="Times New Roman" w:cs="Times New Roman"/>
          <w:sz w:val="25"/>
          <w:szCs w:val="25"/>
        </w:rPr>
      </w:pPr>
      <w:r w:rsidRPr="00D8026A">
        <w:rPr>
          <w:rFonts w:ascii="Times New Roman" w:eastAsia="Calibri" w:hAnsi="Times New Roman" w:cs="Times New Roman"/>
          <w:sz w:val="25"/>
          <w:szCs w:val="25"/>
        </w:rPr>
        <w:t xml:space="preserve">Произвести реконструкцию существующих водоводов, в точках подключения новых районов, с использованием современных технологий прокладки и восстановления инженерных сетей; </w:t>
      </w:r>
    </w:p>
    <w:p w:rsidR="00D8026A" w:rsidRPr="00D8026A" w:rsidRDefault="00D8026A" w:rsidP="00214135">
      <w:pPr>
        <w:numPr>
          <w:ilvl w:val="0"/>
          <w:numId w:val="47"/>
        </w:numPr>
        <w:spacing w:line="360" w:lineRule="auto"/>
        <w:ind w:left="1134"/>
        <w:jc w:val="both"/>
        <w:rPr>
          <w:rFonts w:ascii="Times New Roman" w:eastAsia="Calibri" w:hAnsi="Times New Roman" w:cs="Times New Roman"/>
          <w:sz w:val="25"/>
          <w:szCs w:val="25"/>
        </w:rPr>
      </w:pPr>
      <w:r w:rsidRPr="00D8026A">
        <w:rPr>
          <w:rFonts w:ascii="Times New Roman" w:eastAsia="Calibri" w:hAnsi="Times New Roman" w:cs="Times New Roman"/>
          <w:sz w:val="25"/>
          <w:szCs w:val="25"/>
        </w:rPr>
        <w:t xml:space="preserve">Оборудовать все объекты водоснабжения системами автоматического управления и регулирования; </w:t>
      </w:r>
    </w:p>
    <w:p w:rsidR="00D8026A" w:rsidRPr="00D8026A" w:rsidRDefault="00D8026A" w:rsidP="00214135">
      <w:pPr>
        <w:numPr>
          <w:ilvl w:val="0"/>
          <w:numId w:val="47"/>
        </w:numPr>
        <w:spacing w:line="360" w:lineRule="auto"/>
        <w:ind w:left="1134"/>
        <w:jc w:val="both"/>
        <w:rPr>
          <w:rFonts w:ascii="Times New Roman" w:eastAsia="Calibri" w:hAnsi="Times New Roman" w:cs="Times New Roman"/>
          <w:sz w:val="25"/>
          <w:szCs w:val="25"/>
        </w:rPr>
      </w:pPr>
      <w:r w:rsidRPr="00D8026A">
        <w:rPr>
          <w:rFonts w:ascii="Times New Roman" w:eastAsia="Calibri" w:hAnsi="Times New Roman" w:cs="Times New Roman"/>
          <w:sz w:val="25"/>
          <w:szCs w:val="25"/>
        </w:rPr>
        <w:t xml:space="preserve">Произвести реконструкцию существующих водопроводных насосных станций и существующих водозаборов, с учетом увеличения их производительности; </w:t>
      </w:r>
    </w:p>
    <w:p w:rsidR="00D8026A" w:rsidRPr="00D8026A" w:rsidRDefault="00D8026A" w:rsidP="00214135">
      <w:pPr>
        <w:numPr>
          <w:ilvl w:val="0"/>
          <w:numId w:val="47"/>
        </w:numPr>
        <w:spacing w:line="360" w:lineRule="auto"/>
        <w:ind w:left="1134"/>
        <w:jc w:val="both"/>
        <w:rPr>
          <w:rFonts w:ascii="Times New Roman" w:eastAsia="Calibri" w:hAnsi="Times New Roman" w:cs="Times New Roman"/>
          <w:sz w:val="25"/>
          <w:szCs w:val="25"/>
        </w:rPr>
      </w:pPr>
      <w:r w:rsidRPr="00D8026A">
        <w:rPr>
          <w:rFonts w:ascii="Times New Roman" w:eastAsia="Calibri" w:hAnsi="Times New Roman" w:cs="Times New Roman"/>
          <w:sz w:val="25"/>
          <w:szCs w:val="25"/>
        </w:rPr>
        <w:t xml:space="preserve">Предусмотреть и благоустроить территорию зон санитарной охраны на водозаборах; </w:t>
      </w:r>
    </w:p>
    <w:p w:rsidR="00D8026A" w:rsidRDefault="00D8026A" w:rsidP="00214135">
      <w:pPr>
        <w:numPr>
          <w:ilvl w:val="0"/>
          <w:numId w:val="47"/>
        </w:numPr>
        <w:spacing w:line="360" w:lineRule="auto"/>
        <w:ind w:left="1134"/>
        <w:jc w:val="both"/>
        <w:rPr>
          <w:rFonts w:ascii="Times New Roman" w:eastAsia="Calibri" w:hAnsi="Times New Roman" w:cs="Times New Roman"/>
          <w:sz w:val="25"/>
          <w:szCs w:val="25"/>
        </w:rPr>
      </w:pPr>
      <w:r w:rsidRPr="00D8026A">
        <w:rPr>
          <w:rFonts w:ascii="Times New Roman" w:eastAsia="Calibri" w:hAnsi="Times New Roman" w:cs="Times New Roman"/>
          <w:sz w:val="25"/>
          <w:szCs w:val="25"/>
        </w:rPr>
        <w:t>Произвести тампонаж не использующихся скважин для исключения опасности загрязне</w:t>
      </w:r>
      <w:r>
        <w:rPr>
          <w:rFonts w:ascii="Times New Roman" w:eastAsia="Calibri" w:hAnsi="Times New Roman" w:cs="Times New Roman"/>
          <w:sz w:val="25"/>
          <w:szCs w:val="25"/>
        </w:rPr>
        <w:t>ния используемых подземных вод.</w:t>
      </w:r>
    </w:p>
    <w:p w:rsidR="006116D0" w:rsidRPr="006116D0" w:rsidRDefault="006116D0" w:rsidP="001A15E5">
      <w:pPr>
        <w:pStyle w:val="3"/>
        <w:rPr>
          <w:rFonts w:ascii="Times New Roman" w:eastAsia="Calibri" w:hAnsi="Times New Roman" w:cs="Times New Roman"/>
          <w:b w:val="0"/>
          <w:sz w:val="25"/>
          <w:szCs w:val="25"/>
        </w:rPr>
      </w:pPr>
      <w:bookmarkStart w:id="55" w:name="_Toc533339392"/>
      <w:r w:rsidRPr="00793A0C">
        <w:rPr>
          <w:rFonts w:ascii="Times New Roman" w:eastAsia="Calibri" w:hAnsi="Times New Roman" w:cs="Times New Roman"/>
          <w:color w:val="auto"/>
          <w:sz w:val="25"/>
          <w:szCs w:val="25"/>
        </w:rPr>
        <w:t>2.1.2. Водоотведение. Проектные решения</w:t>
      </w:r>
      <w:r w:rsidRPr="006116D0">
        <w:rPr>
          <w:rFonts w:ascii="Times New Roman" w:eastAsia="Calibri" w:hAnsi="Times New Roman" w:cs="Times New Roman"/>
          <w:b w:val="0"/>
          <w:sz w:val="25"/>
          <w:szCs w:val="25"/>
        </w:rPr>
        <w:t>.</w:t>
      </w:r>
      <w:bookmarkEnd w:id="55"/>
    </w:p>
    <w:p w:rsidR="00D8026A" w:rsidRDefault="006116D0" w:rsidP="006116D0">
      <w:pPr>
        <w:spacing w:line="360" w:lineRule="auto"/>
        <w:ind w:firstLine="567"/>
        <w:jc w:val="both"/>
        <w:rPr>
          <w:rFonts w:ascii="Times New Roman" w:eastAsia="Calibri" w:hAnsi="Times New Roman" w:cs="Times New Roman"/>
          <w:sz w:val="25"/>
          <w:szCs w:val="25"/>
          <w:lang w:bidi="ru-RU"/>
        </w:rPr>
      </w:pPr>
      <w:r w:rsidRPr="006116D0">
        <w:rPr>
          <w:rFonts w:ascii="Times New Roman" w:eastAsia="Calibri" w:hAnsi="Times New Roman" w:cs="Times New Roman"/>
          <w:sz w:val="25"/>
          <w:szCs w:val="25"/>
        </w:rPr>
        <w:t xml:space="preserve">Система канализации предусматривается раздельной, при которой </w:t>
      </w:r>
      <w:proofErr w:type="spellStart"/>
      <w:r w:rsidRPr="006116D0">
        <w:rPr>
          <w:rFonts w:ascii="Times New Roman" w:eastAsia="Calibri" w:hAnsi="Times New Roman" w:cs="Times New Roman"/>
          <w:sz w:val="25"/>
          <w:szCs w:val="25"/>
        </w:rPr>
        <w:t>хозяйственнобытовые</w:t>
      </w:r>
      <w:proofErr w:type="spellEnd"/>
      <w:r w:rsidRPr="006116D0">
        <w:rPr>
          <w:rFonts w:ascii="Times New Roman" w:eastAsia="Calibri" w:hAnsi="Times New Roman" w:cs="Times New Roman"/>
          <w:sz w:val="25"/>
          <w:szCs w:val="25"/>
        </w:rPr>
        <w:t>, производственные и коммунальные стоки собираются и отводятся на очистные сооружения, а дождевой и талые стоки собираются и отводятся отдельной системой, на собственные очистные сооружения, которые следует построить.</w:t>
      </w:r>
      <w:r w:rsidR="009B58E9" w:rsidRPr="009B58E9">
        <w:rPr>
          <w:rFonts w:ascii="Times New Roman" w:hAnsi="Times New Roman" w:cs="Times New Roman"/>
          <w:sz w:val="25"/>
          <w:szCs w:val="25"/>
          <w:lang w:bidi="ru-RU"/>
        </w:rPr>
        <w:t xml:space="preserve"> </w:t>
      </w:r>
      <w:r w:rsidR="009B58E9" w:rsidRPr="009B58E9">
        <w:rPr>
          <w:rFonts w:ascii="Times New Roman" w:eastAsia="Calibri" w:hAnsi="Times New Roman" w:cs="Times New Roman"/>
          <w:sz w:val="25"/>
          <w:szCs w:val="25"/>
          <w:lang w:bidi="ru-RU"/>
        </w:rPr>
        <w:t xml:space="preserve">Генеральным планом предлагается строительство очистных сооружений полной биологической очистки модульного типа на первую очередь и на расчетный </w:t>
      </w:r>
      <w:r w:rsidR="009B58E9" w:rsidRPr="009B58E9">
        <w:rPr>
          <w:rFonts w:ascii="Times New Roman" w:eastAsia="Calibri" w:hAnsi="Times New Roman" w:cs="Times New Roman"/>
          <w:sz w:val="25"/>
          <w:szCs w:val="25"/>
          <w:lang w:bidi="ru-RU"/>
        </w:rPr>
        <w:lastRenderedPageBreak/>
        <w:t>период. Для водоотведения сточных вод от индивидуальной не канализированной застройки рекомендуется применять автономные системы канализации, с организацией вывоза стоков ассенизационным транспортом к месту утилизации.</w:t>
      </w:r>
    </w:p>
    <w:p w:rsidR="009B58E9" w:rsidRPr="009B58E9" w:rsidRDefault="009B58E9" w:rsidP="009B58E9">
      <w:pPr>
        <w:spacing w:line="360" w:lineRule="auto"/>
        <w:jc w:val="both"/>
        <w:rPr>
          <w:rFonts w:ascii="Times New Roman" w:eastAsia="Calibri" w:hAnsi="Times New Roman" w:cs="Times New Roman"/>
          <w:sz w:val="25"/>
          <w:szCs w:val="25"/>
          <w:lang w:bidi="ru-RU"/>
        </w:rPr>
      </w:pPr>
      <w:r w:rsidRPr="009B58E9">
        <w:rPr>
          <w:rFonts w:ascii="Times New Roman" w:eastAsia="Calibri" w:hAnsi="Times New Roman" w:cs="Times New Roman"/>
          <w:sz w:val="25"/>
          <w:szCs w:val="25"/>
          <w:lang w:bidi="ru-RU"/>
        </w:rPr>
        <w:t xml:space="preserve">На расчетный срок необходимо: </w:t>
      </w:r>
    </w:p>
    <w:p w:rsidR="009B58E9" w:rsidRPr="009B58E9" w:rsidRDefault="009B58E9" w:rsidP="00214135">
      <w:pPr>
        <w:numPr>
          <w:ilvl w:val="0"/>
          <w:numId w:val="48"/>
        </w:numPr>
        <w:spacing w:line="360" w:lineRule="auto"/>
        <w:jc w:val="both"/>
        <w:rPr>
          <w:rFonts w:ascii="Times New Roman" w:eastAsia="Calibri" w:hAnsi="Times New Roman" w:cs="Times New Roman"/>
          <w:sz w:val="25"/>
          <w:szCs w:val="25"/>
          <w:lang w:bidi="ru-RU"/>
        </w:rPr>
      </w:pPr>
      <w:r w:rsidRPr="009B58E9">
        <w:rPr>
          <w:rFonts w:ascii="Times New Roman" w:eastAsia="Calibri" w:hAnsi="Times New Roman" w:cs="Times New Roman"/>
          <w:sz w:val="25"/>
          <w:szCs w:val="25"/>
          <w:lang w:bidi="ru-RU"/>
        </w:rPr>
        <w:t xml:space="preserve">проектирование и монтаж локальных очистных сооружений на существующих и проектируемых административных, социально-значимых объектах. </w:t>
      </w:r>
    </w:p>
    <w:p w:rsidR="009B58E9" w:rsidRPr="009B58E9" w:rsidRDefault="009B58E9" w:rsidP="00214135">
      <w:pPr>
        <w:numPr>
          <w:ilvl w:val="0"/>
          <w:numId w:val="48"/>
        </w:numPr>
        <w:spacing w:line="360" w:lineRule="auto"/>
        <w:jc w:val="both"/>
        <w:rPr>
          <w:rFonts w:ascii="Times New Roman" w:eastAsia="Calibri" w:hAnsi="Times New Roman" w:cs="Times New Roman"/>
          <w:sz w:val="25"/>
          <w:szCs w:val="25"/>
          <w:lang w:bidi="ru-RU"/>
        </w:rPr>
      </w:pPr>
      <w:r w:rsidRPr="009B58E9">
        <w:rPr>
          <w:rFonts w:ascii="Times New Roman" w:eastAsia="Calibri" w:hAnsi="Times New Roman" w:cs="Times New Roman"/>
          <w:sz w:val="25"/>
          <w:szCs w:val="25"/>
          <w:lang w:bidi="ru-RU"/>
        </w:rPr>
        <w:t>проектирование и строительство канализации централизованной системы водоотведения бытовых стоков с очистными сооружениями полной биологической очистки проектной производительностью 1500  м</w:t>
      </w:r>
      <w:r w:rsidRPr="009B58E9">
        <w:rPr>
          <w:rFonts w:ascii="Times New Roman" w:eastAsia="Calibri" w:hAnsi="Times New Roman" w:cs="Times New Roman"/>
          <w:sz w:val="25"/>
          <w:szCs w:val="25"/>
          <w:vertAlign w:val="superscript"/>
          <w:lang w:bidi="ru-RU"/>
        </w:rPr>
        <w:t>3</w:t>
      </w:r>
      <w:r w:rsidRPr="009B58E9">
        <w:rPr>
          <w:rFonts w:ascii="Times New Roman" w:eastAsia="Calibri" w:hAnsi="Times New Roman" w:cs="Times New Roman"/>
          <w:sz w:val="25"/>
          <w:szCs w:val="25"/>
          <w:lang w:bidi="ru-RU"/>
        </w:rPr>
        <w:t>/</w:t>
      </w:r>
      <w:proofErr w:type="spellStart"/>
      <w:r w:rsidRPr="009B58E9">
        <w:rPr>
          <w:rFonts w:ascii="Times New Roman" w:eastAsia="Calibri" w:hAnsi="Times New Roman" w:cs="Times New Roman"/>
          <w:sz w:val="25"/>
          <w:szCs w:val="25"/>
          <w:lang w:bidi="ru-RU"/>
        </w:rPr>
        <w:t>сут</w:t>
      </w:r>
      <w:proofErr w:type="spellEnd"/>
      <w:r w:rsidRPr="009B58E9">
        <w:rPr>
          <w:rFonts w:ascii="Times New Roman" w:eastAsia="Calibri" w:hAnsi="Times New Roman" w:cs="Times New Roman"/>
          <w:sz w:val="25"/>
          <w:szCs w:val="25"/>
          <w:lang w:bidi="ru-RU"/>
        </w:rPr>
        <w:t xml:space="preserve">. </w:t>
      </w:r>
    </w:p>
    <w:p w:rsidR="009B58E9" w:rsidRPr="009B58E9" w:rsidRDefault="009B58E9" w:rsidP="00214135">
      <w:pPr>
        <w:numPr>
          <w:ilvl w:val="0"/>
          <w:numId w:val="48"/>
        </w:numPr>
        <w:spacing w:line="360" w:lineRule="auto"/>
        <w:jc w:val="both"/>
        <w:rPr>
          <w:rFonts w:ascii="Times New Roman" w:eastAsia="Calibri" w:hAnsi="Times New Roman" w:cs="Times New Roman"/>
          <w:sz w:val="25"/>
          <w:szCs w:val="25"/>
          <w:lang w:bidi="ru-RU"/>
        </w:rPr>
      </w:pPr>
      <w:r w:rsidRPr="009B58E9">
        <w:rPr>
          <w:rFonts w:ascii="Times New Roman" w:eastAsia="Calibri" w:hAnsi="Times New Roman" w:cs="Times New Roman"/>
          <w:sz w:val="25"/>
          <w:szCs w:val="25"/>
          <w:lang w:bidi="ru-RU"/>
        </w:rPr>
        <w:t>произвести мероприятия по мониторингу на каждом промышленном предприятии по организации системы сбора и очистки дождевых и талых сточных вод, с использованием очищенных сточных вод после их обеззараживания как резерв технического водоснабжения для данного предприятия.</w:t>
      </w:r>
    </w:p>
    <w:p w:rsidR="009B58E9" w:rsidRPr="009B58E9" w:rsidRDefault="009B58E9" w:rsidP="00214135">
      <w:pPr>
        <w:numPr>
          <w:ilvl w:val="0"/>
          <w:numId w:val="48"/>
        </w:numPr>
        <w:spacing w:line="360" w:lineRule="auto"/>
        <w:jc w:val="both"/>
        <w:rPr>
          <w:rFonts w:ascii="Times New Roman" w:eastAsia="Calibri" w:hAnsi="Times New Roman" w:cs="Times New Roman"/>
          <w:sz w:val="25"/>
          <w:szCs w:val="25"/>
          <w:lang w:bidi="ru-RU"/>
        </w:rPr>
      </w:pPr>
      <w:r w:rsidRPr="009B58E9">
        <w:rPr>
          <w:rFonts w:ascii="Times New Roman" w:eastAsia="Calibri" w:hAnsi="Times New Roman" w:cs="Times New Roman"/>
          <w:sz w:val="25"/>
          <w:szCs w:val="25"/>
          <w:lang w:bidi="ru-RU"/>
        </w:rPr>
        <w:t>строительство канализационных сетей очистных сооружений.</w:t>
      </w:r>
    </w:p>
    <w:p w:rsidR="009B58E9" w:rsidRPr="00793A0C" w:rsidRDefault="009B58E9" w:rsidP="001A15E5">
      <w:pPr>
        <w:pStyle w:val="3"/>
        <w:rPr>
          <w:rFonts w:ascii="Times New Roman" w:eastAsia="Calibri" w:hAnsi="Times New Roman" w:cs="Times New Roman"/>
          <w:color w:val="auto"/>
          <w:sz w:val="25"/>
          <w:szCs w:val="25"/>
          <w:lang w:bidi="ru-RU"/>
        </w:rPr>
      </w:pPr>
      <w:bookmarkStart w:id="56" w:name="_Toc533339393"/>
      <w:r w:rsidRPr="00793A0C">
        <w:rPr>
          <w:rFonts w:ascii="Times New Roman" w:eastAsia="Calibri" w:hAnsi="Times New Roman" w:cs="Times New Roman"/>
          <w:color w:val="auto"/>
          <w:sz w:val="25"/>
          <w:szCs w:val="25"/>
          <w:lang w:bidi="ru-RU"/>
        </w:rPr>
        <w:t>2.1.3. Электроснабжение. Проектные решения</w:t>
      </w:r>
      <w:bookmarkEnd w:id="56"/>
    </w:p>
    <w:p w:rsidR="009B58E9" w:rsidRPr="009B58E9" w:rsidRDefault="009B58E9" w:rsidP="009B58E9">
      <w:pPr>
        <w:tabs>
          <w:tab w:val="left" w:pos="5049"/>
        </w:tabs>
        <w:spacing w:line="360" w:lineRule="auto"/>
        <w:jc w:val="both"/>
        <w:rPr>
          <w:rFonts w:ascii="Times New Roman" w:eastAsia="Calibri" w:hAnsi="Times New Roman" w:cs="Times New Roman"/>
          <w:sz w:val="25"/>
          <w:szCs w:val="25"/>
        </w:rPr>
      </w:pPr>
      <w:r w:rsidRPr="009B58E9">
        <w:rPr>
          <w:rFonts w:ascii="Times New Roman" w:eastAsia="Calibri" w:hAnsi="Times New Roman" w:cs="Times New Roman"/>
          <w:sz w:val="25"/>
          <w:szCs w:val="25"/>
        </w:rPr>
        <w:t>В настоящее время актуальной является проблема повышения надежности подачи электроэнергии:</w:t>
      </w:r>
    </w:p>
    <w:p w:rsidR="009B58E9" w:rsidRPr="009B58E9" w:rsidRDefault="009B58E9" w:rsidP="00214135">
      <w:pPr>
        <w:numPr>
          <w:ilvl w:val="0"/>
          <w:numId w:val="47"/>
        </w:numPr>
        <w:tabs>
          <w:tab w:val="left" w:pos="5049"/>
        </w:tabs>
        <w:spacing w:line="360" w:lineRule="auto"/>
        <w:jc w:val="both"/>
        <w:rPr>
          <w:rFonts w:ascii="Times New Roman" w:eastAsia="Calibri" w:hAnsi="Times New Roman" w:cs="Times New Roman"/>
          <w:sz w:val="25"/>
          <w:szCs w:val="25"/>
        </w:rPr>
      </w:pPr>
      <w:r w:rsidRPr="009B58E9">
        <w:rPr>
          <w:rFonts w:ascii="Times New Roman" w:eastAsia="Calibri" w:hAnsi="Times New Roman" w:cs="Times New Roman"/>
          <w:sz w:val="25"/>
          <w:szCs w:val="25"/>
        </w:rPr>
        <w:t>Необходима реконструкция ряда линий электропередач и подстанций;</w:t>
      </w:r>
    </w:p>
    <w:p w:rsidR="009B58E9" w:rsidRPr="009B58E9" w:rsidRDefault="009B58E9" w:rsidP="00214135">
      <w:pPr>
        <w:numPr>
          <w:ilvl w:val="0"/>
          <w:numId w:val="47"/>
        </w:numPr>
        <w:tabs>
          <w:tab w:val="left" w:pos="5049"/>
        </w:tabs>
        <w:spacing w:line="360" w:lineRule="auto"/>
        <w:jc w:val="both"/>
        <w:rPr>
          <w:rFonts w:ascii="Times New Roman" w:eastAsia="Calibri" w:hAnsi="Times New Roman" w:cs="Times New Roman"/>
          <w:sz w:val="25"/>
          <w:szCs w:val="25"/>
        </w:rPr>
      </w:pPr>
      <w:r w:rsidRPr="009B58E9">
        <w:rPr>
          <w:rFonts w:ascii="Times New Roman" w:eastAsia="Calibri" w:hAnsi="Times New Roman" w:cs="Times New Roman"/>
          <w:sz w:val="25"/>
          <w:szCs w:val="25"/>
        </w:rPr>
        <w:t>Повышение надежности системы электроснабжения;</w:t>
      </w:r>
    </w:p>
    <w:p w:rsidR="009B58E9" w:rsidRPr="009B58E9" w:rsidRDefault="009B58E9" w:rsidP="00214135">
      <w:pPr>
        <w:numPr>
          <w:ilvl w:val="0"/>
          <w:numId w:val="47"/>
        </w:numPr>
        <w:tabs>
          <w:tab w:val="left" w:pos="5049"/>
        </w:tabs>
        <w:spacing w:line="360" w:lineRule="auto"/>
        <w:jc w:val="both"/>
        <w:rPr>
          <w:rFonts w:ascii="Times New Roman" w:eastAsia="Calibri" w:hAnsi="Times New Roman" w:cs="Times New Roman"/>
          <w:sz w:val="25"/>
          <w:szCs w:val="25"/>
        </w:rPr>
      </w:pPr>
      <w:r w:rsidRPr="009B58E9">
        <w:rPr>
          <w:rFonts w:ascii="Times New Roman" w:eastAsia="Calibri" w:hAnsi="Times New Roman" w:cs="Times New Roman"/>
          <w:sz w:val="25"/>
          <w:szCs w:val="25"/>
        </w:rPr>
        <w:t>Снижение степени износа сетей и сооружений системы электроснабжения;</w:t>
      </w:r>
    </w:p>
    <w:p w:rsidR="009B58E9" w:rsidRPr="009B58E9" w:rsidRDefault="009B58E9" w:rsidP="00214135">
      <w:pPr>
        <w:numPr>
          <w:ilvl w:val="0"/>
          <w:numId w:val="47"/>
        </w:numPr>
        <w:tabs>
          <w:tab w:val="left" w:pos="5049"/>
        </w:tabs>
        <w:spacing w:line="360" w:lineRule="auto"/>
        <w:jc w:val="both"/>
        <w:rPr>
          <w:rFonts w:ascii="Times New Roman" w:eastAsia="Calibri" w:hAnsi="Times New Roman" w:cs="Times New Roman"/>
          <w:sz w:val="25"/>
          <w:szCs w:val="25"/>
        </w:rPr>
      </w:pPr>
      <w:r w:rsidRPr="009B58E9">
        <w:rPr>
          <w:rFonts w:ascii="Times New Roman" w:eastAsia="Calibri" w:hAnsi="Times New Roman" w:cs="Times New Roman"/>
          <w:sz w:val="25"/>
          <w:szCs w:val="25"/>
        </w:rPr>
        <w:t xml:space="preserve">Улучшение освещения населенного пункта и проезжей </w:t>
      </w:r>
      <w:proofErr w:type="gramStart"/>
      <w:r w:rsidRPr="009B58E9">
        <w:rPr>
          <w:rFonts w:ascii="Times New Roman" w:eastAsia="Calibri" w:hAnsi="Times New Roman" w:cs="Times New Roman"/>
          <w:sz w:val="25"/>
          <w:szCs w:val="25"/>
        </w:rPr>
        <w:t>части</w:t>
      </w:r>
      <w:proofErr w:type="gramEnd"/>
      <w:r w:rsidRPr="009B58E9">
        <w:rPr>
          <w:rFonts w:ascii="Times New Roman" w:eastAsia="Calibri" w:hAnsi="Times New Roman" w:cs="Times New Roman"/>
          <w:sz w:val="25"/>
          <w:szCs w:val="25"/>
        </w:rPr>
        <w:t xml:space="preserve"> автомобильных дорог;</w:t>
      </w:r>
    </w:p>
    <w:p w:rsidR="009B58E9" w:rsidRPr="009B58E9" w:rsidRDefault="009B58E9" w:rsidP="00214135">
      <w:pPr>
        <w:numPr>
          <w:ilvl w:val="0"/>
          <w:numId w:val="47"/>
        </w:numPr>
        <w:tabs>
          <w:tab w:val="left" w:pos="5049"/>
        </w:tabs>
        <w:spacing w:line="360" w:lineRule="auto"/>
        <w:jc w:val="both"/>
        <w:rPr>
          <w:rFonts w:ascii="Times New Roman" w:eastAsia="Calibri" w:hAnsi="Times New Roman" w:cs="Times New Roman"/>
          <w:sz w:val="25"/>
          <w:szCs w:val="25"/>
        </w:rPr>
      </w:pPr>
      <w:r w:rsidRPr="009B58E9">
        <w:rPr>
          <w:rFonts w:ascii="Times New Roman" w:eastAsia="Calibri" w:hAnsi="Times New Roman" w:cs="Times New Roman"/>
          <w:sz w:val="25"/>
          <w:szCs w:val="25"/>
        </w:rPr>
        <w:t>Строительство и прокладка новых электролиний для территорий перспективной жилой застройки, объектов социальной инфраструктуры.</w:t>
      </w:r>
    </w:p>
    <w:p w:rsidR="009B58E9" w:rsidRPr="009B58E9" w:rsidRDefault="009B58E9" w:rsidP="009B58E9">
      <w:pPr>
        <w:pStyle w:val="a3"/>
        <w:spacing w:line="360" w:lineRule="auto"/>
        <w:ind w:firstLine="567"/>
        <w:jc w:val="both"/>
        <w:rPr>
          <w:rFonts w:ascii="Times New Roman" w:hAnsi="Times New Roman" w:cs="Times New Roman"/>
          <w:sz w:val="25"/>
          <w:szCs w:val="25"/>
        </w:rPr>
      </w:pPr>
      <w:r w:rsidRPr="009B58E9">
        <w:rPr>
          <w:rFonts w:ascii="Times New Roman" w:hAnsi="Times New Roman" w:cs="Times New Roman"/>
          <w:sz w:val="25"/>
          <w:szCs w:val="25"/>
        </w:rPr>
        <w:lastRenderedPageBreak/>
        <w:t xml:space="preserve">Электрические нагрузки коммунально-бытовых потребителей складывается из осветительно-бытовых нагрузок жилых домов и нагрузок общественных зданий и сооружений. Увеличение жилого сектора предусмотрено за счет индивидуальной жилой застройки на свободных территориях. </w:t>
      </w:r>
    </w:p>
    <w:p w:rsidR="009B58E9" w:rsidRPr="009B58E9" w:rsidRDefault="009B58E9" w:rsidP="009B58E9">
      <w:pPr>
        <w:pStyle w:val="a3"/>
        <w:spacing w:line="360" w:lineRule="auto"/>
        <w:ind w:firstLine="567"/>
        <w:jc w:val="both"/>
        <w:rPr>
          <w:rFonts w:ascii="Times New Roman" w:hAnsi="Times New Roman" w:cs="Times New Roman"/>
          <w:sz w:val="25"/>
          <w:szCs w:val="25"/>
          <w:lang w:bidi="ru-RU"/>
        </w:rPr>
      </w:pPr>
      <w:r w:rsidRPr="009B58E9">
        <w:rPr>
          <w:rFonts w:ascii="Times New Roman" w:hAnsi="Times New Roman" w:cs="Times New Roman"/>
          <w:sz w:val="25"/>
          <w:szCs w:val="25"/>
          <w:lang w:bidi="ru-RU"/>
        </w:rPr>
        <w:t>В соответствии с планируемым перспективным объемом капитального строительства на территории сельского поселения «</w:t>
      </w:r>
      <w:r w:rsidR="00844752">
        <w:rPr>
          <w:rFonts w:ascii="Times New Roman" w:hAnsi="Times New Roman" w:cs="Times New Roman"/>
          <w:sz w:val="25"/>
          <w:szCs w:val="25"/>
          <w:lang w:bidi="ru-RU"/>
        </w:rPr>
        <w:t>село Кала</w:t>
      </w:r>
      <w:r w:rsidRPr="009B58E9">
        <w:rPr>
          <w:rFonts w:ascii="Times New Roman" w:hAnsi="Times New Roman" w:cs="Times New Roman"/>
          <w:sz w:val="25"/>
          <w:szCs w:val="25"/>
          <w:lang w:bidi="ru-RU"/>
        </w:rPr>
        <w:t xml:space="preserve">» генеральным планом предлагается осуществить на перспективу следующие мероприятия: </w:t>
      </w:r>
    </w:p>
    <w:p w:rsidR="009B58E9" w:rsidRPr="009B58E9" w:rsidRDefault="009B58E9" w:rsidP="00214135">
      <w:pPr>
        <w:numPr>
          <w:ilvl w:val="0"/>
          <w:numId w:val="49"/>
        </w:numPr>
        <w:spacing w:line="360" w:lineRule="auto"/>
        <w:jc w:val="both"/>
        <w:rPr>
          <w:rFonts w:ascii="Times New Roman" w:eastAsia="Calibri" w:hAnsi="Times New Roman" w:cs="Times New Roman"/>
          <w:sz w:val="25"/>
          <w:szCs w:val="25"/>
          <w:lang w:bidi="ru-RU"/>
        </w:rPr>
      </w:pPr>
      <w:r w:rsidRPr="009B58E9">
        <w:rPr>
          <w:rFonts w:ascii="Times New Roman" w:eastAsia="Calibri" w:hAnsi="Times New Roman" w:cs="Times New Roman"/>
          <w:sz w:val="25"/>
          <w:szCs w:val="25"/>
          <w:lang w:bidi="ru-RU"/>
        </w:rPr>
        <w:t>Строительство новых линий электропередач с установкой трансформаторов в районах новой  жилой застройки;</w:t>
      </w:r>
    </w:p>
    <w:p w:rsidR="009B58E9" w:rsidRPr="009B58E9" w:rsidRDefault="009B58E9" w:rsidP="00214135">
      <w:pPr>
        <w:numPr>
          <w:ilvl w:val="0"/>
          <w:numId w:val="49"/>
        </w:numPr>
        <w:spacing w:line="360" w:lineRule="auto"/>
        <w:jc w:val="both"/>
        <w:rPr>
          <w:rFonts w:ascii="Times New Roman" w:eastAsia="Calibri" w:hAnsi="Times New Roman" w:cs="Times New Roman"/>
          <w:sz w:val="25"/>
          <w:szCs w:val="25"/>
          <w:lang w:bidi="ru-RU"/>
        </w:rPr>
      </w:pPr>
      <w:r w:rsidRPr="009B58E9">
        <w:rPr>
          <w:rFonts w:ascii="Times New Roman" w:eastAsia="Calibri" w:hAnsi="Times New Roman" w:cs="Times New Roman"/>
          <w:sz w:val="25"/>
          <w:szCs w:val="25"/>
          <w:lang w:bidi="ru-RU"/>
        </w:rPr>
        <w:t xml:space="preserve">Строительство линий </w:t>
      </w:r>
      <w:proofErr w:type="gramStart"/>
      <w:r w:rsidRPr="009B58E9">
        <w:rPr>
          <w:rFonts w:ascii="Times New Roman" w:eastAsia="Calibri" w:hAnsi="Times New Roman" w:cs="Times New Roman"/>
          <w:sz w:val="25"/>
          <w:szCs w:val="25"/>
          <w:lang w:bidi="ru-RU"/>
        </w:rPr>
        <w:t>ВЛ</w:t>
      </w:r>
      <w:proofErr w:type="gramEnd"/>
      <w:r w:rsidRPr="009B58E9">
        <w:rPr>
          <w:rFonts w:ascii="Times New Roman" w:eastAsia="Calibri" w:hAnsi="Times New Roman" w:cs="Times New Roman"/>
          <w:sz w:val="25"/>
          <w:szCs w:val="25"/>
          <w:lang w:bidi="ru-RU"/>
        </w:rPr>
        <w:t xml:space="preserve"> 10 </w:t>
      </w:r>
      <w:proofErr w:type="spellStart"/>
      <w:r w:rsidRPr="009B58E9">
        <w:rPr>
          <w:rFonts w:ascii="Times New Roman" w:eastAsia="Calibri" w:hAnsi="Times New Roman" w:cs="Times New Roman"/>
          <w:sz w:val="25"/>
          <w:szCs w:val="25"/>
          <w:lang w:bidi="ru-RU"/>
        </w:rPr>
        <w:t>кВ</w:t>
      </w:r>
      <w:proofErr w:type="spellEnd"/>
      <w:r w:rsidRPr="009B58E9">
        <w:rPr>
          <w:rFonts w:ascii="Times New Roman" w:eastAsia="Calibri" w:hAnsi="Times New Roman" w:cs="Times New Roman"/>
          <w:sz w:val="25"/>
          <w:szCs w:val="25"/>
          <w:lang w:bidi="ru-RU"/>
        </w:rPr>
        <w:t xml:space="preserve">, строительство линий ВЛ 0,4 </w:t>
      </w:r>
      <w:proofErr w:type="spellStart"/>
      <w:r w:rsidRPr="009B58E9">
        <w:rPr>
          <w:rFonts w:ascii="Times New Roman" w:eastAsia="Calibri" w:hAnsi="Times New Roman" w:cs="Times New Roman"/>
          <w:sz w:val="25"/>
          <w:szCs w:val="25"/>
          <w:lang w:bidi="ru-RU"/>
        </w:rPr>
        <w:t>кВ</w:t>
      </w:r>
      <w:proofErr w:type="spellEnd"/>
      <w:r w:rsidRPr="009B58E9">
        <w:rPr>
          <w:rFonts w:ascii="Times New Roman" w:eastAsia="Calibri" w:hAnsi="Times New Roman" w:cs="Times New Roman"/>
          <w:sz w:val="25"/>
          <w:szCs w:val="25"/>
          <w:lang w:bidi="ru-RU"/>
        </w:rPr>
        <w:t>, установка КТП 100 кВт;</w:t>
      </w:r>
    </w:p>
    <w:p w:rsidR="009B58E9" w:rsidRPr="009B58E9" w:rsidRDefault="009B58E9" w:rsidP="00214135">
      <w:pPr>
        <w:numPr>
          <w:ilvl w:val="0"/>
          <w:numId w:val="49"/>
        </w:numPr>
        <w:spacing w:line="360" w:lineRule="auto"/>
        <w:jc w:val="both"/>
        <w:rPr>
          <w:rFonts w:ascii="Times New Roman" w:eastAsia="Calibri" w:hAnsi="Times New Roman" w:cs="Times New Roman"/>
          <w:sz w:val="25"/>
          <w:szCs w:val="25"/>
          <w:lang w:bidi="ru-RU"/>
        </w:rPr>
      </w:pPr>
      <w:r w:rsidRPr="009B58E9">
        <w:rPr>
          <w:rFonts w:ascii="Times New Roman" w:eastAsia="Calibri" w:hAnsi="Times New Roman" w:cs="Times New Roman"/>
          <w:sz w:val="25"/>
          <w:szCs w:val="25"/>
          <w:lang w:bidi="ru-RU"/>
        </w:rPr>
        <w:t>Провести замену отработавшего ресурс электросетевого оборудования;</w:t>
      </w:r>
    </w:p>
    <w:p w:rsidR="009B58E9" w:rsidRPr="009B58E9" w:rsidRDefault="009B58E9" w:rsidP="00214135">
      <w:pPr>
        <w:numPr>
          <w:ilvl w:val="0"/>
          <w:numId w:val="49"/>
        </w:numPr>
        <w:spacing w:line="360" w:lineRule="auto"/>
        <w:jc w:val="both"/>
        <w:rPr>
          <w:rFonts w:ascii="Times New Roman" w:eastAsia="Calibri" w:hAnsi="Times New Roman" w:cs="Times New Roman"/>
          <w:sz w:val="25"/>
          <w:szCs w:val="25"/>
          <w:lang w:bidi="ru-RU"/>
        </w:rPr>
      </w:pPr>
      <w:r w:rsidRPr="009B58E9">
        <w:rPr>
          <w:rFonts w:ascii="Times New Roman" w:eastAsia="Calibri" w:hAnsi="Times New Roman" w:cs="Times New Roman"/>
          <w:sz w:val="25"/>
          <w:szCs w:val="25"/>
          <w:lang w:bidi="ru-RU"/>
        </w:rPr>
        <w:t xml:space="preserve">Заменить деревянные опоры ЛЭП </w:t>
      </w:r>
      <w:proofErr w:type="gramStart"/>
      <w:r w:rsidRPr="009B58E9">
        <w:rPr>
          <w:rFonts w:ascii="Times New Roman" w:eastAsia="Calibri" w:hAnsi="Times New Roman" w:cs="Times New Roman"/>
          <w:sz w:val="25"/>
          <w:szCs w:val="25"/>
          <w:lang w:bidi="ru-RU"/>
        </w:rPr>
        <w:t>на</w:t>
      </w:r>
      <w:proofErr w:type="gramEnd"/>
      <w:r w:rsidRPr="009B58E9">
        <w:rPr>
          <w:rFonts w:ascii="Times New Roman" w:eastAsia="Calibri" w:hAnsi="Times New Roman" w:cs="Times New Roman"/>
          <w:sz w:val="25"/>
          <w:szCs w:val="25"/>
          <w:lang w:bidi="ru-RU"/>
        </w:rPr>
        <w:t xml:space="preserve"> железно-бетонные;</w:t>
      </w:r>
    </w:p>
    <w:p w:rsidR="009B58E9" w:rsidRPr="009B58E9" w:rsidRDefault="009B58E9" w:rsidP="00214135">
      <w:pPr>
        <w:numPr>
          <w:ilvl w:val="0"/>
          <w:numId w:val="49"/>
        </w:numPr>
        <w:spacing w:line="360" w:lineRule="auto"/>
        <w:jc w:val="both"/>
        <w:rPr>
          <w:rFonts w:ascii="Times New Roman" w:eastAsia="Calibri" w:hAnsi="Times New Roman" w:cs="Times New Roman"/>
          <w:sz w:val="25"/>
          <w:szCs w:val="25"/>
          <w:lang w:bidi="ru-RU"/>
        </w:rPr>
      </w:pPr>
      <w:r w:rsidRPr="009B58E9">
        <w:rPr>
          <w:rFonts w:ascii="Times New Roman" w:eastAsia="Calibri" w:hAnsi="Times New Roman" w:cs="Times New Roman"/>
          <w:sz w:val="25"/>
          <w:szCs w:val="25"/>
          <w:lang w:bidi="ru-RU"/>
        </w:rPr>
        <w:t>Снижение степени износа сетей и сооружений системы электроснабжения;</w:t>
      </w:r>
    </w:p>
    <w:p w:rsidR="009B58E9" w:rsidRPr="009B58E9" w:rsidRDefault="009B58E9" w:rsidP="00214135">
      <w:pPr>
        <w:numPr>
          <w:ilvl w:val="0"/>
          <w:numId w:val="49"/>
        </w:numPr>
        <w:spacing w:line="360" w:lineRule="auto"/>
        <w:jc w:val="both"/>
        <w:rPr>
          <w:rFonts w:ascii="Times New Roman" w:eastAsia="Calibri" w:hAnsi="Times New Roman" w:cs="Times New Roman"/>
          <w:sz w:val="25"/>
          <w:szCs w:val="25"/>
          <w:lang w:bidi="ru-RU"/>
        </w:rPr>
      </w:pPr>
      <w:r w:rsidRPr="009B58E9">
        <w:rPr>
          <w:rFonts w:ascii="Times New Roman" w:eastAsia="Calibri" w:hAnsi="Times New Roman" w:cs="Times New Roman"/>
          <w:sz w:val="25"/>
          <w:szCs w:val="25"/>
          <w:lang w:bidi="ru-RU"/>
        </w:rPr>
        <w:t>Улучшение освещения населенных пунктов и проезжей части автодорог;</w:t>
      </w:r>
    </w:p>
    <w:p w:rsidR="009B58E9" w:rsidRDefault="009B58E9" w:rsidP="00214135">
      <w:pPr>
        <w:numPr>
          <w:ilvl w:val="0"/>
          <w:numId w:val="49"/>
        </w:numPr>
        <w:spacing w:line="360" w:lineRule="auto"/>
        <w:jc w:val="both"/>
        <w:rPr>
          <w:rFonts w:ascii="Times New Roman" w:eastAsia="Calibri" w:hAnsi="Times New Roman" w:cs="Times New Roman"/>
          <w:sz w:val="25"/>
          <w:szCs w:val="25"/>
          <w:lang w:bidi="ru-RU"/>
        </w:rPr>
      </w:pPr>
      <w:r w:rsidRPr="009B58E9">
        <w:rPr>
          <w:rFonts w:ascii="Times New Roman" w:eastAsia="Calibri" w:hAnsi="Times New Roman" w:cs="Times New Roman"/>
          <w:sz w:val="25"/>
          <w:szCs w:val="25"/>
          <w:lang w:bidi="ru-RU"/>
        </w:rPr>
        <w:t>Обеспечение полномасштабного внедрения систем приборного учета.</w:t>
      </w:r>
    </w:p>
    <w:p w:rsidR="009B58E9" w:rsidRDefault="009B58E9" w:rsidP="001A15E5">
      <w:pPr>
        <w:pStyle w:val="3"/>
        <w:rPr>
          <w:rFonts w:ascii="Times New Roman" w:hAnsi="Times New Roman" w:cs="Times New Roman"/>
          <w:color w:val="000000" w:themeColor="text1"/>
          <w:sz w:val="25"/>
          <w:szCs w:val="25"/>
        </w:rPr>
      </w:pPr>
      <w:bookmarkStart w:id="57" w:name="_Toc529539379"/>
      <w:bookmarkStart w:id="58" w:name="_Toc533339394"/>
      <w:r>
        <w:rPr>
          <w:rFonts w:ascii="Times New Roman" w:hAnsi="Times New Roman" w:cs="Times New Roman"/>
          <w:color w:val="000000" w:themeColor="text1"/>
          <w:sz w:val="25"/>
          <w:szCs w:val="25"/>
        </w:rPr>
        <w:t>2.1.4. Газоснабжение. Проектные решения</w:t>
      </w:r>
      <w:bookmarkEnd w:id="57"/>
      <w:bookmarkEnd w:id="58"/>
    </w:p>
    <w:p w:rsidR="009B58E9" w:rsidRPr="009B58E9" w:rsidRDefault="009B58E9" w:rsidP="009B58E9">
      <w:pPr>
        <w:pStyle w:val="a3"/>
        <w:spacing w:line="360" w:lineRule="auto"/>
        <w:ind w:firstLine="567"/>
        <w:jc w:val="both"/>
        <w:rPr>
          <w:rFonts w:ascii="Times New Roman" w:hAnsi="Times New Roman" w:cs="Times New Roman"/>
          <w:sz w:val="25"/>
          <w:szCs w:val="25"/>
        </w:rPr>
      </w:pPr>
      <w:r w:rsidRPr="009B58E9">
        <w:rPr>
          <w:rFonts w:ascii="Times New Roman" w:hAnsi="Times New Roman" w:cs="Times New Roman"/>
          <w:sz w:val="25"/>
          <w:szCs w:val="25"/>
        </w:rPr>
        <w:t xml:space="preserve">Проектными решениями </w:t>
      </w:r>
      <w:proofErr w:type="gramStart"/>
      <w:r w:rsidRPr="009B58E9">
        <w:rPr>
          <w:rFonts w:ascii="Times New Roman" w:hAnsi="Times New Roman" w:cs="Times New Roman"/>
          <w:sz w:val="25"/>
          <w:szCs w:val="25"/>
        </w:rPr>
        <w:t>сохраняются направления использования газа при этом значительно увеличивается</w:t>
      </w:r>
      <w:proofErr w:type="gramEnd"/>
      <w:r w:rsidRPr="009B58E9">
        <w:rPr>
          <w:rFonts w:ascii="Times New Roman" w:hAnsi="Times New Roman" w:cs="Times New Roman"/>
          <w:sz w:val="25"/>
          <w:szCs w:val="25"/>
        </w:rPr>
        <w:t xml:space="preserve"> доля его использования. Новое строительство включает усадебную застройку, а также социально значимые объекты. Обеспечение газом новых жилых районов застройки, необходимо предусмотреть от проектируемых газопроводов низкого давления подключаемых </w:t>
      </w:r>
      <w:proofErr w:type="gramStart"/>
      <w:r w:rsidRPr="009B58E9">
        <w:rPr>
          <w:rFonts w:ascii="Times New Roman" w:hAnsi="Times New Roman" w:cs="Times New Roman"/>
          <w:sz w:val="25"/>
          <w:szCs w:val="25"/>
        </w:rPr>
        <w:t>к</w:t>
      </w:r>
      <w:proofErr w:type="gramEnd"/>
      <w:r w:rsidRPr="009B58E9">
        <w:rPr>
          <w:rFonts w:ascii="Times New Roman" w:hAnsi="Times New Roman" w:cs="Times New Roman"/>
          <w:sz w:val="25"/>
          <w:szCs w:val="25"/>
        </w:rPr>
        <w:t xml:space="preserve"> существующим ШРП.</w:t>
      </w:r>
    </w:p>
    <w:p w:rsidR="009B58E9" w:rsidRPr="009B58E9" w:rsidRDefault="009B58E9" w:rsidP="009B58E9">
      <w:pPr>
        <w:pStyle w:val="a3"/>
        <w:spacing w:line="360" w:lineRule="auto"/>
        <w:ind w:firstLine="567"/>
        <w:jc w:val="both"/>
        <w:rPr>
          <w:rFonts w:ascii="Times New Roman" w:hAnsi="Times New Roman" w:cs="Times New Roman"/>
          <w:sz w:val="25"/>
          <w:szCs w:val="25"/>
        </w:rPr>
      </w:pPr>
      <w:r w:rsidRPr="009B58E9">
        <w:rPr>
          <w:rFonts w:ascii="Times New Roman" w:hAnsi="Times New Roman" w:cs="Times New Roman"/>
          <w:sz w:val="25"/>
          <w:szCs w:val="25"/>
        </w:rPr>
        <w:t xml:space="preserve">Потребности в газе объектов располагаемых на перспективных площадях строительства, необходимо принимать, по мере реализации на них инвестиционных проектов. </w:t>
      </w:r>
    </w:p>
    <w:p w:rsidR="009B58E9" w:rsidRPr="009B58E9" w:rsidRDefault="009B58E9" w:rsidP="009B58E9">
      <w:pPr>
        <w:pStyle w:val="a3"/>
        <w:spacing w:line="360" w:lineRule="auto"/>
        <w:ind w:firstLine="567"/>
        <w:jc w:val="both"/>
        <w:rPr>
          <w:rFonts w:ascii="Times New Roman" w:hAnsi="Times New Roman" w:cs="Times New Roman"/>
          <w:sz w:val="25"/>
          <w:szCs w:val="25"/>
        </w:rPr>
      </w:pPr>
      <w:r w:rsidRPr="009B58E9">
        <w:rPr>
          <w:rFonts w:ascii="Times New Roman" w:hAnsi="Times New Roman" w:cs="Times New Roman"/>
          <w:sz w:val="25"/>
          <w:szCs w:val="25"/>
        </w:rPr>
        <w:t xml:space="preserve">Газоснабжение  сельского поселения развивается на базе природного газа. Распределение газа по поселению осуществляется по 2-х ступенчатой схеме высокое и низкое (до 0,005 Мпа). Связь между ступенями осуществляется через </w:t>
      </w:r>
      <w:r w:rsidRPr="009B58E9">
        <w:rPr>
          <w:rFonts w:ascii="Times New Roman" w:hAnsi="Times New Roman" w:cs="Times New Roman"/>
          <w:sz w:val="25"/>
          <w:szCs w:val="25"/>
        </w:rPr>
        <w:lastRenderedPageBreak/>
        <w:t xml:space="preserve">газорегуляторные пункты (ГРП, ШРП). Всего в поселении насчитывается 3 </w:t>
      </w:r>
      <w:proofErr w:type="gramStart"/>
      <w:r w:rsidRPr="009B58E9">
        <w:rPr>
          <w:rFonts w:ascii="Times New Roman" w:hAnsi="Times New Roman" w:cs="Times New Roman"/>
          <w:sz w:val="25"/>
          <w:szCs w:val="25"/>
        </w:rPr>
        <w:t>газорегуляторных</w:t>
      </w:r>
      <w:proofErr w:type="gramEnd"/>
      <w:r w:rsidRPr="009B58E9">
        <w:rPr>
          <w:rFonts w:ascii="Times New Roman" w:hAnsi="Times New Roman" w:cs="Times New Roman"/>
          <w:sz w:val="25"/>
          <w:szCs w:val="25"/>
        </w:rPr>
        <w:t xml:space="preserve"> пункта.</w:t>
      </w:r>
    </w:p>
    <w:p w:rsidR="009B58E9" w:rsidRPr="009B58E9" w:rsidRDefault="009B58E9" w:rsidP="009B58E9">
      <w:pPr>
        <w:pStyle w:val="a3"/>
        <w:spacing w:line="360" w:lineRule="auto"/>
        <w:ind w:firstLine="567"/>
        <w:jc w:val="both"/>
        <w:rPr>
          <w:rFonts w:ascii="Times New Roman" w:hAnsi="Times New Roman" w:cs="Times New Roman"/>
          <w:sz w:val="25"/>
          <w:szCs w:val="25"/>
        </w:rPr>
      </w:pPr>
      <w:r w:rsidRPr="009B58E9">
        <w:rPr>
          <w:rFonts w:ascii="Times New Roman" w:hAnsi="Times New Roman" w:cs="Times New Roman"/>
          <w:b/>
          <w:bCs/>
          <w:i/>
          <w:iCs/>
          <w:sz w:val="25"/>
          <w:szCs w:val="25"/>
        </w:rPr>
        <w:t xml:space="preserve">Предложения по обеспечению территории сельского поселения объектами газоснабжения. </w:t>
      </w:r>
    </w:p>
    <w:p w:rsidR="009B58E9" w:rsidRDefault="009B58E9" w:rsidP="00214135">
      <w:pPr>
        <w:pStyle w:val="a3"/>
        <w:numPr>
          <w:ilvl w:val="0"/>
          <w:numId w:val="50"/>
        </w:numPr>
        <w:spacing w:line="360" w:lineRule="auto"/>
        <w:jc w:val="both"/>
        <w:rPr>
          <w:rFonts w:ascii="Times New Roman" w:hAnsi="Times New Roman" w:cs="Times New Roman"/>
          <w:sz w:val="25"/>
          <w:szCs w:val="25"/>
        </w:rPr>
      </w:pPr>
      <w:r w:rsidRPr="009B58E9">
        <w:rPr>
          <w:rFonts w:ascii="Times New Roman" w:hAnsi="Times New Roman" w:cs="Times New Roman"/>
          <w:sz w:val="25"/>
          <w:szCs w:val="25"/>
        </w:rPr>
        <w:t xml:space="preserve">строительство магистральных газопроводов и газорегуляторных пунктов для не газифицированных районов и районов нового строительства; </w:t>
      </w:r>
    </w:p>
    <w:p w:rsidR="009B58E9" w:rsidRDefault="009B58E9" w:rsidP="00214135">
      <w:pPr>
        <w:pStyle w:val="a3"/>
        <w:numPr>
          <w:ilvl w:val="0"/>
          <w:numId w:val="50"/>
        </w:numPr>
        <w:spacing w:line="360" w:lineRule="auto"/>
        <w:jc w:val="both"/>
        <w:rPr>
          <w:rFonts w:ascii="Times New Roman" w:hAnsi="Times New Roman" w:cs="Times New Roman"/>
          <w:sz w:val="25"/>
          <w:szCs w:val="25"/>
        </w:rPr>
      </w:pPr>
      <w:r>
        <w:rPr>
          <w:rFonts w:ascii="Times New Roman" w:hAnsi="Times New Roman" w:cs="Times New Roman"/>
          <w:sz w:val="25"/>
          <w:szCs w:val="25"/>
        </w:rPr>
        <w:t>строительство уличных газопроводов низкого давления;</w:t>
      </w:r>
    </w:p>
    <w:p w:rsidR="009B58E9" w:rsidRPr="009B58E9" w:rsidRDefault="009B58E9" w:rsidP="00214135">
      <w:pPr>
        <w:pStyle w:val="a3"/>
        <w:numPr>
          <w:ilvl w:val="0"/>
          <w:numId w:val="50"/>
        </w:numPr>
        <w:spacing w:line="360" w:lineRule="auto"/>
        <w:jc w:val="both"/>
        <w:rPr>
          <w:rFonts w:ascii="Times New Roman" w:hAnsi="Times New Roman" w:cs="Times New Roman"/>
          <w:sz w:val="25"/>
          <w:szCs w:val="25"/>
        </w:rPr>
      </w:pPr>
      <w:r>
        <w:rPr>
          <w:rFonts w:ascii="Times New Roman" w:hAnsi="Times New Roman" w:cs="Times New Roman"/>
          <w:sz w:val="25"/>
          <w:szCs w:val="25"/>
          <w:lang w:bidi="ru-RU"/>
        </w:rPr>
        <w:t>с</w:t>
      </w:r>
      <w:r w:rsidRPr="009B58E9">
        <w:rPr>
          <w:rFonts w:ascii="Times New Roman" w:hAnsi="Times New Roman" w:cs="Times New Roman"/>
          <w:sz w:val="25"/>
          <w:szCs w:val="25"/>
          <w:lang w:bidi="ru-RU"/>
        </w:rPr>
        <w:t>троительство газорегуляторных и шкафных распределительных пунктов для газоснабжения жилой застройки, прогнозируемых объектов социально-коммунального обслуживания</w:t>
      </w:r>
      <w:r>
        <w:rPr>
          <w:rFonts w:ascii="Times New Roman" w:hAnsi="Times New Roman" w:cs="Times New Roman"/>
          <w:sz w:val="25"/>
          <w:szCs w:val="25"/>
          <w:lang w:bidi="ru-RU"/>
        </w:rPr>
        <w:t>;</w:t>
      </w:r>
    </w:p>
    <w:p w:rsidR="009B58E9" w:rsidRDefault="009B58E9" w:rsidP="00214135">
      <w:pPr>
        <w:pStyle w:val="a3"/>
        <w:numPr>
          <w:ilvl w:val="0"/>
          <w:numId w:val="50"/>
        </w:numPr>
        <w:spacing w:line="360" w:lineRule="auto"/>
        <w:jc w:val="both"/>
        <w:rPr>
          <w:rFonts w:ascii="Times New Roman" w:hAnsi="Times New Roman" w:cs="Times New Roman"/>
          <w:sz w:val="25"/>
          <w:szCs w:val="25"/>
        </w:rPr>
      </w:pPr>
      <w:r w:rsidRPr="009B58E9">
        <w:rPr>
          <w:rFonts w:ascii="Times New Roman" w:hAnsi="Times New Roman" w:cs="Times New Roman"/>
          <w:sz w:val="25"/>
          <w:szCs w:val="25"/>
        </w:rPr>
        <w:t xml:space="preserve">поэтапная перекладка ветхих газопроводов; </w:t>
      </w:r>
    </w:p>
    <w:p w:rsidR="009B58E9" w:rsidRPr="009B58E9" w:rsidRDefault="009B58E9" w:rsidP="00214135">
      <w:pPr>
        <w:pStyle w:val="a3"/>
        <w:numPr>
          <w:ilvl w:val="0"/>
          <w:numId w:val="50"/>
        </w:numPr>
        <w:spacing w:line="360" w:lineRule="auto"/>
        <w:jc w:val="both"/>
        <w:rPr>
          <w:rFonts w:ascii="Times New Roman" w:hAnsi="Times New Roman" w:cs="Times New Roman"/>
          <w:sz w:val="25"/>
          <w:szCs w:val="25"/>
        </w:rPr>
      </w:pPr>
      <w:r>
        <w:rPr>
          <w:rFonts w:ascii="Times New Roman" w:hAnsi="Times New Roman" w:cs="Times New Roman"/>
          <w:sz w:val="25"/>
          <w:szCs w:val="25"/>
        </w:rPr>
        <w:t xml:space="preserve">реконструкция </w:t>
      </w:r>
      <w:proofErr w:type="gramStart"/>
      <w:r>
        <w:rPr>
          <w:rFonts w:ascii="Times New Roman" w:hAnsi="Times New Roman" w:cs="Times New Roman"/>
          <w:sz w:val="25"/>
          <w:szCs w:val="25"/>
        </w:rPr>
        <w:t>существующих</w:t>
      </w:r>
      <w:proofErr w:type="gramEnd"/>
      <w:r>
        <w:rPr>
          <w:rFonts w:ascii="Times New Roman" w:hAnsi="Times New Roman" w:cs="Times New Roman"/>
          <w:sz w:val="25"/>
          <w:szCs w:val="25"/>
        </w:rPr>
        <w:t xml:space="preserve"> РДНК и ШП;</w:t>
      </w:r>
    </w:p>
    <w:p w:rsidR="009B58E9" w:rsidRPr="009B58E9" w:rsidRDefault="009B58E9" w:rsidP="00214135">
      <w:pPr>
        <w:pStyle w:val="a3"/>
        <w:numPr>
          <w:ilvl w:val="0"/>
          <w:numId w:val="50"/>
        </w:numPr>
        <w:spacing w:line="360" w:lineRule="auto"/>
        <w:jc w:val="both"/>
        <w:rPr>
          <w:rFonts w:ascii="Times New Roman" w:hAnsi="Times New Roman" w:cs="Times New Roman"/>
          <w:sz w:val="25"/>
          <w:szCs w:val="25"/>
        </w:rPr>
      </w:pPr>
      <w:r w:rsidRPr="009B58E9">
        <w:rPr>
          <w:rFonts w:ascii="Times New Roman" w:hAnsi="Times New Roman" w:cs="Times New Roman"/>
          <w:sz w:val="25"/>
          <w:szCs w:val="25"/>
        </w:rPr>
        <w:t xml:space="preserve">развитие системы газоснабжения поселения следует осуществлять в увязке с перспективами градостроительного развития поселения; </w:t>
      </w:r>
    </w:p>
    <w:p w:rsidR="009B58E9" w:rsidRDefault="009B58E9" w:rsidP="00214135">
      <w:pPr>
        <w:pStyle w:val="a3"/>
        <w:numPr>
          <w:ilvl w:val="0"/>
          <w:numId w:val="50"/>
        </w:numPr>
        <w:spacing w:line="360" w:lineRule="auto"/>
        <w:jc w:val="both"/>
        <w:rPr>
          <w:rFonts w:ascii="Times New Roman" w:hAnsi="Times New Roman" w:cs="Times New Roman"/>
          <w:sz w:val="25"/>
          <w:szCs w:val="25"/>
        </w:rPr>
      </w:pPr>
      <w:r w:rsidRPr="009B58E9">
        <w:rPr>
          <w:rFonts w:ascii="Times New Roman" w:hAnsi="Times New Roman" w:cs="Times New Roman"/>
          <w:sz w:val="25"/>
          <w:szCs w:val="25"/>
        </w:rPr>
        <w:t>реконструкция существующих ведомстве</w:t>
      </w:r>
      <w:r>
        <w:rPr>
          <w:rFonts w:ascii="Times New Roman" w:hAnsi="Times New Roman" w:cs="Times New Roman"/>
          <w:sz w:val="25"/>
          <w:szCs w:val="25"/>
        </w:rPr>
        <w:t>нных и муниципальных котельных.</w:t>
      </w:r>
    </w:p>
    <w:p w:rsidR="009B58E9" w:rsidRPr="00C613C3" w:rsidRDefault="009B58E9" w:rsidP="001A15E5">
      <w:pPr>
        <w:pStyle w:val="3"/>
        <w:rPr>
          <w:rFonts w:ascii="Times New Roman" w:eastAsia="Times New Roman" w:hAnsi="Times New Roman" w:cs="Times New Roman"/>
          <w:bCs w:val="0"/>
          <w:color w:val="000000" w:themeColor="text1"/>
          <w:sz w:val="25"/>
          <w:szCs w:val="25"/>
        </w:rPr>
      </w:pPr>
      <w:bookmarkStart w:id="59" w:name="_Toc529539378"/>
      <w:bookmarkStart w:id="60" w:name="_Toc533339395"/>
      <w:r w:rsidRPr="00C613C3">
        <w:rPr>
          <w:rFonts w:ascii="Times New Roman" w:eastAsia="Times New Roman" w:hAnsi="Times New Roman" w:cs="Times New Roman"/>
          <w:bCs w:val="0"/>
          <w:color w:val="000000" w:themeColor="text1"/>
          <w:sz w:val="25"/>
          <w:szCs w:val="25"/>
        </w:rPr>
        <w:t>2.1.</w:t>
      </w:r>
      <w:r w:rsidR="005B6685" w:rsidRPr="00C613C3">
        <w:rPr>
          <w:rFonts w:ascii="Times New Roman" w:eastAsia="Times New Roman" w:hAnsi="Times New Roman" w:cs="Times New Roman"/>
          <w:bCs w:val="0"/>
          <w:color w:val="000000" w:themeColor="text1"/>
          <w:sz w:val="25"/>
          <w:szCs w:val="25"/>
        </w:rPr>
        <w:t>5</w:t>
      </w:r>
      <w:r w:rsidRPr="00C613C3">
        <w:rPr>
          <w:rFonts w:ascii="Times New Roman" w:eastAsia="Times New Roman" w:hAnsi="Times New Roman" w:cs="Times New Roman"/>
          <w:bCs w:val="0"/>
          <w:color w:val="000000" w:themeColor="text1"/>
          <w:sz w:val="25"/>
          <w:szCs w:val="25"/>
        </w:rPr>
        <w:t>. Теплоснабжение. Проектные решения</w:t>
      </w:r>
      <w:bookmarkEnd w:id="59"/>
      <w:bookmarkEnd w:id="60"/>
    </w:p>
    <w:p w:rsidR="009B58E9" w:rsidRPr="009B58E9" w:rsidRDefault="009B58E9" w:rsidP="009B58E9">
      <w:pPr>
        <w:pStyle w:val="a3"/>
        <w:spacing w:line="360" w:lineRule="auto"/>
        <w:ind w:firstLine="567"/>
        <w:jc w:val="both"/>
        <w:rPr>
          <w:rFonts w:ascii="Times New Roman" w:hAnsi="Times New Roman" w:cs="Times New Roman"/>
          <w:sz w:val="25"/>
          <w:szCs w:val="25"/>
        </w:rPr>
      </w:pPr>
      <w:proofErr w:type="gramStart"/>
      <w:r w:rsidRPr="009B58E9">
        <w:rPr>
          <w:rFonts w:ascii="Times New Roman" w:hAnsi="Times New Roman" w:cs="Times New Roman"/>
          <w:sz w:val="25"/>
          <w:szCs w:val="25"/>
        </w:rPr>
        <w:t xml:space="preserve">Для создания условий комфортного проживания жителей в сельском населенном пункте и уменьшения </w:t>
      </w:r>
      <w:proofErr w:type="spellStart"/>
      <w:r w:rsidRPr="009B58E9">
        <w:rPr>
          <w:rFonts w:ascii="Times New Roman" w:hAnsi="Times New Roman" w:cs="Times New Roman"/>
          <w:sz w:val="25"/>
          <w:szCs w:val="25"/>
        </w:rPr>
        <w:t>теплопотерь</w:t>
      </w:r>
      <w:proofErr w:type="spellEnd"/>
      <w:r w:rsidRPr="009B58E9">
        <w:rPr>
          <w:rFonts w:ascii="Times New Roman" w:hAnsi="Times New Roman" w:cs="Times New Roman"/>
          <w:sz w:val="25"/>
          <w:szCs w:val="25"/>
        </w:rPr>
        <w:t xml:space="preserve"> в тепловых сетях, необходимо предусмотреть мероприятия по реконструкции, переводу на природный газ и строительству новых котельных, а так же замене тепловых сетей (с ориентацией на экологически чистые </w:t>
      </w:r>
      <w:proofErr w:type="spellStart"/>
      <w:r w:rsidRPr="009B58E9">
        <w:rPr>
          <w:rFonts w:ascii="Times New Roman" w:hAnsi="Times New Roman" w:cs="Times New Roman"/>
          <w:sz w:val="25"/>
          <w:szCs w:val="25"/>
        </w:rPr>
        <w:t>котлоагрегаты</w:t>
      </w:r>
      <w:proofErr w:type="spellEnd"/>
      <w:r w:rsidRPr="009B58E9">
        <w:rPr>
          <w:rFonts w:ascii="Times New Roman" w:hAnsi="Times New Roman" w:cs="Times New Roman"/>
          <w:sz w:val="25"/>
          <w:szCs w:val="25"/>
        </w:rPr>
        <w:t xml:space="preserve"> и ликвидацию мелких морально устаревших и нерентабельных теплоисточников), а именно требуется: </w:t>
      </w:r>
      <w:proofErr w:type="gramEnd"/>
    </w:p>
    <w:p w:rsidR="009B58E9" w:rsidRPr="00EA2225" w:rsidRDefault="009B58E9" w:rsidP="00214135">
      <w:pPr>
        <w:pStyle w:val="a3"/>
        <w:numPr>
          <w:ilvl w:val="0"/>
          <w:numId w:val="52"/>
        </w:numPr>
        <w:spacing w:line="360" w:lineRule="auto"/>
        <w:jc w:val="both"/>
        <w:rPr>
          <w:rFonts w:ascii="Times New Roman" w:hAnsi="Times New Roman" w:cs="Times New Roman"/>
          <w:sz w:val="25"/>
          <w:szCs w:val="25"/>
        </w:rPr>
      </w:pPr>
      <w:r w:rsidRPr="009B58E9">
        <w:rPr>
          <w:rFonts w:ascii="Times New Roman" w:hAnsi="Times New Roman" w:cs="Times New Roman"/>
          <w:sz w:val="25"/>
          <w:szCs w:val="25"/>
        </w:rPr>
        <w:t xml:space="preserve">ремонт и замена устаревшего и изношенного оборудования на существующих котельных; </w:t>
      </w:r>
      <w:r w:rsidRPr="00EA2225">
        <w:rPr>
          <w:rFonts w:ascii="Times New Roman" w:hAnsi="Times New Roman" w:cs="Times New Roman"/>
          <w:sz w:val="25"/>
          <w:szCs w:val="25"/>
        </w:rPr>
        <w:t xml:space="preserve"> </w:t>
      </w:r>
    </w:p>
    <w:p w:rsidR="009B58E9" w:rsidRPr="009B58E9" w:rsidRDefault="009B58E9" w:rsidP="00214135">
      <w:pPr>
        <w:pStyle w:val="a3"/>
        <w:numPr>
          <w:ilvl w:val="0"/>
          <w:numId w:val="52"/>
        </w:numPr>
        <w:spacing w:line="360" w:lineRule="auto"/>
        <w:jc w:val="both"/>
        <w:rPr>
          <w:rFonts w:ascii="Times New Roman" w:hAnsi="Times New Roman" w:cs="Times New Roman"/>
          <w:sz w:val="25"/>
          <w:szCs w:val="25"/>
        </w:rPr>
      </w:pPr>
      <w:r w:rsidRPr="009B58E9">
        <w:rPr>
          <w:rFonts w:ascii="Times New Roman" w:hAnsi="Times New Roman" w:cs="Times New Roman"/>
          <w:sz w:val="25"/>
          <w:szCs w:val="25"/>
        </w:rPr>
        <w:t xml:space="preserve">строительство новых котельных общественно-деловых учреждений. </w:t>
      </w:r>
    </w:p>
    <w:p w:rsidR="009B58E9" w:rsidRPr="009B58E9" w:rsidRDefault="009B58E9" w:rsidP="009B58E9">
      <w:pPr>
        <w:pStyle w:val="a3"/>
        <w:spacing w:line="360" w:lineRule="auto"/>
        <w:ind w:firstLine="567"/>
        <w:jc w:val="both"/>
        <w:rPr>
          <w:rFonts w:ascii="Times New Roman" w:hAnsi="Times New Roman" w:cs="Times New Roman"/>
          <w:sz w:val="25"/>
          <w:szCs w:val="25"/>
        </w:rPr>
      </w:pPr>
      <w:r w:rsidRPr="009B58E9">
        <w:rPr>
          <w:rFonts w:ascii="Times New Roman" w:hAnsi="Times New Roman" w:cs="Times New Roman"/>
          <w:sz w:val="25"/>
          <w:szCs w:val="25"/>
        </w:rPr>
        <w:t xml:space="preserve">Обеспечение теплом объектов соцкультбыта предлагается от котельных блочных, встроенных и электрических </w:t>
      </w:r>
      <w:proofErr w:type="spellStart"/>
      <w:r w:rsidRPr="009B58E9">
        <w:rPr>
          <w:rFonts w:ascii="Times New Roman" w:hAnsi="Times New Roman" w:cs="Times New Roman"/>
          <w:sz w:val="25"/>
          <w:szCs w:val="25"/>
        </w:rPr>
        <w:t>теплогенераторов</w:t>
      </w:r>
      <w:proofErr w:type="spellEnd"/>
      <w:r w:rsidRPr="009B58E9">
        <w:rPr>
          <w:rFonts w:ascii="Times New Roman" w:hAnsi="Times New Roman" w:cs="Times New Roman"/>
          <w:sz w:val="25"/>
          <w:szCs w:val="25"/>
        </w:rPr>
        <w:t xml:space="preserve"> тепла. </w:t>
      </w:r>
    </w:p>
    <w:p w:rsidR="009B58E9" w:rsidRPr="009B58E9" w:rsidRDefault="009B58E9" w:rsidP="009B58E9">
      <w:pPr>
        <w:pStyle w:val="a3"/>
        <w:spacing w:line="360" w:lineRule="auto"/>
        <w:ind w:firstLine="567"/>
        <w:jc w:val="both"/>
        <w:rPr>
          <w:rFonts w:ascii="Times New Roman" w:hAnsi="Times New Roman" w:cs="Times New Roman"/>
          <w:sz w:val="25"/>
          <w:szCs w:val="25"/>
        </w:rPr>
      </w:pPr>
      <w:r w:rsidRPr="009B58E9">
        <w:rPr>
          <w:rFonts w:ascii="Times New Roman" w:hAnsi="Times New Roman" w:cs="Times New Roman"/>
          <w:sz w:val="25"/>
          <w:szCs w:val="25"/>
        </w:rPr>
        <w:t xml:space="preserve">Также необходимо предусмотреть оборудование жилых домов местными системами (печное, газовое, электрическое) или автономными системами отопления и горячего водоснабжения (от автономных генераторов тепла различного типа, работающих на твердом, газообразном топливе и электроэнергии). </w:t>
      </w:r>
    </w:p>
    <w:p w:rsidR="009B58E9" w:rsidRPr="009B58E9" w:rsidRDefault="009B58E9" w:rsidP="009B58E9">
      <w:pPr>
        <w:pStyle w:val="a3"/>
        <w:spacing w:line="360" w:lineRule="auto"/>
        <w:ind w:firstLine="567"/>
        <w:jc w:val="both"/>
        <w:rPr>
          <w:rFonts w:ascii="Times New Roman" w:hAnsi="Times New Roman" w:cs="Times New Roman"/>
          <w:sz w:val="25"/>
          <w:szCs w:val="25"/>
        </w:rPr>
      </w:pPr>
      <w:r w:rsidRPr="009B58E9">
        <w:rPr>
          <w:rFonts w:ascii="Times New Roman" w:hAnsi="Times New Roman" w:cs="Times New Roman"/>
          <w:sz w:val="25"/>
          <w:szCs w:val="25"/>
        </w:rPr>
        <w:lastRenderedPageBreak/>
        <w:t xml:space="preserve">Целесообразно использовать для отопления и горячего водоснабжения домов автономные </w:t>
      </w:r>
      <w:proofErr w:type="spellStart"/>
      <w:r w:rsidRPr="009B58E9">
        <w:rPr>
          <w:rFonts w:ascii="Times New Roman" w:hAnsi="Times New Roman" w:cs="Times New Roman"/>
          <w:sz w:val="25"/>
          <w:szCs w:val="25"/>
        </w:rPr>
        <w:t>газоводонагреватели</w:t>
      </w:r>
      <w:proofErr w:type="spellEnd"/>
      <w:r w:rsidRPr="009B58E9">
        <w:rPr>
          <w:rFonts w:ascii="Times New Roman" w:hAnsi="Times New Roman" w:cs="Times New Roman"/>
          <w:sz w:val="25"/>
          <w:szCs w:val="25"/>
        </w:rPr>
        <w:t xml:space="preserve"> с водяным контуром для систем водяного отопления с естественной циркуляцией и горячего водоснабжения. </w:t>
      </w:r>
    </w:p>
    <w:p w:rsidR="009B58E9" w:rsidRPr="009B58E9" w:rsidRDefault="009B58E9" w:rsidP="009B58E9">
      <w:pPr>
        <w:pStyle w:val="a3"/>
        <w:spacing w:line="360" w:lineRule="auto"/>
        <w:ind w:firstLine="567"/>
        <w:jc w:val="both"/>
        <w:rPr>
          <w:rFonts w:ascii="Times New Roman" w:hAnsi="Times New Roman" w:cs="Times New Roman"/>
          <w:sz w:val="25"/>
          <w:szCs w:val="25"/>
        </w:rPr>
      </w:pPr>
      <w:r w:rsidRPr="009B58E9">
        <w:rPr>
          <w:rFonts w:ascii="Times New Roman" w:hAnsi="Times New Roman" w:cs="Times New Roman"/>
          <w:sz w:val="25"/>
          <w:szCs w:val="25"/>
        </w:rPr>
        <w:t xml:space="preserve">С развитием уровня газификации изменится структура в топливном балансе поселения, в сторону увеличения потребности в более эффективном и дешевом виде топлива (газ), что одновременно создаст благоприятные условия для охраны окружающей среды. </w:t>
      </w:r>
      <w:proofErr w:type="gramStart"/>
      <w:r w:rsidRPr="009B58E9">
        <w:rPr>
          <w:rFonts w:ascii="Times New Roman" w:hAnsi="Times New Roman" w:cs="Times New Roman"/>
          <w:sz w:val="25"/>
          <w:szCs w:val="25"/>
        </w:rPr>
        <w:t>В летний период для удовлетворения хозяйственно-бытовых нужд в горячей воде возможно использование солнечных водонагревателей с сезонным включением их в систему</w:t>
      </w:r>
      <w:proofErr w:type="gramEnd"/>
      <w:r w:rsidRPr="009B58E9">
        <w:rPr>
          <w:rFonts w:ascii="Times New Roman" w:hAnsi="Times New Roman" w:cs="Times New Roman"/>
          <w:sz w:val="25"/>
          <w:szCs w:val="25"/>
        </w:rPr>
        <w:t xml:space="preserve"> водяного отопления — горячего водоснабжения. </w:t>
      </w:r>
    </w:p>
    <w:p w:rsidR="009B58E9" w:rsidRPr="009B58E9" w:rsidRDefault="009B58E9" w:rsidP="009B58E9">
      <w:pPr>
        <w:pStyle w:val="a3"/>
        <w:spacing w:line="360" w:lineRule="auto"/>
        <w:ind w:firstLine="567"/>
        <w:jc w:val="both"/>
        <w:rPr>
          <w:rFonts w:ascii="Times New Roman" w:hAnsi="Times New Roman" w:cs="Times New Roman"/>
          <w:sz w:val="25"/>
          <w:szCs w:val="25"/>
        </w:rPr>
      </w:pPr>
      <w:r w:rsidRPr="009B58E9">
        <w:rPr>
          <w:rFonts w:ascii="Times New Roman" w:hAnsi="Times New Roman" w:cs="Times New Roman"/>
          <w:b/>
          <w:bCs/>
          <w:i/>
          <w:iCs/>
          <w:sz w:val="25"/>
          <w:szCs w:val="25"/>
        </w:rPr>
        <w:t xml:space="preserve">Предложения по обеспечению территории сельского поселения объектами теплоснабжения. </w:t>
      </w:r>
    </w:p>
    <w:p w:rsidR="009B58E9" w:rsidRPr="009B58E9" w:rsidRDefault="009B58E9" w:rsidP="00214135">
      <w:pPr>
        <w:numPr>
          <w:ilvl w:val="0"/>
          <w:numId w:val="51"/>
        </w:numPr>
        <w:jc w:val="both"/>
        <w:rPr>
          <w:rFonts w:ascii="Times New Roman" w:eastAsia="Calibri" w:hAnsi="Times New Roman" w:cs="Times New Roman"/>
          <w:sz w:val="25"/>
          <w:szCs w:val="25"/>
        </w:rPr>
      </w:pPr>
      <w:r w:rsidRPr="009B58E9">
        <w:rPr>
          <w:rFonts w:ascii="Times New Roman" w:eastAsia="Calibri" w:hAnsi="Times New Roman" w:cs="Times New Roman"/>
          <w:sz w:val="25"/>
          <w:szCs w:val="25"/>
        </w:rPr>
        <w:t xml:space="preserve">Модернизация котельных - оснащение современным оборудованием; </w:t>
      </w:r>
    </w:p>
    <w:p w:rsidR="009B58E9" w:rsidRPr="009B58E9" w:rsidRDefault="009B58E9" w:rsidP="00214135">
      <w:pPr>
        <w:numPr>
          <w:ilvl w:val="0"/>
          <w:numId w:val="51"/>
        </w:numPr>
        <w:jc w:val="both"/>
        <w:rPr>
          <w:rFonts w:ascii="Times New Roman" w:eastAsia="Calibri" w:hAnsi="Times New Roman" w:cs="Times New Roman"/>
          <w:sz w:val="25"/>
          <w:szCs w:val="25"/>
        </w:rPr>
      </w:pPr>
      <w:r w:rsidRPr="009B58E9">
        <w:rPr>
          <w:rFonts w:ascii="Times New Roman" w:eastAsia="Calibri" w:hAnsi="Times New Roman" w:cs="Times New Roman"/>
          <w:sz w:val="25"/>
          <w:szCs w:val="25"/>
        </w:rPr>
        <w:t xml:space="preserve">Замена котлов и насосного оборудования на муниципальных котельных; </w:t>
      </w:r>
    </w:p>
    <w:p w:rsidR="009B58E9" w:rsidRPr="009B58E9" w:rsidRDefault="009B58E9" w:rsidP="00214135">
      <w:pPr>
        <w:numPr>
          <w:ilvl w:val="0"/>
          <w:numId w:val="51"/>
        </w:numPr>
        <w:jc w:val="both"/>
        <w:rPr>
          <w:rFonts w:ascii="Times New Roman" w:eastAsia="Calibri" w:hAnsi="Times New Roman" w:cs="Times New Roman"/>
          <w:sz w:val="25"/>
          <w:szCs w:val="25"/>
        </w:rPr>
      </w:pPr>
      <w:r w:rsidRPr="009B58E9">
        <w:rPr>
          <w:rFonts w:ascii="Times New Roman" w:eastAsia="Calibri" w:hAnsi="Times New Roman" w:cs="Times New Roman"/>
          <w:sz w:val="25"/>
          <w:szCs w:val="25"/>
        </w:rPr>
        <w:t xml:space="preserve">Сокращение вредных выбросов в окружающую среду; </w:t>
      </w:r>
    </w:p>
    <w:p w:rsidR="009B58E9" w:rsidRPr="009B58E9" w:rsidRDefault="009B58E9" w:rsidP="00214135">
      <w:pPr>
        <w:numPr>
          <w:ilvl w:val="0"/>
          <w:numId w:val="51"/>
        </w:numPr>
        <w:jc w:val="both"/>
        <w:rPr>
          <w:rFonts w:ascii="Times New Roman" w:eastAsia="Calibri" w:hAnsi="Times New Roman" w:cs="Times New Roman"/>
          <w:sz w:val="25"/>
          <w:szCs w:val="25"/>
        </w:rPr>
      </w:pPr>
      <w:r w:rsidRPr="009B58E9">
        <w:rPr>
          <w:rFonts w:ascii="Times New Roman" w:eastAsia="Calibri" w:hAnsi="Times New Roman" w:cs="Times New Roman"/>
          <w:sz w:val="25"/>
          <w:szCs w:val="25"/>
        </w:rPr>
        <w:t xml:space="preserve">Применение газа на всех источниках теплоснабжения (котельных, локальных систем отопления в малоэтажной застройке района), как более дешёвого и экологического вида топлива; </w:t>
      </w:r>
    </w:p>
    <w:p w:rsidR="009B58E9" w:rsidRPr="009B58E9" w:rsidRDefault="009B58E9" w:rsidP="00214135">
      <w:pPr>
        <w:numPr>
          <w:ilvl w:val="0"/>
          <w:numId w:val="51"/>
        </w:numPr>
        <w:jc w:val="both"/>
        <w:rPr>
          <w:rFonts w:ascii="Times New Roman" w:eastAsia="Calibri" w:hAnsi="Times New Roman" w:cs="Times New Roman"/>
          <w:sz w:val="25"/>
          <w:szCs w:val="25"/>
        </w:rPr>
      </w:pPr>
      <w:r w:rsidRPr="009B58E9">
        <w:rPr>
          <w:rFonts w:ascii="Times New Roman" w:eastAsia="Calibri" w:hAnsi="Times New Roman" w:cs="Times New Roman"/>
          <w:sz w:val="25"/>
          <w:szCs w:val="25"/>
        </w:rPr>
        <w:t xml:space="preserve">Реконструкция и переоборудование изношенных котельных социально значимых объектов; </w:t>
      </w:r>
    </w:p>
    <w:p w:rsidR="009B58E9" w:rsidRPr="009B58E9" w:rsidRDefault="009B58E9" w:rsidP="00214135">
      <w:pPr>
        <w:numPr>
          <w:ilvl w:val="0"/>
          <w:numId w:val="51"/>
        </w:numPr>
        <w:jc w:val="both"/>
        <w:rPr>
          <w:rFonts w:ascii="Times New Roman" w:eastAsia="Calibri" w:hAnsi="Times New Roman" w:cs="Times New Roman"/>
          <w:sz w:val="25"/>
          <w:szCs w:val="25"/>
        </w:rPr>
      </w:pPr>
      <w:r w:rsidRPr="009B58E9">
        <w:rPr>
          <w:rFonts w:ascii="Times New Roman" w:eastAsia="Calibri" w:hAnsi="Times New Roman" w:cs="Times New Roman"/>
          <w:sz w:val="25"/>
          <w:szCs w:val="25"/>
        </w:rPr>
        <w:t xml:space="preserve">Внедрение приборов и средств учёта и контроля расхода тепловой энергии и топлива; </w:t>
      </w:r>
    </w:p>
    <w:p w:rsidR="009B58E9" w:rsidRPr="009B58E9" w:rsidRDefault="009B58E9" w:rsidP="00214135">
      <w:pPr>
        <w:numPr>
          <w:ilvl w:val="0"/>
          <w:numId w:val="51"/>
        </w:numPr>
        <w:jc w:val="both"/>
        <w:rPr>
          <w:rFonts w:ascii="Times New Roman" w:eastAsia="Calibri" w:hAnsi="Times New Roman" w:cs="Times New Roman"/>
          <w:sz w:val="25"/>
          <w:szCs w:val="25"/>
        </w:rPr>
      </w:pPr>
      <w:r w:rsidRPr="009B58E9">
        <w:rPr>
          <w:rFonts w:ascii="Times New Roman" w:eastAsia="Calibri" w:hAnsi="Times New Roman" w:cs="Times New Roman"/>
          <w:sz w:val="25"/>
          <w:szCs w:val="25"/>
        </w:rPr>
        <w:t xml:space="preserve">Применение для строящихся и реконструируемых тепловых сетей прокладку труб повышенной надёжности (с долговечным антикоррозийным покрытием, высокоэффективной тепловой изоляцией из сверхлёгкого пенобетона или </w:t>
      </w:r>
      <w:proofErr w:type="spellStart"/>
      <w:r w:rsidRPr="009B58E9">
        <w:rPr>
          <w:rFonts w:ascii="Times New Roman" w:eastAsia="Calibri" w:hAnsi="Times New Roman" w:cs="Times New Roman"/>
          <w:sz w:val="25"/>
          <w:szCs w:val="25"/>
        </w:rPr>
        <w:t>пенополиуретана</w:t>
      </w:r>
      <w:proofErr w:type="spellEnd"/>
      <w:r w:rsidRPr="009B58E9">
        <w:rPr>
          <w:rFonts w:ascii="Times New Roman" w:eastAsia="Calibri" w:hAnsi="Times New Roman" w:cs="Times New Roman"/>
          <w:sz w:val="25"/>
          <w:szCs w:val="25"/>
        </w:rPr>
        <w:t xml:space="preserve"> и наружной гидроизоляцией); </w:t>
      </w:r>
    </w:p>
    <w:p w:rsidR="009B58E9" w:rsidRPr="009B58E9" w:rsidRDefault="009B58E9" w:rsidP="00214135">
      <w:pPr>
        <w:numPr>
          <w:ilvl w:val="0"/>
          <w:numId w:val="51"/>
        </w:numPr>
        <w:jc w:val="both"/>
        <w:rPr>
          <w:rFonts w:ascii="Times New Roman" w:eastAsia="Calibri" w:hAnsi="Times New Roman" w:cs="Times New Roman"/>
          <w:sz w:val="25"/>
          <w:szCs w:val="25"/>
        </w:rPr>
      </w:pPr>
      <w:r w:rsidRPr="009B58E9">
        <w:rPr>
          <w:rFonts w:ascii="Times New Roman" w:eastAsia="Calibri" w:hAnsi="Times New Roman" w:cs="Times New Roman"/>
          <w:sz w:val="25"/>
          <w:szCs w:val="25"/>
        </w:rPr>
        <w:t xml:space="preserve">Использование для индивидуальной застройки — автономные генераторы тепла, работающие на газе; </w:t>
      </w:r>
    </w:p>
    <w:p w:rsidR="009B58E9" w:rsidRPr="009B58E9" w:rsidRDefault="009B58E9" w:rsidP="00214135">
      <w:pPr>
        <w:numPr>
          <w:ilvl w:val="0"/>
          <w:numId w:val="51"/>
        </w:numPr>
        <w:jc w:val="both"/>
        <w:rPr>
          <w:rFonts w:ascii="Times New Roman" w:eastAsia="Calibri" w:hAnsi="Times New Roman" w:cs="Times New Roman"/>
          <w:sz w:val="25"/>
          <w:szCs w:val="25"/>
        </w:rPr>
      </w:pPr>
      <w:r w:rsidRPr="009B58E9">
        <w:rPr>
          <w:rFonts w:ascii="Times New Roman" w:eastAsia="Calibri" w:hAnsi="Times New Roman" w:cs="Times New Roman"/>
          <w:sz w:val="25"/>
          <w:szCs w:val="25"/>
        </w:rPr>
        <w:t xml:space="preserve">Использование </w:t>
      </w:r>
      <w:proofErr w:type="spellStart"/>
      <w:r w:rsidRPr="009B58E9">
        <w:rPr>
          <w:rFonts w:ascii="Times New Roman" w:eastAsia="Calibri" w:hAnsi="Times New Roman" w:cs="Times New Roman"/>
          <w:sz w:val="25"/>
          <w:szCs w:val="25"/>
        </w:rPr>
        <w:t>теплосберегающих</w:t>
      </w:r>
      <w:proofErr w:type="spellEnd"/>
      <w:r w:rsidRPr="009B58E9">
        <w:rPr>
          <w:rFonts w:ascii="Times New Roman" w:eastAsia="Calibri" w:hAnsi="Times New Roman" w:cs="Times New Roman"/>
          <w:sz w:val="25"/>
          <w:szCs w:val="25"/>
        </w:rPr>
        <w:t xml:space="preserve"> конструкций и материалов при строительстве нового жилья и объектов общественно-делового назначения; </w:t>
      </w:r>
    </w:p>
    <w:p w:rsidR="009B58E9" w:rsidRDefault="009B58E9" w:rsidP="00214135">
      <w:pPr>
        <w:numPr>
          <w:ilvl w:val="0"/>
          <w:numId w:val="51"/>
        </w:numPr>
        <w:jc w:val="both"/>
        <w:rPr>
          <w:rFonts w:ascii="Times New Roman" w:eastAsia="Calibri" w:hAnsi="Times New Roman" w:cs="Times New Roman"/>
          <w:sz w:val="25"/>
          <w:szCs w:val="25"/>
        </w:rPr>
      </w:pPr>
      <w:r w:rsidRPr="009B58E9">
        <w:rPr>
          <w:rFonts w:ascii="Times New Roman" w:eastAsia="Calibri" w:hAnsi="Times New Roman" w:cs="Times New Roman"/>
          <w:sz w:val="25"/>
          <w:szCs w:val="25"/>
        </w:rPr>
        <w:t xml:space="preserve">Проведение мероприятий при реконструкции существующего общественного и жилого фондов по утеплению зданий и внедрению современных </w:t>
      </w:r>
      <w:proofErr w:type="spellStart"/>
      <w:r w:rsidRPr="009B58E9">
        <w:rPr>
          <w:rFonts w:ascii="Times New Roman" w:eastAsia="Calibri" w:hAnsi="Times New Roman" w:cs="Times New Roman"/>
          <w:sz w:val="25"/>
          <w:szCs w:val="25"/>
        </w:rPr>
        <w:t>теплоэффективных</w:t>
      </w:r>
      <w:proofErr w:type="spellEnd"/>
      <w:r w:rsidRPr="009B58E9">
        <w:rPr>
          <w:rFonts w:ascii="Times New Roman" w:eastAsia="Calibri" w:hAnsi="Times New Roman" w:cs="Times New Roman"/>
          <w:sz w:val="25"/>
          <w:szCs w:val="25"/>
        </w:rPr>
        <w:t xml:space="preserve"> технологий и материалов. </w:t>
      </w:r>
    </w:p>
    <w:p w:rsidR="005B6685" w:rsidRDefault="005B6685" w:rsidP="005B6685">
      <w:pPr>
        <w:jc w:val="both"/>
        <w:rPr>
          <w:rFonts w:ascii="Times New Roman" w:eastAsia="Calibri" w:hAnsi="Times New Roman" w:cs="Times New Roman"/>
          <w:sz w:val="25"/>
          <w:szCs w:val="25"/>
        </w:rPr>
      </w:pPr>
    </w:p>
    <w:p w:rsidR="005B6685" w:rsidRPr="00C613C3" w:rsidRDefault="005B6685" w:rsidP="001A15E5">
      <w:pPr>
        <w:pStyle w:val="3"/>
        <w:rPr>
          <w:rFonts w:ascii="Times New Roman" w:eastAsia="Times New Roman" w:hAnsi="Times New Roman" w:cs="Times New Roman"/>
          <w:bCs w:val="0"/>
          <w:color w:val="000000" w:themeColor="text1"/>
          <w:sz w:val="25"/>
          <w:szCs w:val="25"/>
        </w:rPr>
      </w:pPr>
      <w:bookmarkStart w:id="61" w:name="_Toc529539381"/>
      <w:bookmarkStart w:id="62" w:name="_Toc533339396"/>
      <w:r w:rsidRPr="00C613C3">
        <w:rPr>
          <w:rFonts w:ascii="Times New Roman" w:eastAsia="Times New Roman" w:hAnsi="Times New Roman" w:cs="Times New Roman"/>
          <w:bCs w:val="0"/>
          <w:color w:val="000000" w:themeColor="text1"/>
          <w:sz w:val="25"/>
          <w:szCs w:val="25"/>
        </w:rPr>
        <w:lastRenderedPageBreak/>
        <w:t>2.1.6. Предложения по развитию систем связи сельского поселения</w:t>
      </w:r>
      <w:bookmarkEnd w:id="61"/>
      <w:bookmarkEnd w:id="62"/>
    </w:p>
    <w:p w:rsidR="005B6685" w:rsidRPr="005B6685" w:rsidRDefault="005B6685" w:rsidP="005B6685">
      <w:pPr>
        <w:spacing w:line="360" w:lineRule="auto"/>
        <w:ind w:firstLine="567"/>
        <w:jc w:val="both"/>
        <w:rPr>
          <w:rFonts w:ascii="Times New Roman" w:eastAsia="Calibri" w:hAnsi="Times New Roman" w:cs="Times New Roman"/>
          <w:sz w:val="25"/>
          <w:szCs w:val="25"/>
        </w:rPr>
      </w:pPr>
      <w:r w:rsidRPr="005B6685">
        <w:rPr>
          <w:rFonts w:ascii="Times New Roman" w:eastAsia="Calibri" w:hAnsi="Times New Roman" w:cs="Times New Roman"/>
          <w:sz w:val="25"/>
          <w:szCs w:val="25"/>
        </w:rPr>
        <w:t>Генеральным планом на расчетный срок предусматривается развитие основного комплекса</w:t>
      </w:r>
      <w:r>
        <w:rPr>
          <w:rFonts w:ascii="Times New Roman" w:eastAsia="Calibri" w:hAnsi="Times New Roman" w:cs="Times New Roman"/>
          <w:sz w:val="25"/>
          <w:szCs w:val="25"/>
        </w:rPr>
        <w:t xml:space="preserve"> </w:t>
      </w:r>
      <w:r w:rsidRPr="005B6685">
        <w:rPr>
          <w:rFonts w:ascii="Times New Roman" w:eastAsia="Calibri" w:hAnsi="Times New Roman" w:cs="Times New Roman"/>
          <w:sz w:val="25"/>
          <w:szCs w:val="25"/>
        </w:rPr>
        <w:t>электрической связи и телекоммуникаций, включающего в себя:</w:t>
      </w:r>
    </w:p>
    <w:p w:rsidR="005B6685" w:rsidRPr="005B6685" w:rsidRDefault="005B6685" w:rsidP="00214135">
      <w:pPr>
        <w:numPr>
          <w:ilvl w:val="0"/>
          <w:numId w:val="53"/>
        </w:numPr>
        <w:contextualSpacing/>
        <w:jc w:val="both"/>
        <w:rPr>
          <w:rFonts w:ascii="Times New Roman" w:eastAsia="Calibri" w:hAnsi="Times New Roman" w:cs="Times New Roman"/>
          <w:sz w:val="25"/>
          <w:szCs w:val="25"/>
        </w:rPr>
      </w:pPr>
      <w:r w:rsidRPr="005B6685">
        <w:rPr>
          <w:rFonts w:ascii="Times New Roman" w:eastAsia="Calibri" w:hAnsi="Times New Roman" w:cs="Times New Roman"/>
          <w:sz w:val="25"/>
          <w:szCs w:val="25"/>
        </w:rPr>
        <w:t>телефонную связь общего пользования;</w:t>
      </w:r>
    </w:p>
    <w:p w:rsidR="005B6685" w:rsidRPr="005B6685" w:rsidRDefault="005B6685" w:rsidP="00214135">
      <w:pPr>
        <w:numPr>
          <w:ilvl w:val="0"/>
          <w:numId w:val="53"/>
        </w:numPr>
        <w:contextualSpacing/>
        <w:jc w:val="both"/>
        <w:rPr>
          <w:rFonts w:ascii="Times New Roman" w:eastAsia="Calibri" w:hAnsi="Times New Roman" w:cs="Times New Roman"/>
          <w:sz w:val="25"/>
          <w:szCs w:val="25"/>
        </w:rPr>
      </w:pPr>
      <w:r w:rsidRPr="005B6685">
        <w:rPr>
          <w:rFonts w:ascii="Times New Roman" w:eastAsia="Calibri" w:hAnsi="Times New Roman" w:cs="Times New Roman"/>
          <w:sz w:val="25"/>
          <w:szCs w:val="25"/>
        </w:rPr>
        <w:t>мобильную (сотовую) радиотелефонную связь;</w:t>
      </w:r>
    </w:p>
    <w:p w:rsidR="005B6685" w:rsidRPr="005B6685" w:rsidRDefault="005B6685" w:rsidP="00214135">
      <w:pPr>
        <w:numPr>
          <w:ilvl w:val="0"/>
          <w:numId w:val="53"/>
        </w:numPr>
        <w:contextualSpacing/>
        <w:jc w:val="both"/>
        <w:rPr>
          <w:rFonts w:ascii="Times New Roman" w:eastAsia="Calibri" w:hAnsi="Times New Roman" w:cs="Times New Roman"/>
          <w:sz w:val="25"/>
          <w:szCs w:val="25"/>
        </w:rPr>
      </w:pPr>
      <w:r w:rsidRPr="005B6685">
        <w:rPr>
          <w:rFonts w:ascii="Times New Roman" w:eastAsia="Calibri" w:hAnsi="Times New Roman" w:cs="Times New Roman"/>
          <w:sz w:val="25"/>
          <w:szCs w:val="25"/>
        </w:rPr>
        <w:t>цифровые телекоммуникационные информационные сети и системы передачи</w:t>
      </w:r>
    </w:p>
    <w:p w:rsidR="005B6685" w:rsidRPr="005B6685" w:rsidRDefault="005B6685" w:rsidP="00214135">
      <w:pPr>
        <w:numPr>
          <w:ilvl w:val="0"/>
          <w:numId w:val="53"/>
        </w:numPr>
        <w:contextualSpacing/>
        <w:jc w:val="both"/>
        <w:rPr>
          <w:rFonts w:ascii="Times New Roman" w:eastAsia="Calibri" w:hAnsi="Times New Roman" w:cs="Times New Roman"/>
          <w:sz w:val="25"/>
          <w:szCs w:val="25"/>
        </w:rPr>
      </w:pPr>
      <w:r w:rsidRPr="005B6685">
        <w:rPr>
          <w:rFonts w:ascii="Times New Roman" w:eastAsia="Calibri" w:hAnsi="Times New Roman" w:cs="Times New Roman"/>
          <w:sz w:val="25"/>
          <w:szCs w:val="25"/>
        </w:rPr>
        <w:t>данных;</w:t>
      </w:r>
    </w:p>
    <w:p w:rsidR="005B6685" w:rsidRPr="005B6685" w:rsidRDefault="005B6685" w:rsidP="00214135">
      <w:pPr>
        <w:numPr>
          <w:ilvl w:val="0"/>
          <w:numId w:val="53"/>
        </w:numPr>
        <w:contextualSpacing/>
        <w:jc w:val="both"/>
        <w:rPr>
          <w:rFonts w:ascii="Times New Roman" w:eastAsia="Calibri" w:hAnsi="Times New Roman" w:cs="Times New Roman"/>
          <w:sz w:val="25"/>
          <w:szCs w:val="25"/>
        </w:rPr>
      </w:pPr>
      <w:r w:rsidRPr="005B6685">
        <w:rPr>
          <w:rFonts w:ascii="Times New Roman" w:eastAsia="Calibri" w:hAnsi="Times New Roman" w:cs="Times New Roman"/>
          <w:sz w:val="25"/>
          <w:szCs w:val="25"/>
        </w:rPr>
        <w:t>проводное вещание;</w:t>
      </w:r>
    </w:p>
    <w:p w:rsidR="005B6685" w:rsidRPr="005B6685" w:rsidRDefault="005B6685" w:rsidP="00214135">
      <w:pPr>
        <w:numPr>
          <w:ilvl w:val="0"/>
          <w:numId w:val="53"/>
        </w:numPr>
        <w:contextualSpacing/>
        <w:jc w:val="both"/>
        <w:rPr>
          <w:rFonts w:ascii="Times New Roman" w:eastAsia="Calibri" w:hAnsi="Times New Roman" w:cs="Times New Roman"/>
          <w:sz w:val="25"/>
          <w:szCs w:val="25"/>
        </w:rPr>
      </w:pPr>
      <w:r w:rsidRPr="005B6685">
        <w:rPr>
          <w:rFonts w:ascii="Times New Roman" w:eastAsia="Calibri" w:hAnsi="Times New Roman" w:cs="Times New Roman"/>
          <w:sz w:val="25"/>
          <w:szCs w:val="25"/>
        </w:rPr>
        <w:t>эфирное радиовещание;</w:t>
      </w:r>
    </w:p>
    <w:p w:rsidR="005B6685" w:rsidRPr="005B6685" w:rsidRDefault="005B6685" w:rsidP="00214135">
      <w:pPr>
        <w:numPr>
          <w:ilvl w:val="0"/>
          <w:numId w:val="53"/>
        </w:numPr>
        <w:contextualSpacing/>
        <w:jc w:val="both"/>
        <w:rPr>
          <w:rFonts w:ascii="Times New Roman" w:eastAsia="Calibri" w:hAnsi="Times New Roman" w:cs="Times New Roman"/>
          <w:sz w:val="25"/>
          <w:szCs w:val="25"/>
        </w:rPr>
      </w:pPr>
      <w:r w:rsidRPr="005B6685">
        <w:rPr>
          <w:rFonts w:ascii="Times New Roman" w:eastAsia="Calibri" w:hAnsi="Times New Roman" w:cs="Times New Roman"/>
          <w:sz w:val="25"/>
          <w:szCs w:val="25"/>
        </w:rPr>
        <w:t>телевизионное вещание.</w:t>
      </w:r>
    </w:p>
    <w:p w:rsidR="005B6685" w:rsidRPr="005B6685" w:rsidRDefault="005B6685" w:rsidP="005B6685">
      <w:pPr>
        <w:spacing w:line="360" w:lineRule="auto"/>
        <w:ind w:firstLine="567"/>
        <w:jc w:val="both"/>
        <w:rPr>
          <w:rFonts w:ascii="Times New Roman" w:eastAsia="Calibri" w:hAnsi="Times New Roman" w:cs="Times New Roman"/>
          <w:sz w:val="25"/>
          <w:szCs w:val="25"/>
        </w:rPr>
      </w:pPr>
      <w:r w:rsidRPr="005B6685">
        <w:rPr>
          <w:rFonts w:ascii="Times New Roman" w:eastAsia="Calibri" w:hAnsi="Times New Roman" w:cs="Times New Roman"/>
          <w:sz w:val="25"/>
          <w:szCs w:val="25"/>
        </w:rPr>
        <w:t>Емкость сети телефонной связи общего пользования должна будет составлять к</w:t>
      </w:r>
      <w:r>
        <w:rPr>
          <w:rFonts w:ascii="Times New Roman" w:eastAsia="Calibri" w:hAnsi="Times New Roman" w:cs="Times New Roman"/>
          <w:sz w:val="25"/>
          <w:szCs w:val="25"/>
        </w:rPr>
        <w:t xml:space="preserve"> </w:t>
      </w:r>
      <w:r w:rsidRPr="005B6685">
        <w:rPr>
          <w:rFonts w:ascii="Times New Roman" w:eastAsia="Calibri" w:hAnsi="Times New Roman" w:cs="Times New Roman"/>
          <w:sz w:val="25"/>
          <w:szCs w:val="25"/>
        </w:rPr>
        <w:t>расчетному сроку при 100% телефонизации квартирного и общественного сектора порядка</w:t>
      </w:r>
      <w:r>
        <w:rPr>
          <w:rFonts w:ascii="Times New Roman" w:eastAsia="Calibri" w:hAnsi="Times New Roman" w:cs="Times New Roman"/>
          <w:sz w:val="25"/>
          <w:szCs w:val="25"/>
        </w:rPr>
        <w:t xml:space="preserve"> </w:t>
      </w:r>
      <w:r w:rsidRPr="005B6685">
        <w:rPr>
          <w:rFonts w:ascii="Times New Roman" w:eastAsia="Calibri" w:hAnsi="Times New Roman" w:cs="Times New Roman"/>
          <w:sz w:val="25"/>
          <w:szCs w:val="25"/>
        </w:rPr>
        <w:t>98%. Развитие телефонной сети фиксированной связи поселения предусматривается</w:t>
      </w:r>
      <w:r>
        <w:rPr>
          <w:rFonts w:ascii="Times New Roman" w:eastAsia="Calibri" w:hAnsi="Times New Roman" w:cs="Times New Roman"/>
          <w:sz w:val="25"/>
          <w:szCs w:val="25"/>
        </w:rPr>
        <w:t xml:space="preserve"> </w:t>
      </w:r>
      <w:r w:rsidRPr="005B6685">
        <w:rPr>
          <w:rFonts w:ascii="Times New Roman" w:eastAsia="Calibri" w:hAnsi="Times New Roman" w:cs="Times New Roman"/>
          <w:sz w:val="25"/>
          <w:szCs w:val="25"/>
        </w:rPr>
        <w:t>наращиванием номерной емкости АТС и модернизацией оборудования на базе современного цифрового. Основными направлениями развития сетей фиксированной связи являются:</w:t>
      </w:r>
    </w:p>
    <w:p w:rsidR="005B6685" w:rsidRPr="005B6685" w:rsidRDefault="005B6685" w:rsidP="00214135">
      <w:pPr>
        <w:numPr>
          <w:ilvl w:val="0"/>
          <w:numId w:val="54"/>
        </w:numPr>
        <w:spacing w:line="360" w:lineRule="auto"/>
        <w:contextualSpacing/>
        <w:jc w:val="both"/>
        <w:rPr>
          <w:rFonts w:ascii="Times New Roman" w:eastAsia="Calibri" w:hAnsi="Times New Roman" w:cs="Times New Roman"/>
          <w:sz w:val="25"/>
          <w:szCs w:val="25"/>
        </w:rPr>
      </w:pPr>
      <w:r w:rsidRPr="005B6685">
        <w:rPr>
          <w:rFonts w:ascii="Times New Roman" w:eastAsia="Calibri" w:hAnsi="Times New Roman" w:cs="Times New Roman"/>
          <w:sz w:val="25"/>
          <w:szCs w:val="25"/>
        </w:rPr>
        <w:t xml:space="preserve">постепенный переход от существующих сетей с технологией коммуникации каналов к </w:t>
      </w:r>
      <w:proofErr w:type="spellStart"/>
      <w:r w:rsidRPr="005B6685">
        <w:rPr>
          <w:rFonts w:ascii="Times New Roman" w:eastAsia="Calibri" w:hAnsi="Times New Roman" w:cs="Times New Roman"/>
          <w:sz w:val="25"/>
          <w:szCs w:val="25"/>
        </w:rPr>
        <w:t>мультисервисным</w:t>
      </w:r>
      <w:proofErr w:type="spellEnd"/>
      <w:r w:rsidRPr="005B6685">
        <w:rPr>
          <w:rFonts w:ascii="Times New Roman" w:eastAsia="Calibri" w:hAnsi="Times New Roman" w:cs="Times New Roman"/>
          <w:sz w:val="25"/>
          <w:szCs w:val="25"/>
        </w:rPr>
        <w:t xml:space="preserve"> сетям с технологией коммуникации пакетов;</w:t>
      </w:r>
    </w:p>
    <w:p w:rsidR="005B6685" w:rsidRPr="005B6685" w:rsidRDefault="005B6685" w:rsidP="00214135">
      <w:pPr>
        <w:numPr>
          <w:ilvl w:val="0"/>
          <w:numId w:val="54"/>
        </w:numPr>
        <w:spacing w:line="360" w:lineRule="auto"/>
        <w:contextualSpacing/>
        <w:jc w:val="both"/>
        <w:rPr>
          <w:rFonts w:ascii="Times New Roman" w:eastAsia="Calibri" w:hAnsi="Times New Roman" w:cs="Times New Roman"/>
          <w:sz w:val="25"/>
          <w:szCs w:val="25"/>
        </w:rPr>
      </w:pPr>
      <w:r w:rsidRPr="005B6685">
        <w:rPr>
          <w:rFonts w:ascii="Times New Roman" w:eastAsia="Calibri" w:hAnsi="Times New Roman" w:cs="Times New Roman"/>
          <w:sz w:val="25"/>
          <w:szCs w:val="25"/>
        </w:rPr>
        <w:t>телефонизация вновь строящихся объектов в рамках формирования широкополосных абонентских сетей доступа, обеспечивающих абонентов наряду с телефонной связью услугами по передаче данных и видеоинформации.</w:t>
      </w:r>
    </w:p>
    <w:p w:rsidR="005B6685" w:rsidRPr="005B6685" w:rsidRDefault="005B6685" w:rsidP="005B6685">
      <w:pPr>
        <w:spacing w:line="360" w:lineRule="auto"/>
        <w:jc w:val="both"/>
        <w:rPr>
          <w:rFonts w:ascii="Times New Roman" w:eastAsia="Calibri" w:hAnsi="Times New Roman" w:cs="Times New Roman"/>
          <w:sz w:val="25"/>
          <w:szCs w:val="25"/>
        </w:rPr>
      </w:pPr>
      <w:r w:rsidRPr="005B6685">
        <w:rPr>
          <w:rFonts w:ascii="Times New Roman" w:eastAsia="Calibri" w:hAnsi="Times New Roman" w:cs="Times New Roman"/>
          <w:sz w:val="25"/>
          <w:szCs w:val="25"/>
        </w:rPr>
        <w:t>Основными направлениями развития телекоммуникационных сетей являются:</w:t>
      </w:r>
    </w:p>
    <w:p w:rsidR="005B6685" w:rsidRPr="005B6685" w:rsidRDefault="005B6685" w:rsidP="00214135">
      <w:pPr>
        <w:numPr>
          <w:ilvl w:val="0"/>
          <w:numId w:val="55"/>
        </w:numPr>
        <w:spacing w:line="360" w:lineRule="auto"/>
        <w:contextualSpacing/>
        <w:jc w:val="both"/>
        <w:rPr>
          <w:rFonts w:ascii="Times New Roman" w:eastAsia="Calibri" w:hAnsi="Times New Roman" w:cs="Times New Roman"/>
          <w:sz w:val="25"/>
          <w:szCs w:val="25"/>
        </w:rPr>
      </w:pPr>
      <w:r w:rsidRPr="005B6685">
        <w:rPr>
          <w:rFonts w:ascii="Times New Roman" w:eastAsia="Calibri" w:hAnsi="Times New Roman" w:cs="Times New Roman"/>
          <w:sz w:val="25"/>
          <w:szCs w:val="25"/>
        </w:rPr>
        <w:t>расширение сети «Интернет»;</w:t>
      </w:r>
    </w:p>
    <w:p w:rsidR="005B6685" w:rsidRPr="005B6685" w:rsidRDefault="005B6685" w:rsidP="00214135">
      <w:pPr>
        <w:numPr>
          <w:ilvl w:val="0"/>
          <w:numId w:val="55"/>
        </w:numPr>
        <w:spacing w:line="360" w:lineRule="auto"/>
        <w:contextualSpacing/>
        <w:jc w:val="both"/>
        <w:rPr>
          <w:rFonts w:ascii="Times New Roman" w:eastAsia="Calibri" w:hAnsi="Times New Roman" w:cs="Times New Roman"/>
          <w:sz w:val="25"/>
          <w:szCs w:val="25"/>
        </w:rPr>
      </w:pPr>
      <w:r w:rsidRPr="005B6685">
        <w:rPr>
          <w:rFonts w:ascii="Times New Roman" w:eastAsia="Calibri" w:hAnsi="Times New Roman" w:cs="Times New Roman"/>
          <w:sz w:val="25"/>
          <w:szCs w:val="25"/>
        </w:rPr>
        <w:t>строительство широкополосных интерактивных телевизионных кабельных сетей и сетей подачи данных с использованием новых технологий;</w:t>
      </w:r>
    </w:p>
    <w:p w:rsidR="005B6685" w:rsidRPr="005B6685" w:rsidRDefault="005B6685" w:rsidP="00214135">
      <w:pPr>
        <w:numPr>
          <w:ilvl w:val="0"/>
          <w:numId w:val="55"/>
        </w:numPr>
        <w:spacing w:line="360" w:lineRule="auto"/>
        <w:contextualSpacing/>
        <w:jc w:val="both"/>
        <w:rPr>
          <w:rFonts w:ascii="Times New Roman" w:eastAsia="Calibri" w:hAnsi="Times New Roman" w:cs="Times New Roman"/>
          <w:sz w:val="25"/>
          <w:szCs w:val="25"/>
        </w:rPr>
      </w:pPr>
      <w:r w:rsidRPr="005B6685">
        <w:rPr>
          <w:rFonts w:ascii="Times New Roman" w:eastAsia="Calibri" w:hAnsi="Times New Roman" w:cs="Times New Roman"/>
          <w:sz w:val="25"/>
          <w:szCs w:val="25"/>
        </w:rPr>
        <w:t>обеспечение доступа сельского населения к универсальным услугам связи.</w:t>
      </w:r>
    </w:p>
    <w:p w:rsidR="005B6685" w:rsidRPr="005B6685" w:rsidRDefault="005B6685" w:rsidP="005B6685">
      <w:pPr>
        <w:spacing w:line="360" w:lineRule="auto"/>
        <w:jc w:val="both"/>
        <w:rPr>
          <w:rFonts w:ascii="Times New Roman" w:eastAsia="Calibri" w:hAnsi="Times New Roman" w:cs="Times New Roman"/>
          <w:sz w:val="25"/>
          <w:szCs w:val="25"/>
        </w:rPr>
      </w:pPr>
      <w:r w:rsidRPr="005B6685">
        <w:rPr>
          <w:rFonts w:ascii="Times New Roman" w:eastAsia="Calibri" w:hAnsi="Times New Roman" w:cs="Times New Roman"/>
          <w:sz w:val="25"/>
          <w:szCs w:val="25"/>
        </w:rPr>
        <w:t>Главными направлениями развития сетей сотовой подвижной связи (СПС) являются:</w:t>
      </w:r>
    </w:p>
    <w:p w:rsidR="005B6685" w:rsidRPr="005B6685" w:rsidRDefault="005B6685" w:rsidP="00214135">
      <w:pPr>
        <w:numPr>
          <w:ilvl w:val="0"/>
          <w:numId w:val="56"/>
        </w:numPr>
        <w:spacing w:line="360" w:lineRule="auto"/>
        <w:contextualSpacing/>
        <w:jc w:val="both"/>
        <w:rPr>
          <w:rFonts w:ascii="Times New Roman" w:eastAsia="Calibri" w:hAnsi="Times New Roman" w:cs="Times New Roman"/>
          <w:sz w:val="25"/>
          <w:szCs w:val="25"/>
        </w:rPr>
      </w:pPr>
      <w:r w:rsidRPr="005B6685">
        <w:rPr>
          <w:rFonts w:ascii="Times New Roman" w:eastAsia="Calibri" w:hAnsi="Times New Roman" w:cs="Times New Roman"/>
          <w:sz w:val="25"/>
          <w:szCs w:val="25"/>
        </w:rPr>
        <w:t xml:space="preserve">постепенная замена аналоговых сетей </w:t>
      </w:r>
      <w:proofErr w:type="gramStart"/>
      <w:r w:rsidRPr="005B6685">
        <w:rPr>
          <w:rFonts w:ascii="Times New Roman" w:eastAsia="Calibri" w:hAnsi="Times New Roman" w:cs="Times New Roman"/>
          <w:sz w:val="25"/>
          <w:szCs w:val="25"/>
        </w:rPr>
        <w:t>цифровыми</w:t>
      </w:r>
      <w:proofErr w:type="gramEnd"/>
      <w:r w:rsidRPr="005B6685">
        <w:rPr>
          <w:rFonts w:ascii="Times New Roman" w:eastAsia="Calibri" w:hAnsi="Times New Roman" w:cs="Times New Roman"/>
          <w:sz w:val="25"/>
          <w:szCs w:val="25"/>
        </w:rPr>
        <w:t>;</w:t>
      </w:r>
    </w:p>
    <w:p w:rsidR="005B6685" w:rsidRPr="005B6685" w:rsidRDefault="005B6685" w:rsidP="00214135">
      <w:pPr>
        <w:numPr>
          <w:ilvl w:val="0"/>
          <w:numId w:val="56"/>
        </w:numPr>
        <w:spacing w:line="360" w:lineRule="auto"/>
        <w:contextualSpacing/>
        <w:jc w:val="both"/>
        <w:rPr>
          <w:rFonts w:ascii="Times New Roman" w:eastAsia="Calibri" w:hAnsi="Times New Roman" w:cs="Times New Roman"/>
          <w:sz w:val="25"/>
          <w:szCs w:val="25"/>
        </w:rPr>
      </w:pPr>
      <w:r w:rsidRPr="005B6685">
        <w:rPr>
          <w:rFonts w:ascii="Times New Roman" w:eastAsia="Calibri" w:hAnsi="Times New Roman" w:cs="Times New Roman"/>
          <w:sz w:val="25"/>
          <w:szCs w:val="25"/>
        </w:rPr>
        <w:t>повышение степени проникновения сотовой подвижности;</w:t>
      </w:r>
    </w:p>
    <w:p w:rsidR="005B6685" w:rsidRDefault="005B6685" w:rsidP="00214135">
      <w:pPr>
        <w:numPr>
          <w:ilvl w:val="0"/>
          <w:numId w:val="56"/>
        </w:numPr>
        <w:spacing w:line="360" w:lineRule="auto"/>
        <w:contextualSpacing/>
        <w:jc w:val="both"/>
        <w:rPr>
          <w:rFonts w:ascii="Times New Roman" w:eastAsia="Calibri" w:hAnsi="Times New Roman" w:cs="Times New Roman"/>
          <w:sz w:val="25"/>
          <w:szCs w:val="25"/>
        </w:rPr>
      </w:pPr>
      <w:r w:rsidRPr="005B6685">
        <w:rPr>
          <w:rFonts w:ascii="Times New Roman" w:eastAsia="Calibri" w:hAnsi="Times New Roman" w:cs="Times New Roman"/>
          <w:sz w:val="25"/>
          <w:szCs w:val="25"/>
        </w:rPr>
        <w:t>рост числа абонентов</w:t>
      </w:r>
    </w:p>
    <w:p w:rsidR="00B818DA" w:rsidRDefault="00B818DA" w:rsidP="00B818DA">
      <w:pPr>
        <w:spacing w:line="360" w:lineRule="auto"/>
        <w:contextualSpacing/>
        <w:jc w:val="both"/>
        <w:rPr>
          <w:rFonts w:ascii="Times New Roman" w:eastAsia="Calibri" w:hAnsi="Times New Roman" w:cs="Times New Roman"/>
          <w:sz w:val="25"/>
          <w:szCs w:val="25"/>
        </w:rPr>
      </w:pPr>
    </w:p>
    <w:p w:rsidR="00B818DA" w:rsidRPr="00B818DA" w:rsidRDefault="00B818DA" w:rsidP="001A15E5">
      <w:pPr>
        <w:pStyle w:val="a3"/>
        <w:spacing w:line="360" w:lineRule="auto"/>
        <w:ind w:firstLine="567"/>
        <w:jc w:val="both"/>
        <w:outlineLvl w:val="1"/>
        <w:rPr>
          <w:rFonts w:ascii="Times New Roman" w:hAnsi="Times New Roman" w:cs="Times New Roman"/>
          <w:b/>
          <w:sz w:val="25"/>
          <w:szCs w:val="25"/>
        </w:rPr>
      </w:pPr>
      <w:bookmarkStart w:id="63" w:name="_Toc529539382"/>
      <w:bookmarkStart w:id="64" w:name="_Toc533339397"/>
      <w:r w:rsidRPr="00B818DA">
        <w:rPr>
          <w:rFonts w:ascii="Times New Roman" w:hAnsi="Times New Roman" w:cs="Times New Roman"/>
          <w:b/>
          <w:sz w:val="25"/>
          <w:szCs w:val="25"/>
        </w:rPr>
        <w:lastRenderedPageBreak/>
        <w:t>2.2. Предложения по обеспечению территории сельского поселения объектами транспортной инфраструктуры</w:t>
      </w:r>
      <w:bookmarkEnd w:id="63"/>
      <w:bookmarkEnd w:id="64"/>
    </w:p>
    <w:p w:rsidR="00B818DA" w:rsidRPr="00B818DA" w:rsidRDefault="00B818DA" w:rsidP="00B818DA">
      <w:pPr>
        <w:pStyle w:val="a3"/>
        <w:spacing w:line="360" w:lineRule="auto"/>
        <w:ind w:firstLine="567"/>
        <w:rPr>
          <w:rFonts w:ascii="Times New Roman" w:hAnsi="Times New Roman" w:cs="Times New Roman"/>
          <w:iCs/>
          <w:sz w:val="25"/>
          <w:szCs w:val="25"/>
        </w:rPr>
      </w:pPr>
      <w:r w:rsidRPr="00B818DA">
        <w:rPr>
          <w:rFonts w:ascii="Times New Roman" w:hAnsi="Times New Roman" w:cs="Times New Roman"/>
          <w:sz w:val="25"/>
          <w:szCs w:val="25"/>
        </w:rPr>
        <w:t xml:space="preserve">Развитие транспортной инфраструктуры поселения является первоочередной социальной и </w:t>
      </w:r>
      <w:proofErr w:type="spellStart"/>
      <w:r w:rsidRPr="00B818DA">
        <w:rPr>
          <w:rFonts w:ascii="Times New Roman" w:hAnsi="Times New Roman" w:cs="Times New Roman"/>
          <w:sz w:val="25"/>
          <w:szCs w:val="25"/>
        </w:rPr>
        <w:t>градостроительно</w:t>
      </w:r>
      <w:proofErr w:type="spellEnd"/>
      <w:r w:rsidRPr="00B818DA">
        <w:rPr>
          <w:rFonts w:ascii="Times New Roman" w:hAnsi="Times New Roman" w:cs="Times New Roman"/>
          <w:sz w:val="25"/>
          <w:szCs w:val="25"/>
        </w:rPr>
        <w:t>-инженерной задачей. Разрешение транспортных проблем возможно только при комплексном подходе к реконструкции и развитию всех элементов транспортной инфраструктуры. Улично-дорожная сеть внутри населенного пункта, как правило, не благоустроена, требуется формирование пешеходных тротуаров, необходимых для упорядочения движения пешеходов, укладка асфальтобетонного покрытия, ограничение дорожного полотна.</w:t>
      </w:r>
      <w:r>
        <w:rPr>
          <w:rFonts w:ascii="Times New Roman" w:hAnsi="Times New Roman" w:cs="Times New Roman"/>
          <w:sz w:val="25"/>
          <w:szCs w:val="25"/>
        </w:rPr>
        <w:t xml:space="preserve"> </w:t>
      </w:r>
      <w:r w:rsidRPr="00B818DA">
        <w:rPr>
          <w:rFonts w:ascii="Times New Roman" w:hAnsi="Times New Roman" w:cs="Times New Roman"/>
          <w:iCs/>
          <w:sz w:val="25"/>
          <w:szCs w:val="25"/>
        </w:rPr>
        <w:t xml:space="preserve">Развитие улично-дорожной сети предлагается осуществлять за счет реконструкции существующих улиц и </w:t>
      </w:r>
      <w:proofErr w:type="gramStart"/>
      <w:r w:rsidRPr="00B818DA">
        <w:rPr>
          <w:rFonts w:ascii="Times New Roman" w:hAnsi="Times New Roman" w:cs="Times New Roman"/>
          <w:iCs/>
          <w:sz w:val="25"/>
          <w:szCs w:val="25"/>
        </w:rPr>
        <w:t>строительства</w:t>
      </w:r>
      <w:proofErr w:type="gramEnd"/>
      <w:r w:rsidRPr="00B818DA">
        <w:rPr>
          <w:rFonts w:ascii="Times New Roman" w:hAnsi="Times New Roman" w:cs="Times New Roman"/>
          <w:iCs/>
          <w:sz w:val="25"/>
          <w:szCs w:val="25"/>
        </w:rPr>
        <w:t xml:space="preserve"> новых дорог. </w:t>
      </w:r>
    </w:p>
    <w:p w:rsidR="00B818DA" w:rsidRDefault="00B818DA" w:rsidP="00B818DA">
      <w:pPr>
        <w:pStyle w:val="a3"/>
        <w:spacing w:line="360" w:lineRule="auto"/>
        <w:ind w:firstLine="567"/>
        <w:rPr>
          <w:rFonts w:ascii="Times New Roman" w:hAnsi="Times New Roman" w:cs="Times New Roman"/>
          <w:iCs/>
          <w:sz w:val="25"/>
          <w:szCs w:val="25"/>
        </w:rPr>
      </w:pPr>
      <w:r w:rsidRPr="00B818DA">
        <w:rPr>
          <w:rFonts w:ascii="Times New Roman" w:hAnsi="Times New Roman" w:cs="Times New Roman"/>
          <w:iCs/>
          <w:sz w:val="25"/>
          <w:szCs w:val="25"/>
        </w:rPr>
        <w:t xml:space="preserve">При реконструкции существующих улиц  предусматривается их благоустройство с устройством усовершенствованного покрытия, локальных мероприятий по совершенствованию геометрии пересечений улиц и дорог в одном уровне, устройство «карманов» для остановки общественного транспорта, а также уширение проезжей части улиц перед перекрестками. </w:t>
      </w:r>
    </w:p>
    <w:p w:rsidR="00B818DA" w:rsidRPr="00B818DA" w:rsidRDefault="00B818DA" w:rsidP="00333A3E">
      <w:pPr>
        <w:rPr>
          <w:rFonts w:ascii="Times New Roman" w:eastAsia="Times New Roman" w:hAnsi="Times New Roman" w:cs="Times New Roman"/>
          <w:b/>
          <w:bCs/>
          <w:color w:val="000000" w:themeColor="text1"/>
          <w:sz w:val="25"/>
          <w:szCs w:val="25"/>
        </w:rPr>
      </w:pPr>
      <w:bookmarkStart w:id="65" w:name="_Toc529539383"/>
      <w:r w:rsidRPr="00B818DA">
        <w:rPr>
          <w:rFonts w:ascii="Times New Roman" w:eastAsia="Times New Roman" w:hAnsi="Times New Roman" w:cs="Times New Roman"/>
          <w:b/>
          <w:bCs/>
          <w:color w:val="000000" w:themeColor="text1"/>
          <w:sz w:val="25"/>
          <w:szCs w:val="25"/>
        </w:rPr>
        <w:t>Перечень мероприятий по обеспечению территории СП объектами транспортной инфраструктуры:</w:t>
      </w:r>
      <w:bookmarkEnd w:id="65"/>
    </w:p>
    <w:p w:rsidR="00B818DA" w:rsidRPr="00B818DA" w:rsidRDefault="00B818DA" w:rsidP="00214135">
      <w:pPr>
        <w:numPr>
          <w:ilvl w:val="0"/>
          <w:numId w:val="57"/>
        </w:numPr>
        <w:jc w:val="both"/>
        <w:rPr>
          <w:rFonts w:ascii="Times New Roman" w:eastAsia="Calibri" w:hAnsi="Times New Roman" w:cs="Times New Roman"/>
          <w:sz w:val="25"/>
          <w:szCs w:val="25"/>
        </w:rPr>
      </w:pPr>
      <w:r w:rsidRPr="00B818DA">
        <w:rPr>
          <w:rFonts w:ascii="Times New Roman" w:eastAsia="Calibri" w:hAnsi="Times New Roman" w:cs="Times New Roman"/>
          <w:sz w:val="25"/>
          <w:szCs w:val="25"/>
        </w:rPr>
        <w:t xml:space="preserve">реконструкция автомобильной дороги местного значения с укладкой асфальтобетонного покрытия - протяженность 10 км; </w:t>
      </w:r>
    </w:p>
    <w:p w:rsidR="00B818DA" w:rsidRPr="00B818DA" w:rsidRDefault="00B818DA" w:rsidP="00214135">
      <w:pPr>
        <w:numPr>
          <w:ilvl w:val="0"/>
          <w:numId w:val="57"/>
        </w:numPr>
        <w:jc w:val="both"/>
        <w:rPr>
          <w:rFonts w:ascii="Times New Roman" w:eastAsia="Calibri" w:hAnsi="Times New Roman" w:cs="Times New Roman"/>
          <w:sz w:val="25"/>
          <w:szCs w:val="25"/>
        </w:rPr>
      </w:pPr>
      <w:r w:rsidRPr="00B818DA">
        <w:rPr>
          <w:rFonts w:ascii="Times New Roman" w:eastAsia="Calibri" w:hAnsi="Times New Roman" w:cs="Times New Roman"/>
          <w:sz w:val="25"/>
          <w:szCs w:val="25"/>
        </w:rPr>
        <w:t xml:space="preserve">строительство автомобильной дороги местного значения с укладкой асфальтобетонного покрытия - протяженность 4,0 км; </w:t>
      </w:r>
    </w:p>
    <w:p w:rsidR="00B818DA" w:rsidRPr="00B818DA" w:rsidRDefault="00B818DA" w:rsidP="00214135">
      <w:pPr>
        <w:numPr>
          <w:ilvl w:val="0"/>
          <w:numId w:val="57"/>
        </w:numPr>
        <w:jc w:val="both"/>
        <w:rPr>
          <w:rFonts w:ascii="Times New Roman" w:eastAsia="Calibri" w:hAnsi="Times New Roman" w:cs="Times New Roman"/>
          <w:sz w:val="25"/>
          <w:szCs w:val="25"/>
        </w:rPr>
      </w:pPr>
      <w:r w:rsidRPr="00B818DA">
        <w:rPr>
          <w:rFonts w:ascii="Times New Roman" w:eastAsia="Calibri" w:hAnsi="Times New Roman" w:cs="Times New Roman"/>
          <w:sz w:val="25"/>
          <w:szCs w:val="25"/>
        </w:rPr>
        <w:t xml:space="preserve">реконструкция подъезда к кладбищу с укладкой асфальтобетонного покрытия - протяженность 0,5 км; </w:t>
      </w:r>
    </w:p>
    <w:p w:rsidR="00B818DA" w:rsidRPr="00B818DA" w:rsidRDefault="00B818DA" w:rsidP="00214135">
      <w:pPr>
        <w:numPr>
          <w:ilvl w:val="0"/>
          <w:numId w:val="57"/>
        </w:numPr>
        <w:jc w:val="both"/>
        <w:rPr>
          <w:rFonts w:ascii="Times New Roman" w:eastAsia="Calibri" w:hAnsi="Times New Roman" w:cs="Times New Roman"/>
          <w:sz w:val="25"/>
          <w:szCs w:val="25"/>
        </w:rPr>
      </w:pPr>
      <w:r w:rsidRPr="00B818DA">
        <w:rPr>
          <w:rFonts w:ascii="Times New Roman" w:eastAsia="Calibri" w:hAnsi="Times New Roman" w:cs="Times New Roman"/>
          <w:sz w:val="25"/>
          <w:szCs w:val="25"/>
        </w:rPr>
        <w:t xml:space="preserve">реконструкция и благоустройство существующей улично-дорожной сети внутри населенного пункта - расширение проезжих частей на основных улицах, строительство и реконструкция тротуаров, озеленение, освещение, обеспечение водоотводами с проезжих частей; </w:t>
      </w:r>
    </w:p>
    <w:p w:rsidR="00B818DA" w:rsidRPr="00B818DA" w:rsidRDefault="00B818DA" w:rsidP="00214135">
      <w:pPr>
        <w:numPr>
          <w:ilvl w:val="0"/>
          <w:numId w:val="57"/>
        </w:numPr>
        <w:jc w:val="both"/>
        <w:rPr>
          <w:rFonts w:ascii="Times New Roman" w:eastAsia="Calibri" w:hAnsi="Times New Roman" w:cs="Times New Roman"/>
          <w:sz w:val="25"/>
          <w:szCs w:val="25"/>
        </w:rPr>
      </w:pPr>
      <w:r w:rsidRPr="00B818DA">
        <w:rPr>
          <w:rFonts w:ascii="Times New Roman" w:eastAsia="Calibri" w:hAnsi="Times New Roman" w:cs="Times New Roman"/>
          <w:sz w:val="25"/>
          <w:szCs w:val="25"/>
        </w:rPr>
        <w:t xml:space="preserve">проведение мероприятий по межеванию земельных участков под автомобильными дорогами, инвентаризации, государственной регистрации прав собственности, техническому учету, диагностике и </w:t>
      </w:r>
      <w:proofErr w:type="spellStart"/>
      <w:r w:rsidRPr="00B818DA">
        <w:rPr>
          <w:rFonts w:ascii="Times New Roman" w:eastAsia="Calibri" w:hAnsi="Times New Roman" w:cs="Times New Roman"/>
          <w:sz w:val="25"/>
          <w:szCs w:val="25"/>
        </w:rPr>
        <w:t>паспортиризации</w:t>
      </w:r>
      <w:proofErr w:type="spellEnd"/>
      <w:r w:rsidRPr="00B818DA">
        <w:rPr>
          <w:rFonts w:ascii="Times New Roman" w:eastAsia="Calibri" w:hAnsi="Times New Roman" w:cs="Times New Roman"/>
          <w:sz w:val="25"/>
          <w:szCs w:val="25"/>
        </w:rPr>
        <w:t xml:space="preserve"> автомобильных дорог; </w:t>
      </w:r>
    </w:p>
    <w:p w:rsidR="00B818DA" w:rsidRPr="00B818DA" w:rsidRDefault="00B818DA" w:rsidP="00214135">
      <w:pPr>
        <w:numPr>
          <w:ilvl w:val="0"/>
          <w:numId w:val="57"/>
        </w:numPr>
        <w:jc w:val="both"/>
        <w:rPr>
          <w:rFonts w:ascii="Times New Roman" w:eastAsia="Calibri" w:hAnsi="Times New Roman" w:cs="Times New Roman"/>
          <w:sz w:val="25"/>
          <w:szCs w:val="25"/>
        </w:rPr>
      </w:pPr>
      <w:r w:rsidRPr="00B818DA">
        <w:rPr>
          <w:rFonts w:ascii="Times New Roman" w:eastAsia="Calibri" w:hAnsi="Times New Roman" w:cs="Times New Roman"/>
          <w:sz w:val="25"/>
          <w:szCs w:val="25"/>
        </w:rPr>
        <w:lastRenderedPageBreak/>
        <w:t xml:space="preserve">строительство продолжения в восточном направлении в районе нового жилищного строительства - протяженность 1, 3 км, асфальтобетонное покрытие; </w:t>
      </w:r>
    </w:p>
    <w:p w:rsidR="00B818DA" w:rsidRPr="00B818DA" w:rsidRDefault="00B818DA" w:rsidP="00214135">
      <w:pPr>
        <w:numPr>
          <w:ilvl w:val="0"/>
          <w:numId w:val="57"/>
        </w:numPr>
        <w:jc w:val="both"/>
        <w:rPr>
          <w:rFonts w:ascii="Times New Roman" w:eastAsia="Calibri" w:hAnsi="Times New Roman" w:cs="Times New Roman"/>
          <w:sz w:val="25"/>
          <w:szCs w:val="25"/>
        </w:rPr>
      </w:pPr>
      <w:r w:rsidRPr="00B818DA">
        <w:rPr>
          <w:rFonts w:ascii="Times New Roman" w:eastAsia="Calibri" w:hAnsi="Times New Roman" w:cs="Times New Roman"/>
          <w:sz w:val="25"/>
          <w:szCs w:val="25"/>
        </w:rPr>
        <w:t xml:space="preserve">строительство улиц и проездов в районе нового жилищного </w:t>
      </w:r>
      <w:proofErr w:type="gramStart"/>
      <w:r w:rsidRPr="00B818DA">
        <w:rPr>
          <w:rFonts w:ascii="Times New Roman" w:eastAsia="Calibri" w:hAnsi="Times New Roman" w:cs="Times New Roman"/>
          <w:sz w:val="25"/>
          <w:szCs w:val="25"/>
        </w:rPr>
        <w:t>строительства</w:t>
      </w:r>
      <w:proofErr w:type="gramEnd"/>
      <w:r w:rsidRPr="00B818DA">
        <w:rPr>
          <w:rFonts w:ascii="Times New Roman" w:eastAsia="Calibri" w:hAnsi="Times New Roman" w:cs="Times New Roman"/>
          <w:sz w:val="25"/>
          <w:szCs w:val="25"/>
        </w:rPr>
        <w:t xml:space="preserve"> на земельном участке включаемом в границы </w:t>
      </w:r>
    </w:p>
    <w:p w:rsidR="00B818DA" w:rsidRPr="00B818DA" w:rsidRDefault="00B818DA" w:rsidP="00214135">
      <w:pPr>
        <w:numPr>
          <w:ilvl w:val="0"/>
          <w:numId w:val="57"/>
        </w:numPr>
        <w:jc w:val="both"/>
        <w:rPr>
          <w:rFonts w:ascii="Times New Roman" w:eastAsia="Calibri" w:hAnsi="Times New Roman" w:cs="Times New Roman"/>
          <w:sz w:val="25"/>
          <w:szCs w:val="25"/>
        </w:rPr>
      </w:pPr>
      <w:r w:rsidRPr="00B818DA">
        <w:rPr>
          <w:rFonts w:ascii="Times New Roman" w:eastAsia="Calibri" w:hAnsi="Times New Roman" w:cs="Times New Roman"/>
          <w:sz w:val="25"/>
          <w:szCs w:val="25"/>
        </w:rPr>
        <w:t xml:space="preserve">суммарная протяженность 21 км, асфальтобетонное покрытие; </w:t>
      </w:r>
    </w:p>
    <w:p w:rsidR="00B818DA" w:rsidRPr="00B818DA" w:rsidRDefault="00B818DA" w:rsidP="00214135">
      <w:pPr>
        <w:numPr>
          <w:ilvl w:val="0"/>
          <w:numId w:val="57"/>
        </w:numPr>
        <w:jc w:val="both"/>
        <w:rPr>
          <w:rFonts w:ascii="Times New Roman" w:eastAsia="Calibri" w:hAnsi="Times New Roman" w:cs="Times New Roman"/>
          <w:sz w:val="25"/>
          <w:szCs w:val="25"/>
        </w:rPr>
      </w:pPr>
      <w:r w:rsidRPr="00B818DA">
        <w:rPr>
          <w:rFonts w:ascii="Times New Roman" w:eastAsia="Calibri" w:hAnsi="Times New Roman" w:cs="Times New Roman"/>
          <w:sz w:val="25"/>
          <w:szCs w:val="25"/>
        </w:rPr>
        <w:t xml:space="preserve">реконструкция существующих улиц в </w:t>
      </w:r>
      <w:proofErr w:type="gramStart"/>
      <w:r w:rsidRPr="00B818DA">
        <w:rPr>
          <w:rFonts w:ascii="Times New Roman" w:eastAsia="Calibri" w:hAnsi="Times New Roman" w:cs="Times New Roman"/>
          <w:sz w:val="25"/>
          <w:szCs w:val="25"/>
        </w:rPr>
        <w:t>населенном</w:t>
      </w:r>
      <w:proofErr w:type="gramEnd"/>
      <w:r w:rsidRPr="00B818DA">
        <w:rPr>
          <w:rFonts w:ascii="Times New Roman" w:eastAsia="Calibri" w:hAnsi="Times New Roman" w:cs="Times New Roman"/>
          <w:sz w:val="25"/>
          <w:szCs w:val="25"/>
        </w:rPr>
        <w:t xml:space="preserve">; </w:t>
      </w:r>
    </w:p>
    <w:p w:rsidR="00B818DA" w:rsidRPr="00B818DA" w:rsidRDefault="00B818DA" w:rsidP="00214135">
      <w:pPr>
        <w:numPr>
          <w:ilvl w:val="0"/>
          <w:numId w:val="57"/>
        </w:numPr>
        <w:jc w:val="both"/>
        <w:rPr>
          <w:rFonts w:ascii="Times New Roman" w:eastAsia="Calibri" w:hAnsi="Times New Roman" w:cs="Times New Roman"/>
          <w:sz w:val="25"/>
          <w:szCs w:val="25"/>
        </w:rPr>
      </w:pPr>
      <w:r w:rsidRPr="00B818DA">
        <w:rPr>
          <w:rFonts w:ascii="Times New Roman" w:eastAsia="Calibri" w:hAnsi="Times New Roman" w:cs="Times New Roman"/>
          <w:sz w:val="25"/>
          <w:szCs w:val="25"/>
        </w:rPr>
        <w:t xml:space="preserve">устройство парковок и автостоянок у объектов культурно - бытового и делового назначения; </w:t>
      </w:r>
    </w:p>
    <w:p w:rsidR="00B818DA" w:rsidRPr="00B818DA" w:rsidRDefault="00B818DA" w:rsidP="00214135">
      <w:pPr>
        <w:numPr>
          <w:ilvl w:val="0"/>
          <w:numId w:val="57"/>
        </w:numPr>
        <w:jc w:val="both"/>
        <w:rPr>
          <w:rFonts w:ascii="Times New Roman" w:eastAsia="Calibri" w:hAnsi="Times New Roman" w:cs="Times New Roman"/>
          <w:sz w:val="25"/>
          <w:szCs w:val="25"/>
        </w:rPr>
      </w:pPr>
      <w:r w:rsidRPr="00B818DA">
        <w:rPr>
          <w:rFonts w:ascii="Times New Roman" w:eastAsia="Calibri" w:hAnsi="Times New Roman" w:cs="Times New Roman"/>
          <w:sz w:val="25"/>
          <w:szCs w:val="25"/>
        </w:rPr>
        <w:t>строительство объектов придорожного сервиса и гостиницы.</w:t>
      </w:r>
    </w:p>
    <w:p w:rsidR="00B818DA" w:rsidRDefault="00B818DA" w:rsidP="00B818DA">
      <w:pPr>
        <w:pStyle w:val="a3"/>
        <w:spacing w:line="360" w:lineRule="auto"/>
        <w:ind w:firstLine="567"/>
        <w:rPr>
          <w:rFonts w:ascii="Times New Roman" w:hAnsi="Times New Roman" w:cs="Times New Roman"/>
          <w:iCs/>
          <w:sz w:val="25"/>
          <w:szCs w:val="25"/>
        </w:rPr>
      </w:pPr>
    </w:p>
    <w:p w:rsidR="00B818DA" w:rsidRPr="00B818DA" w:rsidRDefault="00B818DA" w:rsidP="001A15E5">
      <w:pPr>
        <w:pStyle w:val="a3"/>
        <w:spacing w:line="360" w:lineRule="auto"/>
        <w:ind w:firstLine="567"/>
        <w:outlineLvl w:val="1"/>
        <w:rPr>
          <w:rFonts w:ascii="Times New Roman" w:hAnsi="Times New Roman" w:cs="Times New Roman"/>
          <w:b/>
          <w:bCs/>
          <w:iCs/>
          <w:sz w:val="25"/>
          <w:szCs w:val="25"/>
        </w:rPr>
      </w:pPr>
      <w:bookmarkStart w:id="66" w:name="_Toc529539384"/>
      <w:bookmarkStart w:id="67" w:name="_Toc533339398"/>
      <w:r w:rsidRPr="00B818DA">
        <w:rPr>
          <w:rFonts w:ascii="Times New Roman" w:hAnsi="Times New Roman" w:cs="Times New Roman"/>
          <w:b/>
          <w:bCs/>
          <w:iCs/>
          <w:sz w:val="25"/>
          <w:szCs w:val="25"/>
        </w:rPr>
        <w:t>2.3. Предложения по обеспечению территории сельского поселения объектами жилой инфраструктуры</w:t>
      </w:r>
      <w:bookmarkEnd w:id="66"/>
      <w:bookmarkEnd w:id="67"/>
    </w:p>
    <w:p w:rsidR="00B818DA" w:rsidRPr="00B818DA" w:rsidRDefault="00B818DA" w:rsidP="00B818DA">
      <w:pPr>
        <w:pStyle w:val="a3"/>
        <w:spacing w:line="360" w:lineRule="auto"/>
        <w:ind w:firstLine="567"/>
        <w:rPr>
          <w:rFonts w:ascii="Times New Roman" w:hAnsi="Times New Roman" w:cs="Times New Roman"/>
          <w:iCs/>
          <w:sz w:val="25"/>
          <w:szCs w:val="25"/>
          <w:lang w:bidi="ru-RU"/>
        </w:rPr>
      </w:pPr>
      <w:r w:rsidRPr="00B818DA">
        <w:rPr>
          <w:rFonts w:ascii="Times New Roman" w:hAnsi="Times New Roman" w:cs="Times New Roman"/>
          <w:iCs/>
          <w:sz w:val="25"/>
          <w:szCs w:val="25"/>
          <w:lang w:bidi="ru-RU"/>
        </w:rPr>
        <w:t>Оценка масштабов перспективного жилищного строительства ориентируется на проектную численность населения территории, исходя из необходимости предоставления каждой гипотетической семье отдельного дома или квартиры.</w:t>
      </w:r>
    </w:p>
    <w:p w:rsidR="00B818DA" w:rsidRPr="00B818DA" w:rsidRDefault="00B818DA" w:rsidP="00B818DA">
      <w:pPr>
        <w:pStyle w:val="a3"/>
        <w:spacing w:line="360" w:lineRule="auto"/>
        <w:ind w:firstLine="567"/>
        <w:rPr>
          <w:rFonts w:ascii="Times New Roman" w:hAnsi="Times New Roman" w:cs="Times New Roman"/>
          <w:iCs/>
          <w:sz w:val="25"/>
          <w:szCs w:val="25"/>
        </w:rPr>
      </w:pPr>
      <w:r w:rsidRPr="00B818DA">
        <w:rPr>
          <w:rFonts w:ascii="Times New Roman" w:hAnsi="Times New Roman" w:cs="Times New Roman"/>
          <w:iCs/>
          <w:sz w:val="25"/>
          <w:szCs w:val="25"/>
        </w:rPr>
        <w:t xml:space="preserve">К основным задачам в области жилищного строительства относятся: </w:t>
      </w:r>
    </w:p>
    <w:p w:rsidR="00B818DA" w:rsidRPr="00B818DA" w:rsidRDefault="00B818DA" w:rsidP="00214135">
      <w:pPr>
        <w:pStyle w:val="a3"/>
        <w:numPr>
          <w:ilvl w:val="0"/>
          <w:numId w:val="58"/>
        </w:numPr>
        <w:spacing w:line="360" w:lineRule="auto"/>
        <w:rPr>
          <w:rFonts w:ascii="Times New Roman" w:hAnsi="Times New Roman" w:cs="Times New Roman"/>
          <w:iCs/>
          <w:sz w:val="25"/>
          <w:szCs w:val="25"/>
        </w:rPr>
      </w:pPr>
      <w:r w:rsidRPr="00B818DA">
        <w:rPr>
          <w:rFonts w:ascii="Times New Roman" w:hAnsi="Times New Roman" w:cs="Times New Roman"/>
          <w:iCs/>
          <w:sz w:val="25"/>
          <w:szCs w:val="25"/>
        </w:rPr>
        <w:t xml:space="preserve">максимальное обеспечение условий для увеличения объемов и повышения качества жилищного фонда на территории сельского поселения при обязательном выполнении экологических, санитарно-гигиенических и градостроительных требований; </w:t>
      </w:r>
    </w:p>
    <w:p w:rsidR="00B818DA" w:rsidRPr="00B818DA" w:rsidRDefault="00B818DA" w:rsidP="00214135">
      <w:pPr>
        <w:pStyle w:val="a3"/>
        <w:numPr>
          <w:ilvl w:val="0"/>
          <w:numId w:val="58"/>
        </w:numPr>
        <w:spacing w:line="360" w:lineRule="auto"/>
        <w:rPr>
          <w:rFonts w:ascii="Times New Roman" w:hAnsi="Times New Roman" w:cs="Times New Roman"/>
          <w:iCs/>
          <w:sz w:val="25"/>
          <w:szCs w:val="25"/>
        </w:rPr>
      </w:pPr>
      <w:r w:rsidRPr="00B818DA">
        <w:rPr>
          <w:rFonts w:ascii="Times New Roman" w:hAnsi="Times New Roman" w:cs="Times New Roman"/>
          <w:iCs/>
          <w:sz w:val="25"/>
          <w:szCs w:val="25"/>
        </w:rPr>
        <w:t xml:space="preserve">комплексное благоустройство жилых кварталов. </w:t>
      </w:r>
    </w:p>
    <w:p w:rsidR="00B818DA" w:rsidRPr="00B818DA" w:rsidRDefault="00B818DA" w:rsidP="00B818DA">
      <w:pPr>
        <w:pStyle w:val="a3"/>
        <w:spacing w:line="360" w:lineRule="auto"/>
        <w:ind w:firstLine="567"/>
        <w:rPr>
          <w:rFonts w:ascii="Times New Roman" w:hAnsi="Times New Roman" w:cs="Times New Roman"/>
          <w:iCs/>
          <w:sz w:val="25"/>
          <w:szCs w:val="25"/>
        </w:rPr>
      </w:pPr>
      <w:r w:rsidRPr="00B818DA">
        <w:rPr>
          <w:rFonts w:ascii="Times New Roman" w:hAnsi="Times New Roman" w:cs="Times New Roman"/>
          <w:b/>
          <w:bCs/>
          <w:iCs/>
          <w:sz w:val="25"/>
          <w:szCs w:val="25"/>
        </w:rPr>
        <w:t xml:space="preserve">Перечень основных мероприятий по обеспечению сельского поселения объектами жилой инфраструктуры. </w:t>
      </w:r>
    </w:p>
    <w:p w:rsidR="00B818DA" w:rsidRPr="00B818DA" w:rsidRDefault="00B818DA" w:rsidP="00B818DA">
      <w:pPr>
        <w:pStyle w:val="a3"/>
        <w:spacing w:line="360" w:lineRule="auto"/>
        <w:ind w:firstLine="567"/>
        <w:rPr>
          <w:rFonts w:ascii="Times New Roman" w:hAnsi="Times New Roman" w:cs="Times New Roman"/>
          <w:iCs/>
          <w:sz w:val="25"/>
          <w:szCs w:val="25"/>
        </w:rPr>
      </w:pPr>
      <w:r w:rsidRPr="00B818DA">
        <w:rPr>
          <w:rFonts w:ascii="Times New Roman" w:hAnsi="Times New Roman" w:cs="Times New Roman"/>
          <w:iCs/>
          <w:sz w:val="25"/>
          <w:szCs w:val="25"/>
        </w:rPr>
        <w:t>1. Повышение уровня обеспеченности жильем населения сельского поселения до 30 м</w:t>
      </w:r>
      <w:proofErr w:type="gramStart"/>
      <w:r w:rsidRPr="00B818DA">
        <w:rPr>
          <w:rFonts w:ascii="Times New Roman" w:hAnsi="Times New Roman" w:cs="Times New Roman"/>
          <w:iCs/>
          <w:sz w:val="25"/>
          <w:szCs w:val="25"/>
          <w:vertAlign w:val="superscript"/>
        </w:rPr>
        <w:t>2</w:t>
      </w:r>
      <w:proofErr w:type="gramEnd"/>
      <w:r w:rsidRPr="00B818DA">
        <w:rPr>
          <w:rFonts w:ascii="Times New Roman" w:hAnsi="Times New Roman" w:cs="Times New Roman"/>
          <w:iCs/>
          <w:sz w:val="25"/>
          <w:szCs w:val="25"/>
        </w:rPr>
        <w:t xml:space="preserve"> на человека; </w:t>
      </w:r>
    </w:p>
    <w:p w:rsidR="00B818DA" w:rsidRPr="00B818DA" w:rsidRDefault="00B818DA" w:rsidP="00B818DA">
      <w:pPr>
        <w:pStyle w:val="a3"/>
        <w:spacing w:line="360" w:lineRule="auto"/>
        <w:ind w:firstLine="567"/>
        <w:rPr>
          <w:rFonts w:ascii="Times New Roman" w:hAnsi="Times New Roman" w:cs="Times New Roman"/>
          <w:iCs/>
          <w:sz w:val="25"/>
          <w:szCs w:val="25"/>
        </w:rPr>
      </w:pPr>
      <w:r w:rsidRPr="00B818DA">
        <w:rPr>
          <w:rFonts w:ascii="Times New Roman" w:hAnsi="Times New Roman" w:cs="Times New Roman"/>
          <w:iCs/>
          <w:sz w:val="25"/>
          <w:szCs w:val="25"/>
        </w:rPr>
        <w:t xml:space="preserve">2. Обеспечение земельных участков под жилую застройку инженерной инфраструктурой, объектами социальной сферы, устройством спортивных и парковых зон; </w:t>
      </w:r>
    </w:p>
    <w:p w:rsidR="00B818DA" w:rsidRPr="00B818DA" w:rsidRDefault="00B818DA" w:rsidP="00B818DA">
      <w:pPr>
        <w:pStyle w:val="a3"/>
        <w:spacing w:line="360" w:lineRule="auto"/>
        <w:ind w:firstLine="567"/>
        <w:rPr>
          <w:rFonts w:ascii="Times New Roman" w:hAnsi="Times New Roman" w:cs="Times New Roman"/>
          <w:iCs/>
          <w:sz w:val="25"/>
          <w:szCs w:val="25"/>
        </w:rPr>
      </w:pPr>
      <w:r w:rsidRPr="00B818DA">
        <w:rPr>
          <w:rFonts w:ascii="Times New Roman" w:hAnsi="Times New Roman" w:cs="Times New Roman"/>
          <w:iCs/>
          <w:sz w:val="25"/>
          <w:szCs w:val="25"/>
        </w:rPr>
        <w:t xml:space="preserve">3. Формирование новой зоны индивидуальной жилой застройки у </w:t>
      </w:r>
      <w:r w:rsidR="007C6883">
        <w:rPr>
          <w:rFonts w:ascii="Times New Roman" w:hAnsi="Times New Roman" w:cs="Times New Roman"/>
          <w:iCs/>
          <w:sz w:val="25"/>
          <w:szCs w:val="25"/>
        </w:rPr>
        <w:t xml:space="preserve">северо-западной, юго-западной и </w:t>
      </w:r>
      <w:r w:rsidRPr="00B818DA">
        <w:rPr>
          <w:rFonts w:ascii="Times New Roman" w:hAnsi="Times New Roman" w:cs="Times New Roman"/>
          <w:iCs/>
          <w:sz w:val="25"/>
          <w:szCs w:val="25"/>
        </w:rPr>
        <w:t xml:space="preserve">юго-восточной границы на включаемом земельном участке в границы - общая площадь </w:t>
      </w:r>
      <w:r w:rsidR="007C6883">
        <w:rPr>
          <w:rFonts w:ascii="Times New Roman" w:hAnsi="Times New Roman" w:cs="Times New Roman"/>
          <w:iCs/>
          <w:sz w:val="25"/>
          <w:szCs w:val="25"/>
        </w:rPr>
        <w:t>307</w:t>
      </w:r>
      <w:r w:rsidRPr="00B818DA">
        <w:rPr>
          <w:rFonts w:ascii="Times New Roman" w:hAnsi="Times New Roman" w:cs="Times New Roman"/>
          <w:iCs/>
          <w:sz w:val="25"/>
          <w:szCs w:val="25"/>
        </w:rPr>
        <w:t xml:space="preserve"> га;</w:t>
      </w:r>
    </w:p>
    <w:p w:rsidR="00B818DA" w:rsidRPr="00B818DA" w:rsidRDefault="00B818DA" w:rsidP="00B818DA">
      <w:pPr>
        <w:pStyle w:val="a3"/>
        <w:spacing w:line="360" w:lineRule="auto"/>
        <w:ind w:firstLine="567"/>
        <w:rPr>
          <w:rFonts w:ascii="Times New Roman" w:hAnsi="Times New Roman" w:cs="Times New Roman"/>
          <w:iCs/>
          <w:sz w:val="25"/>
          <w:szCs w:val="25"/>
        </w:rPr>
      </w:pPr>
      <w:r w:rsidRPr="00B818DA">
        <w:rPr>
          <w:rFonts w:ascii="Times New Roman" w:hAnsi="Times New Roman" w:cs="Times New Roman"/>
          <w:iCs/>
          <w:sz w:val="25"/>
          <w:szCs w:val="25"/>
        </w:rPr>
        <w:lastRenderedPageBreak/>
        <w:t xml:space="preserve">4. Формирование новой зоны дачного хозяйства с жилой застройкой у южной границы на включаемом земельном участке в границы; </w:t>
      </w:r>
    </w:p>
    <w:p w:rsidR="00B818DA" w:rsidRPr="00B818DA" w:rsidRDefault="00B818DA" w:rsidP="00B818DA">
      <w:pPr>
        <w:pStyle w:val="a3"/>
        <w:spacing w:line="360" w:lineRule="auto"/>
        <w:ind w:firstLine="567"/>
        <w:rPr>
          <w:rFonts w:ascii="Times New Roman" w:hAnsi="Times New Roman" w:cs="Times New Roman"/>
          <w:iCs/>
          <w:sz w:val="25"/>
          <w:szCs w:val="25"/>
        </w:rPr>
      </w:pPr>
      <w:r w:rsidRPr="00B818DA">
        <w:rPr>
          <w:rFonts w:ascii="Times New Roman" w:hAnsi="Times New Roman" w:cs="Times New Roman"/>
          <w:iCs/>
          <w:sz w:val="25"/>
          <w:szCs w:val="25"/>
        </w:rPr>
        <w:t xml:space="preserve">5. Улучшение качества жилой среды, повышение комфортности должно обеспечиваться не только за счет нового строительства, но и за счет комплексного обновления существующей жилой застройки; </w:t>
      </w:r>
    </w:p>
    <w:p w:rsidR="00B818DA" w:rsidRPr="00B818DA" w:rsidRDefault="00B818DA" w:rsidP="00B818DA">
      <w:pPr>
        <w:pStyle w:val="a3"/>
        <w:spacing w:line="360" w:lineRule="auto"/>
        <w:ind w:firstLine="567"/>
        <w:rPr>
          <w:rFonts w:ascii="Times New Roman" w:hAnsi="Times New Roman" w:cs="Times New Roman"/>
          <w:iCs/>
          <w:sz w:val="25"/>
          <w:szCs w:val="25"/>
        </w:rPr>
      </w:pPr>
      <w:r w:rsidRPr="00B818DA">
        <w:rPr>
          <w:rFonts w:ascii="Times New Roman" w:hAnsi="Times New Roman" w:cs="Times New Roman"/>
          <w:iCs/>
          <w:sz w:val="25"/>
          <w:szCs w:val="25"/>
        </w:rPr>
        <w:t xml:space="preserve">6. Общая площадь нового жилищного строительства на территории сельского поселения составит </w:t>
      </w:r>
      <w:r w:rsidR="007C6883">
        <w:rPr>
          <w:rFonts w:ascii="Times New Roman" w:hAnsi="Times New Roman" w:cs="Times New Roman"/>
          <w:iCs/>
          <w:sz w:val="25"/>
          <w:szCs w:val="25"/>
        </w:rPr>
        <w:t>108330</w:t>
      </w:r>
      <w:r w:rsidRPr="00B818DA">
        <w:rPr>
          <w:rFonts w:ascii="Times New Roman" w:hAnsi="Times New Roman" w:cs="Times New Roman"/>
          <w:iCs/>
          <w:sz w:val="25"/>
          <w:szCs w:val="25"/>
        </w:rPr>
        <w:t xml:space="preserve"> м</w:t>
      </w:r>
      <w:proofErr w:type="gramStart"/>
      <w:r w:rsidRPr="00B818DA">
        <w:rPr>
          <w:rFonts w:ascii="Times New Roman" w:hAnsi="Times New Roman" w:cs="Times New Roman"/>
          <w:iCs/>
          <w:sz w:val="25"/>
          <w:szCs w:val="25"/>
          <w:vertAlign w:val="superscript"/>
        </w:rPr>
        <w:t>2</w:t>
      </w:r>
      <w:proofErr w:type="gramEnd"/>
      <w:r w:rsidRPr="00B818DA">
        <w:rPr>
          <w:rFonts w:ascii="Times New Roman" w:hAnsi="Times New Roman" w:cs="Times New Roman"/>
          <w:iCs/>
          <w:sz w:val="25"/>
          <w:szCs w:val="25"/>
        </w:rPr>
        <w:t xml:space="preserve">; </w:t>
      </w:r>
    </w:p>
    <w:p w:rsidR="00B818DA" w:rsidRPr="00B818DA" w:rsidRDefault="00B818DA" w:rsidP="00B818DA">
      <w:pPr>
        <w:pStyle w:val="a3"/>
        <w:spacing w:line="360" w:lineRule="auto"/>
        <w:ind w:firstLine="567"/>
        <w:rPr>
          <w:rFonts w:ascii="Times New Roman" w:hAnsi="Times New Roman" w:cs="Times New Roman"/>
          <w:iCs/>
          <w:sz w:val="25"/>
          <w:szCs w:val="25"/>
        </w:rPr>
      </w:pPr>
      <w:r w:rsidRPr="00B818DA">
        <w:rPr>
          <w:rFonts w:ascii="Times New Roman" w:hAnsi="Times New Roman" w:cs="Times New Roman"/>
          <w:iCs/>
          <w:sz w:val="25"/>
          <w:szCs w:val="25"/>
        </w:rPr>
        <w:t xml:space="preserve">7. Общая площадь новых жилых зон на территории сельского поселения составит8,6 га; </w:t>
      </w:r>
    </w:p>
    <w:p w:rsidR="00B818DA" w:rsidRPr="00B818DA" w:rsidRDefault="00B818DA" w:rsidP="00B818DA">
      <w:pPr>
        <w:pStyle w:val="a3"/>
        <w:spacing w:line="360" w:lineRule="auto"/>
        <w:ind w:firstLine="567"/>
        <w:rPr>
          <w:rFonts w:ascii="Times New Roman" w:hAnsi="Times New Roman" w:cs="Times New Roman"/>
          <w:iCs/>
          <w:sz w:val="25"/>
          <w:szCs w:val="25"/>
        </w:rPr>
      </w:pPr>
      <w:r w:rsidRPr="00B818DA">
        <w:rPr>
          <w:rFonts w:ascii="Times New Roman" w:hAnsi="Times New Roman" w:cs="Times New Roman"/>
          <w:iCs/>
          <w:sz w:val="25"/>
          <w:szCs w:val="25"/>
        </w:rPr>
        <w:t xml:space="preserve">8. Строительство усадебных домов по программе "доступное жилье", предназначенных для молодых специалистов, молодых семей; </w:t>
      </w:r>
    </w:p>
    <w:p w:rsidR="00B818DA" w:rsidRPr="00B818DA" w:rsidRDefault="00B818DA" w:rsidP="00B818DA">
      <w:pPr>
        <w:pStyle w:val="a3"/>
        <w:spacing w:line="360" w:lineRule="auto"/>
        <w:ind w:firstLine="567"/>
        <w:rPr>
          <w:rFonts w:ascii="Times New Roman" w:hAnsi="Times New Roman" w:cs="Times New Roman"/>
          <w:iCs/>
          <w:sz w:val="25"/>
          <w:szCs w:val="25"/>
        </w:rPr>
      </w:pPr>
      <w:r w:rsidRPr="00B818DA">
        <w:rPr>
          <w:rFonts w:ascii="Times New Roman" w:hAnsi="Times New Roman" w:cs="Times New Roman"/>
          <w:iCs/>
          <w:sz w:val="25"/>
          <w:szCs w:val="25"/>
        </w:rPr>
        <w:t xml:space="preserve">9. Снос ветхого жилого фонда с последующим возведением индивидуальной жилой застройки на освободившихся территориях; </w:t>
      </w:r>
    </w:p>
    <w:p w:rsidR="00B818DA" w:rsidRPr="00B818DA" w:rsidRDefault="00B818DA" w:rsidP="00B818DA">
      <w:pPr>
        <w:pStyle w:val="a3"/>
        <w:spacing w:line="360" w:lineRule="auto"/>
        <w:ind w:firstLine="567"/>
        <w:rPr>
          <w:rFonts w:ascii="Times New Roman" w:hAnsi="Times New Roman" w:cs="Times New Roman"/>
          <w:iCs/>
          <w:sz w:val="25"/>
          <w:szCs w:val="25"/>
        </w:rPr>
      </w:pPr>
      <w:r w:rsidRPr="00B818DA">
        <w:rPr>
          <w:rFonts w:ascii="Times New Roman" w:hAnsi="Times New Roman" w:cs="Times New Roman"/>
          <w:iCs/>
          <w:sz w:val="25"/>
          <w:szCs w:val="25"/>
        </w:rPr>
        <w:t xml:space="preserve">10. При реконструкции и формирование жилой застройки на территории общественных центров следует ориентироваться на переход от </w:t>
      </w:r>
      <w:proofErr w:type="gramStart"/>
      <w:r w:rsidRPr="00B818DA">
        <w:rPr>
          <w:rFonts w:ascii="Times New Roman" w:hAnsi="Times New Roman" w:cs="Times New Roman"/>
          <w:iCs/>
          <w:sz w:val="25"/>
          <w:szCs w:val="25"/>
        </w:rPr>
        <w:t>типового</w:t>
      </w:r>
      <w:proofErr w:type="gramEnd"/>
      <w:r w:rsidRPr="00B818DA">
        <w:rPr>
          <w:rFonts w:ascii="Times New Roman" w:hAnsi="Times New Roman" w:cs="Times New Roman"/>
          <w:iCs/>
          <w:sz w:val="25"/>
          <w:szCs w:val="25"/>
        </w:rPr>
        <w:t xml:space="preserve"> к авторскому адресному проектированию и строительству домов с улучшенной планировкой квартир и увеличению их площади; </w:t>
      </w:r>
    </w:p>
    <w:p w:rsidR="00B818DA" w:rsidRPr="00B818DA" w:rsidRDefault="00B818DA" w:rsidP="00B818DA">
      <w:pPr>
        <w:pStyle w:val="a3"/>
        <w:spacing w:line="360" w:lineRule="auto"/>
        <w:ind w:firstLine="567"/>
        <w:rPr>
          <w:rFonts w:ascii="Times New Roman" w:hAnsi="Times New Roman" w:cs="Times New Roman"/>
          <w:iCs/>
          <w:sz w:val="25"/>
          <w:szCs w:val="25"/>
        </w:rPr>
      </w:pPr>
      <w:r w:rsidRPr="00B818DA">
        <w:rPr>
          <w:rFonts w:ascii="Times New Roman" w:hAnsi="Times New Roman" w:cs="Times New Roman"/>
          <w:iCs/>
          <w:sz w:val="25"/>
          <w:szCs w:val="25"/>
        </w:rPr>
        <w:t xml:space="preserve">11. Переселение жителей из зоны возможного затопления (зоны риска) на резервируемые территории для жилищного строительства; </w:t>
      </w:r>
    </w:p>
    <w:p w:rsidR="00B818DA" w:rsidRPr="00B818DA" w:rsidRDefault="00B818DA" w:rsidP="00B818DA">
      <w:pPr>
        <w:pStyle w:val="a3"/>
        <w:spacing w:line="360" w:lineRule="auto"/>
        <w:ind w:firstLine="567"/>
        <w:rPr>
          <w:rFonts w:ascii="Times New Roman" w:hAnsi="Times New Roman" w:cs="Times New Roman"/>
          <w:iCs/>
          <w:sz w:val="25"/>
          <w:szCs w:val="25"/>
        </w:rPr>
      </w:pPr>
      <w:r w:rsidRPr="00B818DA">
        <w:rPr>
          <w:rFonts w:ascii="Times New Roman" w:hAnsi="Times New Roman" w:cs="Times New Roman"/>
          <w:iCs/>
          <w:sz w:val="25"/>
          <w:szCs w:val="25"/>
        </w:rPr>
        <w:t xml:space="preserve">12. Обеспечение условий для увеличения объемов и повышения качества жилищного фонда сельского поселения, при обязательном выполнении экологических, санитарно-гигиенических и градостроительных требований, с учетом сложившегося архитектурно-планировочного облика сельского поселения; </w:t>
      </w:r>
    </w:p>
    <w:p w:rsidR="00B818DA" w:rsidRPr="00B818DA" w:rsidRDefault="00B818DA" w:rsidP="00B818DA">
      <w:pPr>
        <w:pStyle w:val="a3"/>
        <w:spacing w:line="360" w:lineRule="auto"/>
        <w:ind w:firstLine="567"/>
        <w:rPr>
          <w:rFonts w:ascii="Times New Roman" w:hAnsi="Times New Roman" w:cs="Times New Roman"/>
          <w:iCs/>
          <w:sz w:val="25"/>
          <w:szCs w:val="25"/>
        </w:rPr>
      </w:pPr>
      <w:r w:rsidRPr="00B818DA">
        <w:rPr>
          <w:rFonts w:ascii="Times New Roman" w:hAnsi="Times New Roman" w:cs="Times New Roman"/>
          <w:iCs/>
          <w:sz w:val="25"/>
          <w:szCs w:val="25"/>
        </w:rPr>
        <w:t xml:space="preserve">13. Жилищный фонд, находящийся в пределах санитарно-защитных зон предприятий, должен быть поэтапно выведен за пределы СЗЗ; </w:t>
      </w:r>
    </w:p>
    <w:p w:rsidR="00B818DA" w:rsidRPr="00B818DA" w:rsidRDefault="00B818DA" w:rsidP="00B818DA">
      <w:pPr>
        <w:pStyle w:val="a3"/>
        <w:spacing w:line="360" w:lineRule="auto"/>
        <w:ind w:firstLine="567"/>
        <w:rPr>
          <w:rFonts w:ascii="Times New Roman" w:hAnsi="Times New Roman" w:cs="Times New Roman"/>
          <w:iCs/>
          <w:sz w:val="25"/>
          <w:szCs w:val="25"/>
        </w:rPr>
      </w:pPr>
      <w:r w:rsidRPr="00B818DA">
        <w:rPr>
          <w:rFonts w:ascii="Times New Roman" w:hAnsi="Times New Roman" w:cs="Times New Roman"/>
          <w:iCs/>
          <w:sz w:val="25"/>
          <w:szCs w:val="25"/>
        </w:rPr>
        <w:t xml:space="preserve">14. Основная цель первоочередных мероприятий по новому жилищному строительству - комплексное формирование жилых районов с максимальным благоустройством, развитием социальной, инженерной и транспортной инфраструктуры.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1334"/>
        <w:gridCol w:w="1165"/>
        <w:gridCol w:w="2286"/>
        <w:gridCol w:w="1335"/>
        <w:gridCol w:w="1165"/>
      </w:tblGrid>
      <w:tr w:rsidR="00B818DA" w:rsidRPr="00B818DA" w:rsidTr="00B818DA">
        <w:trPr>
          <w:trHeight w:val="1002"/>
        </w:trPr>
        <w:tc>
          <w:tcPr>
            <w:tcW w:w="5352" w:type="dxa"/>
            <w:gridSpan w:val="3"/>
            <w:tcBorders>
              <w:top w:val="single" w:sz="4" w:space="0" w:color="auto"/>
              <w:left w:val="single" w:sz="4" w:space="0" w:color="auto"/>
              <w:bottom w:val="single" w:sz="4" w:space="0" w:color="auto"/>
              <w:right w:val="single" w:sz="4" w:space="0" w:color="auto"/>
            </w:tcBorders>
            <w:shd w:val="clear" w:color="auto" w:fill="2ED2C2"/>
            <w:vAlign w:val="center"/>
            <w:hideMark/>
          </w:tcPr>
          <w:p w:rsidR="00B818DA" w:rsidRPr="00B818DA" w:rsidRDefault="00B818DA" w:rsidP="00B818DA">
            <w:pPr>
              <w:spacing w:line="240" w:lineRule="auto"/>
              <w:jc w:val="center"/>
              <w:rPr>
                <w:rFonts w:ascii="Times New Roman" w:eastAsia="Calibri" w:hAnsi="Times New Roman" w:cs="Times New Roman"/>
                <w:b/>
                <w:bCs/>
                <w:sz w:val="25"/>
                <w:szCs w:val="25"/>
                <w:lang w:bidi="ru-RU"/>
              </w:rPr>
            </w:pPr>
            <w:r w:rsidRPr="00B818DA">
              <w:rPr>
                <w:rFonts w:ascii="Times New Roman" w:eastAsia="Calibri" w:hAnsi="Times New Roman" w:cs="Times New Roman"/>
                <w:b/>
                <w:bCs/>
                <w:sz w:val="25"/>
                <w:szCs w:val="25"/>
                <w:lang w:bidi="ru-RU"/>
              </w:rPr>
              <w:t>1 очередь (2023 г.)</w:t>
            </w:r>
          </w:p>
        </w:tc>
        <w:tc>
          <w:tcPr>
            <w:tcW w:w="5354" w:type="dxa"/>
            <w:gridSpan w:val="3"/>
            <w:tcBorders>
              <w:top w:val="single" w:sz="4" w:space="0" w:color="auto"/>
              <w:left w:val="single" w:sz="4" w:space="0" w:color="auto"/>
              <w:bottom w:val="single" w:sz="4" w:space="0" w:color="auto"/>
              <w:right w:val="single" w:sz="4" w:space="0" w:color="auto"/>
            </w:tcBorders>
            <w:shd w:val="clear" w:color="auto" w:fill="2ED2C2"/>
            <w:vAlign w:val="center"/>
            <w:hideMark/>
          </w:tcPr>
          <w:p w:rsidR="00B818DA" w:rsidRPr="00B818DA" w:rsidRDefault="00B818DA" w:rsidP="00B818DA">
            <w:pPr>
              <w:spacing w:line="240" w:lineRule="auto"/>
              <w:jc w:val="center"/>
              <w:rPr>
                <w:rFonts w:ascii="Times New Roman" w:eastAsia="Calibri" w:hAnsi="Times New Roman" w:cs="Times New Roman"/>
                <w:b/>
                <w:bCs/>
                <w:sz w:val="25"/>
                <w:szCs w:val="25"/>
                <w:lang w:bidi="ru-RU"/>
              </w:rPr>
            </w:pPr>
            <w:r w:rsidRPr="00B818DA">
              <w:rPr>
                <w:rFonts w:ascii="Times New Roman" w:eastAsia="Calibri" w:hAnsi="Times New Roman" w:cs="Times New Roman"/>
                <w:b/>
                <w:bCs/>
                <w:sz w:val="25"/>
                <w:szCs w:val="25"/>
                <w:lang w:bidi="ru-RU"/>
              </w:rPr>
              <w:t>Расчетный срок (2038 г.)</w:t>
            </w:r>
          </w:p>
        </w:tc>
      </w:tr>
      <w:tr w:rsidR="00B818DA" w:rsidRPr="00B818DA" w:rsidTr="00B818DA">
        <w:tc>
          <w:tcPr>
            <w:tcW w:w="1784" w:type="dxa"/>
            <w:tcBorders>
              <w:top w:val="single" w:sz="4" w:space="0" w:color="auto"/>
              <w:left w:val="single" w:sz="4" w:space="0" w:color="auto"/>
              <w:bottom w:val="single" w:sz="4" w:space="0" w:color="auto"/>
              <w:right w:val="single" w:sz="4" w:space="0" w:color="auto"/>
            </w:tcBorders>
            <w:vAlign w:val="center"/>
          </w:tcPr>
          <w:p w:rsidR="00B818DA" w:rsidRPr="00B818DA" w:rsidRDefault="00B818DA" w:rsidP="00B818DA">
            <w:pPr>
              <w:spacing w:line="240" w:lineRule="auto"/>
              <w:jc w:val="center"/>
              <w:rPr>
                <w:rFonts w:ascii="Times New Roman" w:eastAsia="Calibri" w:hAnsi="Times New Roman" w:cs="Times New Roman"/>
                <w:b/>
                <w:bCs/>
                <w:lang w:bidi="ru-RU"/>
              </w:rPr>
            </w:pPr>
          </w:p>
          <w:p w:rsidR="00B818DA" w:rsidRDefault="00B818DA" w:rsidP="00B818DA">
            <w:pPr>
              <w:spacing w:line="240" w:lineRule="auto"/>
              <w:jc w:val="center"/>
              <w:rPr>
                <w:rFonts w:ascii="Times New Roman" w:eastAsia="Calibri" w:hAnsi="Times New Roman" w:cs="Times New Roman"/>
                <w:b/>
                <w:bCs/>
                <w:lang w:bidi="ru-RU"/>
              </w:rPr>
            </w:pPr>
            <w:r w:rsidRPr="00B818DA">
              <w:rPr>
                <w:rFonts w:ascii="Times New Roman" w:eastAsia="Calibri" w:hAnsi="Times New Roman" w:cs="Times New Roman"/>
                <w:b/>
                <w:bCs/>
                <w:lang w:bidi="ru-RU"/>
              </w:rPr>
              <w:lastRenderedPageBreak/>
              <w:t>Жилобеспеченность,</w:t>
            </w:r>
          </w:p>
          <w:p w:rsidR="00B818DA" w:rsidRPr="00B818DA" w:rsidRDefault="00B818DA" w:rsidP="00B818DA">
            <w:pPr>
              <w:spacing w:line="240" w:lineRule="auto"/>
              <w:jc w:val="center"/>
              <w:rPr>
                <w:rFonts w:ascii="Times New Roman" w:eastAsia="Calibri" w:hAnsi="Times New Roman" w:cs="Times New Roman"/>
                <w:b/>
                <w:bCs/>
                <w:lang w:bidi="ru-RU"/>
              </w:rPr>
            </w:pPr>
            <w:r w:rsidRPr="00B818DA">
              <w:rPr>
                <w:rFonts w:ascii="Times New Roman" w:eastAsia="Calibri" w:hAnsi="Times New Roman" w:cs="Times New Roman"/>
                <w:b/>
                <w:bCs/>
                <w:lang w:bidi="ru-RU"/>
              </w:rPr>
              <w:t>м</w:t>
            </w:r>
            <w:proofErr w:type="gramStart"/>
            <w:r w:rsidRPr="00B818DA">
              <w:rPr>
                <w:rFonts w:ascii="Times New Roman" w:eastAsia="Calibri" w:hAnsi="Times New Roman" w:cs="Times New Roman"/>
                <w:b/>
                <w:bCs/>
                <w:vertAlign w:val="superscript"/>
                <w:lang w:bidi="ru-RU"/>
              </w:rPr>
              <w:t>2</w:t>
            </w:r>
            <w:proofErr w:type="gramEnd"/>
            <w:r w:rsidRPr="00B818DA">
              <w:rPr>
                <w:rFonts w:ascii="Times New Roman" w:eastAsia="Calibri" w:hAnsi="Times New Roman" w:cs="Times New Roman"/>
                <w:b/>
                <w:bCs/>
                <w:vertAlign w:val="superscript"/>
                <w:lang w:bidi="ru-RU"/>
              </w:rPr>
              <w:t xml:space="preserve"> </w:t>
            </w:r>
            <w:r w:rsidRPr="00B818DA">
              <w:rPr>
                <w:rFonts w:ascii="Times New Roman" w:eastAsia="Calibri" w:hAnsi="Times New Roman" w:cs="Times New Roman"/>
                <w:b/>
                <w:bCs/>
                <w:lang w:bidi="ru-RU"/>
              </w:rPr>
              <w:t>на человека</w:t>
            </w:r>
          </w:p>
          <w:p w:rsidR="00B818DA" w:rsidRPr="00B818DA" w:rsidRDefault="00B818DA" w:rsidP="00B818DA">
            <w:pPr>
              <w:spacing w:line="240" w:lineRule="auto"/>
              <w:jc w:val="center"/>
              <w:rPr>
                <w:rFonts w:ascii="Times New Roman" w:eastAsia="Calibri" w:hAnsi="Times New Roman" w:cs="Times New Roman"/>
                <w:b/>
                <w:bCs/>
                <w:lang w:bidi="ru-RU"/>
              </w:rPr>
            </w:pPr>
          </w:p>
        </w:tc>
        <w:tc>
          <w:tcPr>
            <w:tcW w:w="1784" w:type="dxa"/>
            <w:tcBorders>
              <w:top w:val="single" w:sz="4" w:space="0" w:color="auto"/>
              <w:left w:val="single" w:sz="4" w:space="0" w:color="auto"/>
              <w:bottom w:val="single" w:sz="4" w:space="0" w:color="auto"/>
              <w:right w:val="single" w:sz="4" w:space="0" w:color="auto"/>
            </w:tcBorders>
            <w:vAlign w:val="center"/>
          </w:tcPr>
          <w:p w:rsidR="00B818DA" w:rsidRPr="00B818DA" w:rsidRDefault="00B818DA" w:rsidP="00B818DA">
            <w:pPr>
              <w:spacing w:line="240" w:lineRule="auto"/>
              <w:jc w:val="center"/>
              <w:rPr>
                <w:rFonts w:ascii="Times New Roman" w:eastAsia="Calibri" w:hAnsi="Times New Roman" w:cs="Times New Roman"/>
                <w:b/>
                <w:bCs/>
                <w:lang w:bidi="ru-RU"/>
              </w:rPr>
            </w:pPr>
          </w:p>
          <w:p w:rsidR="00B818DA" w:rsidRPr="00B818DA" w:rsidRDefault="00B818DA" w:rsidP="00B818DA">
            <w:pPr>
              <w:spacing w:line="240" w:lineRule="auto"/>
              <w:jc w:val="center"/>
              <w:rPr>
                <w:rFonts w:ascii="Times New Roman" w:eastAsia="Calibri" w:hAnsi="Times New Roman" w:cs="Times New Roman"/>
                <w:b/>
                <w:bCs/>
                <w:lang w:bidi="ru-RU"/>
              </w:rPr>
            </w:pPr>
            <w:r w:rsidRPr="00B818DA">
              <w:rPr>
                <w:rFonts w:ascii="Times New Roman" w:eastAsia="Calibri" w:hAnsi="Times New Roman" w:cs="Times New Roman"/>
                <w:b/>
                <w:bCs/>
                <w:lang w:bidi="ru-RU"/>
              </w:rPr>
              <w:lastRenderedPageBreak/>
              <w:t>Население, человек</w:t>
            </w:r>
          </w:p>
          <w:p w:rsidR="00B818DA" w:rsidRPr="00B818DA" w:rsidRDefault="00B818DA" w:rsidP="00B818DA">
            <w:pPr>
              <w:spacing w:line="240" w:lineRule="auto"/>
              <w:jc w:val="center"/>
              <w:rPr>
                <w:rFonts w:ascii="Times New Roman" w:eastAsia="Calibri" w:hAnsi="Times New Roman" w:cs="Times New Roman"/>
                <w:b/>
                <w:bCs/>
                <w:lang w:bidi="ru-RU"/>
              </w:rPr>
            </w:pPr>
          </w:p>
        </w:tc>
        <w:tc>
          <w:tcPr>
            <w:tcW w:w="1784" w:type="dxa"/>
            <w:tcBorders>
              <w:top w:val="single" w:sz="4" w:space="0" w:color="auto"/>
              <w:left w:val="single" w:sz="4" w:space="0" w:color="auto"/>
              <w:bottom w:val="single" w:sz="4" w:space="0" w:color="auto"/>
              <w:right w:val="single" w:sz="4" w:space="0" w:color="auto"/>
            </w:tcBorders>
            <w:vAlign w:val="center"/>
          </w:tcPr>
          <w:p w:rsidR="00B818DA" w:rsidRPr="00B818DA" w:rsidRDefault="00B818DA" w:rsidP="00B818DA">
            <w:pPr>
              <w:spacing w:line="240" w:lineRule="auto"/>
              <w:jc w:val="center"/>
              <w:rPr>
                <w:rFonts w:ascii="Times New Roman" w:eastAsia="Calibri" w:hAnsi="Times New Roman" w:cs="Times New Roman"/>
                <w:b/>
                <w:bCs/>
                <w:lang w:bidi="ru-RU"/>
              </w:rPr>
            </w:pPr>
          </w:p>
          <w:p w:rsidR="00B818DA" w:rsidRPr="00B818DA" w:rsidRDefault="00B818DA" w:rsidP="00B818DA">
            <w:pPr>
              <w:spacing w:line="240" w:lineRule="auto"/>
              <w:jc w:val="center"/>
              <w:rPr>
                <w:rFonts w:ascii="Times New Roman" w:eastAsia="Calibri" w:hAnsi="Times New Roman" w:cs="Times New Roman"/>
                <w:b/>
                <w:bCs/>
                <w:vertAlign w:val="superscript"/>
                <w:lang w:bidi="ru-RU"/>
              </w:rPr>
            </w:pPr>
            <w:r w:rsidRPr="00B818DA">
              <w:rPr>
                <w:rFonts w:ascii="Times New Roman" w:eastAsia="Calibri" w:hAnsi="Times New Roman" w:cs="Times New Roman"/>
                <w:b/>
                <w:bCs/>
                <w:lang w:bidi="ru-RU"/>
              </w:rPr>
              <w:lastRenderedPageBreak/>
              <w:t>Площадь жилого фонда, м</w:t>
            </w:r>
            <w:proofErr w:type="gramStart"/>
            <w:r w:rsidRPr="00B818DA">
              <w:rPr>
                <w:rFonts w:ascii="Times New Roman" w:eastAsia="Calibri" w:hAnsi="Times New Roman" w:cs="Times New Roman"/>
                <w:b/>
                <w:bCs/>
                <w:vertAlign w:val="superscript"/>
                <w:lang w:bidi="ru-RU"/>
              </w:rPr>
              <w:t>2</w:t>
            </w:r>
            <w:proofErr w:type="gramEnd"/>
          </w:p>
          <w:p w:rsidR="00B818DA" w:rsidRPr="00B818DA" w:rsidRDefault="00B818DA" w:rsidP="00B818DA">
            <w:pPr>
              <w:spacing w:line="240" w:lineRule="auto"/>
              <w:jc w:val="center"/>
              <w:rPr>
                <w:rFonts w:ascii="Times New Roman" w:eastAsia="Calibri" w:hAnsi="Times New Roman" w:cs="Times New Roman"/>
                <w:b/>
                <w:bCs/>
                <w:lang w:bidi="ru-RU"/>
              </w:rPr>
            </w:pPr>
          </w:p>
        </w:tc>
        <w:tc>
          <w:tcPr>
            <w:tcW w:w="1784" w:type="dxa"/>
            <w:tcBorders>
              <w:top w:val="single" w:sz="4" w:space="0" w:color="auto"/>
              <w:left w:val="single" w:sz="4" w:space="0" w:color="auto"/>
              <w:bottom w:val="single" w:sz="4" w:space="0" w:color="auto"/>
              <w:right w:val="single" w:sz="4" w:space="0" w:color="auto"/>
            </w:tcBorders>
            <w:vAlign w:val="center"/>
            <w:hideMark/>
          </w:tcPr>
          <w:p w:rsidR="00B818DA" w:rsidRPr="00B818DA" w:rsidRDefault="00B818DA" w:rsidP="00B818DA">
            <w:pPr>
              <w:spacing w:after="0" w:line="240" w:lineRule="auto"/>
              <w:jc w:val="center"/>
              <w:rPr>
                <w:rFonts w:ascii="Times New Roman" w:eastAsia="Calibri" w:hAnsi="Times New Roman" w:cs="Times New Roman"/>
                <w:b/>
                <w:bCs/>
                <w:lang w:bidi="ru-RU"/>
              </w:rPr>
            </w:pPr>
            <w:r w:rsidRPr="00B818DA">
              <w:rPr>
                <w:rFonts w:ascii="Times New Roman" w:eastAsia="Calibri" w:hAnsi="Times New Roman" w:cs="Times New Roman"/>
                <w:b/>
                <w:bCs/>
                <w:lang w:bidi="ru-RU"/>
              </w:rPr>
              <w:lastRenderedPageBreak/>
              <w:t>Жилобеспеченность,</w:t>
            </w:r>
          </w:p>
          <w:p w:rsidR="00B818DA" w:rsidRPr="00B818DA" w:rsidRDefault="00B818DA" w:rsidP="00B818DA">
            <w:pPr>
              <w:spacing w:after="0" w:line="240" w:lineRule="auto"/>
              <w:jc w:val="center"/>
              <w:rPr>
                <w:rFonts w:ascii="Times New Roman" w:eastAsia="Calibri" w:hAnsi="Times New Roman" w:cs="Times New Roman"/>
                <w:b/>
                <w:bCs/>
                <w:lang w:bidi="ru-RU"/>
              </w:rPr>
            </w:pPr>
            <w:r w:rsidRPr="00B818DA">
              <w:rPr>
                <w:rFonts w:ascii="Times New Roman" w:eastAsia="Calibri" w:hAnsi="Times New Roman" w:cs="Times New Roman"/>
                <w:b/>
                <w:bCs/>
                <w:lang w:bidi="ru-RU"/>
              </w:rPr>
              <w:t>м</w:t>
            </w:r>
            <w:proofErr w:type="gramStart"/>
            <w:r w:rsidRPr="00B818DA">
              <w:rPr>
                <w:rFonts w:ascii="Times New Roman" w:eastAsia="Calibri" w:hAnsi="Times New Roman" w:cs="Times New Roman"/>
                <w:b/>
                <w:bCs/>
                <w:vertAlign w:val="superscript"/>
                <w:lang w:bidi="ru-RU"/>
              </w:rPr>
              <w:t>2</w:t>
            </w:r>
            <w:proofErr w:type="gramEnd"/>
            <w:r w:rsidRPr="00B818DA">
              <w:rPr>
                <w:rFonts w:ascii="Times New Roman" w:eastAsia="Calibri" w:hAnsi="Times New Roman" w:cs="Times New Roman"/>
                <w:b/>
                <w:bCs/>
                <w:vertAlign w:val="superscript"/>
                <w:lang w:bidi="ru-RU"/>
              </w:rPr>
              <w:t xml:space="preserve"> </w:t>
            </w:r>
            <w:r w:rsidRPr="00B818DA">
              <w:rPr>
                <w:rFonts w:ascii="Times New Roman" w:eastAsia="Calibri" w:hAnsi="Times New Roman" w:cs="Times New Roman"/>
                <w:b/>
                <w:bCs/>
                <w:lang w:bidi="ru-RU"/>
              </w:rPr>
              <w:t>на чел.</w:t>
            </w:r>
          </w:p>
        </w:tc>
        <w:tc>
          <w:tcPr>
            <w:tcW w:w="1785" w:type="dxa"/>
            <w:tcBorders>
              <w:top w:val="single" w:sz="4" w:space="0" w:color="auto"/>
              <w:left w:val="single" w:sz="4" w:space="0" w:color="auto"/>
              <w:bottom w:val="single" w:sz="4" w:space="0" w:color="auto"/>
              <w:right w:val="single" w:sz="4" w:space="0" w:color="auto"/>
            </w:tcBorders>
            <w:vAlign w:val="center"/>
            <w:hideMark/>
          </w:tcPr>
          <w:p w:rsidR="00B818DA" w:rsidRPr="00B818DA" w:rsidRDefault="00B818DA" w:rsidP="00B818DA">
            <w:pPr>
              <w:spacing w:line="240" w:lineRule="auto"/>
              <w:jc w:val="center"/>
              <w:rPr>
                <w:rFonts w:ascii="Times New Roman" w:eastAsia="Calibri" w:hAnsi="Times New Roman" w:cs="Times New Roman"/>
                <w:b/>
                <w:bCs/>
                <w:lang w:bidi="ru-RU"/>
              </w:rPr>
            </w:pPr>
            <w:r w:rsidRPr="00B818DA">
              <w:rPr>
                <w:rFonts w:ascii="Times New Roman" w:eastAsia="Calibri" w:hAnsi="Times New Roman" w:cs="Times New Roman"/>
                <w:b/>
                <w:bCs/>
                <w:lang w:bidi="ru-RU"/>
              </w:rPr>
              <w:t xml:space="preserve">Население, </w:t>
            </w:r>
            <w:r w:rsidRPr="00B818DA">
              <w:rPr>
                <w:rFonts w:ascii="Times New Roman" w:eastAsia="Calibri" w:hAnsi="Times New Roman" w:cs="Times New Roman"/>
                <w:b/>
                <w:bCs/>
                <w:lang w:bidi="ru-RU"/>
              </w:rPr>
              <w:lastRenderedPageBreak/>
              <w:t>человек</w:t>
            </w:r>
          </w:p>
        </w:tc>
        <w:tc>
          <w:tcPr>
            <w:tcW w:w="1785" w:type="dxa"/>
            <w:tcBorders>
              <w:top w:val="single" w:sz="4" w:space="0" w:color="auto"/>
              <w:left w:val="single" w:sz="4" w:space="0" w:color="auto"/>
              <w:bottom w:val="single" w:sz="4" w:space="0" w:color="auto"/>
              <w:right w:val="single" w:sz="4" w:space="0" w:color="auto"/>
            </w:tcBorders>
            <w:vAlign w:val="center"/>
            <w:hideMark/>
          </w:tcPr>
          <w:p w:rsidR="00B818DA" w:rsidRPr="00B818DA" w:rsidRDefault="00B818DA" w:rsidP="00B818DA">
            <w:pPr>
              <w:spacing w:after="0" w:line="240" w:lineRule="auto"/>
              <w:jc w:val="center"/>
              <w:rPr>
                <w:rFonts w:ascii="Times New Roman" w:eastAsia="Calibri" w:hAnsi="Times New Roman" w:cs="Times New Roman"/>
                <w:b/>
                <w:bCs/>
                <w:lang w:bidi="ru-RU"/>
              </w:rPr>
            </w:pPr>
            <w:r w:rsidRPr="00B818DA">
              <w:rPr>
                <w:rFonts w:ascii="Times New Roman" w:eastAsia="Calibri" w:hAnsi="Times New Roman" w:cs="Times New Roman"/>
                <w:b/>
                <w:bCs/>
                <w:lang w:bidi="ru-RU"/>
              </w:rPr>
              <w:lastRenderedPageBreak/>
              <w:t>Площадь</w:t>
            </w:r>
          </w:p>
          <w:p w:rsidR="00B818DA" w:rsidRPr="00B818DA" w:rsidRDefault="00B818DA" w:rsidP="00B818DA">
            <w:pPr>
              <w:spacing w:after="0" w:line="240" w:lineRule="auto"/>
              <w:jc w:val="center"/>
              <w:rPr>
                <w:rFonts w:ascii="Times New Roman" w:eastAsia="Calibri" w:hAnsi="Times New Roman" w:cs="Times New Roman"/>
                <w:b/>
                <w:bCs/>
                <w:lang w:bidi="ru-RU"/>
              </w:rPr>
            </w:pPr>
            <w:r w:rsidRPr="00B818DA">
              <w:rPr>
                <w:rFonts w:ascii="Times New Roman" w:eastAsia="Calibri" w:hAnsi="Times New Roman" w:cs="Times New Roman"/>
                <w:b/>
                <w:bCs/>
                <w:lang w:bidi="ru-RU"/>
              </w:rPr>
              <w:t>жилого</w:t>
            </w:r>
          </w:p>
          <w:p w:rsidR="00B818DA" w:rsidRPr="00B818DA" w:rsidRDefault="00B818DA" w:rsidP="00B818DA">
            <w:pPr>
              <w:spacing w:after="0" w:line="240" w:lineRule="auto"/>
              <w:jc w:val="center"/>
              <w:rPr>
                <w:rFonts w:ascii="Times New Roman" w:eastAsia="Calibri" w:hAnsi="Times New Roman" w:cs="Times New Roman"/>
                <w:b/>
                <w:bCs/>
                <w:lang w:bidi="ru-RU"/>
              </w:rPr>
            </w:pPr>
            <w:r w:rsidRPr="00B818DA">
              <w:rPr>
                <w:rFonts w:ascii="Times New Roman" w:eastAsia="Calibri" w:hAnsi="Times New Roman" w:cs="Times New Roman"/>
                <w:b/>
                <w:bCs/>
                <w:lang w:bidi="ru-RU"/>
              </w:rPr>
              <w:lastRenderedPageBreak/>
              <w:t>фонда, м</w:t>
            </w:r>
            <w:proofErr w:type="gramStart"/>
            <w:r w:rsidRPr="00B818DA">
              <w:rPr>
                <w:rFonts w:ascii="Times New Roman" w:eastAsia="Calibri" w:hAnsi="Times New Roman" w:cs="Times New Roman"/>
                <w:b/>
                <w:bCs/>
                <w:vertAlign w:val="superscript"/>
                <w:lang w:bidi="ru-RU"/>
              </w:rPr>
              <w:t>2</w:t>
            </w:r>
            <w:proofErr w:type="gramEnd"/>
          </w:p>
        </w:tc>
      </w:tr>
      <w:tr w:rsidR="00B818DA" w:rsidRPr="00B818DA" w:rsidTr="00B818DA">
        <w:tc>
          <w:tcPr>
            <w:tcW w:w="1784" w:type="dxa"/>
            <w:tcBorders>
              <w:top w:val="single" w:sz="4" w:space="0" w:color="auto"/>
              <w:left w:val="single" w:sz="4" w:space="0" w:color="auto"/>
              <w:bottom w:val="single" w:sz="4" w:space="0" w:color="auto"/>
              <w:right w:val="single" w:sz="4" w:space="0" w:color="auto"/>
            </w:tcBorders>
            <w:vAlign w:val="center"/>
            <w:hideMark/>
          </w:tcPr>
          <w:p w:rsidR="00B818DA" w:rsidRPr="00B818DA" w:rsidRDefault="00B818DA" w:rsidP="00B818DA">
            <w:pPr>
              <w:spacing w:line="240" w:lineRule="auto"/>
              <w:jc w:val="center"/>
              <w:rPr>
                <w:rFonts w:ascii="Times New Roman" w:eastAsia="Calibri" w:hAnsi="Times New Roman" w:cs="Times New Roman"/>
                <w:b/>
                <w:bCs/>
                <w:sz w:val="25"/>
                <w:szCs w:val="25"/>
                <w:lang w:bidi="ru-RU"/>
              </w:rPr>
            </w:pPr>
            <w:r w:rsidRPr="00B818DA">
              <w:rPr>
                <w:rFonts w:ascii="Times New Roman" w:eastAsia="Calibri" w:hAnsi="Times New Roman" w:cs="Times New Roman"/>
                <w:b/>
                <w:bCs/>
                <w:sz w:val="25"/>
                <w:szCs w:val="25"/>
                <w:lang w:bidi="ru-RU"/>
              </w:rPr>
              <w:lastRenderedPageBreak/>
              <w:t>25</w:t>
            </w:r>
          </w:p>
        </w:tc>
        <w:tc>
          <w:tcPr>
            <w:tcW w:w="1784" w:type="dxa"/>
            <w:tcBorders>
              <w:top w:val="single" w:sz="4" w:space="0" w:color="auto"/>
              <w:left w:val="single" w:sz="4" w:space="0" w:color="auto"/>
              <w:bottom w:val="single" w:sz="4" w:space="0" w:color="auto"/>
              <w:right w:val="single" w:sz="4" w:space="0" w:color="auto"/>
            </w:tcBorders>
            <w:vAlign w:val="center"/>
            <w:hideMark/>
          </w:tcPr>
          <w:p w:rsidR="00B818DA" w:rsidRPr="00B818DA" w:rsidRDefault="003618AF" w:rsidP="00B818DA">
            <w:pPr>
              <w:spacing w:line="240" w:lineRule="auto"/>
              <w:jc w:val="center"/>
              <w:rPr>
                <w:rFonts w:ascii="Times New Roman" w:eastAsia="Calibri" w:hAnsi="Times New Roman" w:cs="Times New Roman"/>
                <w:b/>
                <w:bCs/>
                <w:sz w:val="25"/>
                <w:szCs w:val="25"/>
                <w:lang w:bidi="ru-RU"/>
              </w:rPr>
            </w:pPr>
            <w:r>
              <w:rPr>
                <w:rFonts w:ascii="Times New Roman" w:eastAsia="Calibri" w:hAnsi="Times New Roman" w:cs="Times New Roman"/>
                <w:b/>
                <w:bCs/>
                <w:sz w:val="25"/>
                <w:szCs w:val="25"/>
                <w:lang w:bidi="ru-RU"/>
              </w:rPr>
              <w:t>2404</w:t>
            </w:r>
          </w:p>
        </w:tc>
        <w:tc>
          <w:tcPr>
            <w:tcW w:w="1784" w:type="dxa"/>
            <w:tcBorders>
              <w:top w:val="single" w:sz="4" w:space="0" w:color="auto"/>
              <w:left w:val="single" w:sz="4" w:space="0" w:color="auto"/>
              <w:bottom w:val="single" w:sz="4" w:space="0" w:color="auto"/>
              <w:right w:val="single" w:sz="4" w:space="0" w:color="auto"/>
            </w:tcBorders>
            <w:vAlign w:val="center"/>
            <w:hideMark/>
          </w:tcPr>
          <w:p w:rsidR="00B818DA" w:rsidRPr="00B818DA" w:rsidRDefault="003618AF" w:rsidP="00B818DA">
            <w:pPr>
              <w:spacing w:line="240" w:lineRule="auto"/>
              <w:jc w:val="center"/>
              <w:rPr>
                <w:rFonts w:ascii="Times New Roman" w:eastAsia="Calibri" w:hAnsi="Times New Roman" w:cs="Times New Roman"/>
                <w:b/>
                <w:bCs/>
                <w:sz w:val="25"/>
                <w:szCs w:val="25"/>
                <w:lang w:bidi="ru-RU"/>
              </w:rPr>
            </w:pPr>
            <w:r>
              <w:rPr>
                <w:rFonts w:ascii="Times New Roman" w:eastAsia="Calibri" w:hAnsi="Times New Roman" w:cs="Times New Roman"/>
                <w:b/>
                <w:bCs/>
                <w:sz w:val="25"/>
                <w:szCs w:val="25"/>
                <w:lang w:bidi="ru-RU"/>
              </w:rPr>
              <w:t>60100</w:t>
            </w:r>
          </w:p>
        </w:tc>
        <w:tc>
          <w:tcPr>
            <w:tcW w:w="1784" w:type="dxa"/>
            <w:tcBorders>
              <w:top w:val="single" w:sz="4" w:space="0" w:color="auto"/>
              <w:left w:val="single" w:sz="4" w:space="0" w:color="auto"/>
              <w:bottom w:val="single" w:sz="4" w:space="0" w:color="auto"/>
              <w:right w:val="single" w:sz="4" w:space="0" w:color="auto"/>
            </w:tcBorders>
            <w:vAlign w:val="center"/>
            <w:hideMark/>
          </w:tcPr>
          <w:p w:rsidR="00B818DA" w:rsidRPr="00B818DA" w:rsidRDefault="00B818DA" w:rsidP="00B818DA">
            <w:pPr>
              <w:spacing w:line="240" w:lineRule="auto"/>
              <w:jc w:val="center"/>
              <w:rPr>
                <w:rFonts w:ascii="Times New Roman" w:eastAsia="Calibri" w:hAnsi="Times New Roman" w:cs="Times New Roman"/>
                <w:b/>
                <w:bCs/>
                <w:sz w:val="25"/>
                <w:szCs w:val="25"/>
                <w:lang w:bidi="ru-RU"/>
              </w:rPr>
            </w:pPr>
            <w:r w:rsidRPr="00B818DA">
              <w:rPr>
                <w:rFonts w:ascii="Times New Roman" w:eastAsia="Calibri" w:hAnsi="Times New Roman" w:cs="Times New Roman"/>
                <w:b/>
                <w:bCs/>
                <w:sz w:val="25"/>
                <w:szCs w:val="25"/>
                <w:lang w:bidi="ru-RU"/>
              </w:rPr>
              <w:t>30</w:t>
            </w:r>
          </w:p>
        </w:tc>
        <w:tc>
          <w:tcPr>
            <w:tcW w:w="1785" w:type="dxa"/>
            <w:tcBorders>
              <w:top w:val="single" w:sz="4" w:space="0" w:color="auto"/>
              <w:left w:val="single" w:sz="4" w:space="0" w:color="auto"/>
              <w:bottom w:val="single" w:sz="4" w:space="0" w:color="auto"/>
              <w:right w:val="single" w:sz="4" w:space="0" w:color="auto"/>
            </w:tcBorders>
            <w:vAlign w:val="center"/>
            <w:hideMark/>
          </w:tcPr>
          <w:p w:rsidR="00B818DA" w:rsidRPr="00B818DA" w:rsidRDefault="003618AF" w:rsidP="00B818DA">
            <w:pPr>
              <w:spacing w:line="240" w:lineRule="auto"/>
              <w:jc w:val="center"/>
              <w:rPr>
                <w:rFonts w:ascii="Times New Roman" w:eastAsia="Calibri" w:hAnsi="Times New Roman" w:cs="Times New Roman"/>
                <w:b/>
                <w:bCs/>
                <w:sz w:val="25"/>
                <w:szCs w:val="25"/>
                <w:lang w:bidi="ru-RU"/>
              </w:rPr>
            </w:pPr>
            <w:r>
              <w:rPr>
                <w:rFonts w:ascii="Times New Roman" w:eastAsia="Calibri" w:hAnsi="Times New Roman" w:cs="Times New Roman"/>
                <w:b/>
                <w:bCs/>
                <w:sz w:val="25"/>
                <w:szCs w:val="25"/>
                <w:lang w:bidi="ru-RU"/>
              </w:rPr>
              <w:t>2954</w:t>
            </w:r>
          </w:p>
        </w:tc>
        <w:tc>
          <w:tcPr>
            <w:tcW w:w="1785" w:type="dxa"/>
            <w:tcBorders>
              <w:top w:val="single" w:sz="4" w:space="0" w:color="auto"/>
              <w:left w:val="single" w:sz="4" w:space="0" w:color="auto"/>
              <w:bottom w:val="single" w:sz="4" w:space="0" w:color="auto"/>
              <w:right w:val="single" w:sz="4" w:space="0" w:color="auto"/>
            </w:tcBorders>
            <w:vAlign w:val="center"/>
            <w:hideMark/>
          </w:tcPr>
          <w:p w:rsidR="00B818DA" w:rsidRPr="00B818DA" w:rsidRDefault="003618AF" w:rsidP="00B818DA">
            <w:pPr>
              <w:spacing w:line="240" w:lineRule="auto"/>
              <w:jc w:val="center"/>
              <w:rPr>
                <w:rFonts w:ascii="Times New Roman" w:eastAsia="Calibri" w:hAnsi="Times New Roman" w:cs="Times New Roman"/>
                <w:b/>
                <w:bCs/>
                <w:sz w:val="25"/>
                <w:szCs w:val="25"/>
                <w:lang w:bidi="ru-RU"/>
              </w:rPr>
            </w:pPr>
            <w:r>
              <w:rPr>
                <w:rFonts w:ascii="Times New Roman" w:eastAsia="Calibri" w:hAnsi="Times New Roman" w:cs="Times New Roman"/>
                <w:b/>
                <w:bCs/>
                <w:sz w:val="25"/>
                <w:szCs w:val="25"/>
                <w:lang w:bidi="ru-RU"/>
              </w:rPr>
              <w:t>88620</w:t>
            </w:r>
          </w:p>
        </w:tc>
      </w:tr>
    </w:tbl>
    <w:p w:rsidR="00B818DA" w:rsidRPr="00B818DA" w:rsidRDefault="00B818DA" w:rsidP="00B818DA">
      <w:pPr>
        <w:pStyle w:val="a3"/>
        <w:spacing w:line="360" w:lineRule="auto"/>
        <w:ind w:firstLine="567"/>
        <w:rPr>
          <w:rFonts w:ascii="Times New Roman" w:hAnsi="Times New Roman" w:cs="Times New Roman"/>
          <w:iCs/>
          <w:sz w:val="25"/>
          <w:szCs w:val="25"/>
        </w:rPr>
      </w:pPr>
    </w:p>
    <w:p w:rsidR="00B818DA" w:rsidRPr="00B818DA" w:rsidRDefault="00B818DA" w:rsidP="00B818DA">
      <w:pPr>
        <w:pStyle w:val="a3"/>
        <w:spacing w:line="360" w:lineRule="auto"/>
        <w:ind w:firstLine="567"/>
        <w:rPr>
          <w:rFonts w:ascii="Times New Roman" w:hAnsi="Times New Roman" w:cs="Times New Roman"/>
          <w:iCs/>
          <w:sz w:val="25"/>
          <w:szCs w:val="25"/>
        </w:rPr>
      </w:pPr>
      <w:r w:rsidRPr="00B818DA">
        <w:rPr>
          <w:rFonts w:ascii="Times New Roman" w:hAnsi="Times New Roman" w:cs="Times New Roman"/>
          <w:iCs/>
          <w:sz w:val="25"/>
          <w:szCs w:val="25"/>
        </w:rPr>
        <w:t>Территории, предлагаемые для жилищного строительства, отображены на карте-схеме Генерального плана.</w:t>
      </w:r>
    </w:p>
    <w:p w:rsidR="00B818DA" w:rsidRPr="00B818DA" w:rsidRDefault="00B818DA" w:rsidP="00B818DA">
      <w:pPr>
        <w:pStyle w:val="a3"/>
        <w:spacing w:line="360" w:lineRule="auto"/>
        <w:ind w:firstLine="567"/>
        <w:rPr>
          <w:rFonts w:ascii="Times New Roman" w:hAnsi="Times New Roman" w:cs="Times New Roman"/>
          <w:iCs/>
          <w:sz w:val="25"/>
          <w:szCs w:val="25"/>
        </w:rPr>
      </w:pPr>
      <w:r w:rsidRPr="00B818DA">
        <w:rPr>
          <w:rFonts w:ascii="Times New Roman" w:hAnsi="Times New Roman" w:cs="Times New Roman"/>
          <w:iCs/>
          <w:sz w:val="25"/>
          <w:szCs w:val="25"/>
        </w:rPr>
        <w:t>Проектируемые границы населенного пункта предусматривают включение в их границы земель для нужд населения по фактическому положению и перспективному использованию в соответствии с настоящим генеральным планом  СП «</w:t>
      </w:r>
      <w:r w:rsidR="00844752">
        <w:rPr>
          <w:rFonts w:ascii="Times New Roman" w:hAnsi="Times New Roman" w:cs="Times New Roman"/>
          <w:iCs/>
          <w:sz w:val="25"/>
          <w:szCs w:val="25"/>
        </w:rPr>
        <w:t>село Кала</w:t>
      </w:r>
      <w:r w:rsidRPr="00B818DA">
        <w:rPr>
          <w:rFonts w:ascii="Times New Roman" w:hAnsi="Times New Roman" w:cs="Times New Roman"/>
          <w:iCs/>
          <w:sz w:val="25"/>
          <w:szCs w:val="25"/>
        </w:rPr>
        <w:t xml:space="preserve">». Всего в границы населенного пункта включается земельный участок общей площадью </w:t>
      </w:r>
      <w:r>
        <w:rPr>
          <w:rFonts w:ascii="Times New Roman" w:hAnsi="Times New Roman" w:cs="Times New Roman"/>
          <w:iCs/>
          <w:sz w:val="25"/>
          <w:szCs w:val="25"/>
        </w:rPr>
        <w:t>307</w:t>
      </w:r>
      <w:r w:rsidRPr="00B818DA">
        <w:rPr>
          <w:rFonts w:ascii="Times New Roman" w:hAnsi="Times New Roman" w:cs="Times New Roman"/>
          <w:iCs/>
          <w:sz w:val="25"/>
          <w:szCs w:val="25"/>
        </w:rPr>
        <w:t xml:space="preserve"> га.</w:t>
      </w:r>
    </w:p>
    <w:p w:rsidR="00B818DA" w:rsidRDefault="00B818DA" w:rsidP="00B818DA">
      <w:pPr>
        <w:pStyle w:val="a3"/>
        <w:spacing w:line="360" w:lineRule="auto"/>
        <w:ind w:firstLine="567"/>
        <w:rPr>
          <w:rFonts w:ascii="Times New Roman" w:hAnsi="Times New Roman" w:cs="Times New Roman"/>
          <w:iCs/>
          <w:sz w:val="25"/>
          <w:szCs w:val="25"/>
        </w:rPr>
      </w:pPr>
      <w:r w:rsidRPr="00B818DA">
        <w:rPr>
          <w:rFonts w:ascii="Times New Roman" w:hAnsi="Times New Roman" w:cs="Times New Roman"/>
          <w:iCs/>
          <w:sz w:val="25"/>
          <w:szCs w:val="25"/>
        </w:rPr>
        <w:t xml:space="preserve">Проектом генерального плана предусматривается максимальное сохранение существующего капитального жилищного фонда, его реконструкция и благоустройство согласно действующим нормам и современным требованиям при полном оснащении инженерным оборудованием. </w:t>
      </w:r>
    </w:p>
    <w:p w:rsidR="00B818DA" w:rsidRDefault="00B818DA" w:rsidP="001A15E5">
      <w:pPr>
        <w:pStyle w:val="2"/>
        <w:rPr>
          <w:rFonts w:ascii="Times New Roman" w:hAnsi="Times New Roman" w:cs="Times New Roman"/>
          <w:iCs/>
          <w:color w:val="000000" w:themeColor="text1"/>
          <w:sz w:val="25"/>
          <w:szCs w:val="25"/>
        </w:rPr>
      </w:pPr>
      <w:bookmarkStart w:id="68" w:name="_Toc533339399"/>
      <w:bookmarkStart w:id="69" w:name="_Toc529539385"/>
      <w:r w:rsidRPr="00B818DA">
        <w:rPr>
          <w:rFonts w:ascii="Times New Roman" w:hAnsi="Times New Roman" w:cs="Times New Roman"/>
          <w:b/>
          <w:iCs/>
          <w:color w:val="000000" w:themeColor="text1"/>
          <w:sz w:val="25"/>
          <w:szCs w:val="25"/>
        </w:rPr>
        <w:t>2.4.  Предложения по обеспечению территории сельского поселения объектами библиотечного обслуживания, культуры, народного художественного творчества, музеями поселений, объектами физкультуры и спорта</w:t>
      </w:r>
      <w:bookmarkEnd w:id="68"/>
    </w:p>
    <w:p w:rsidR="00B818DA" w:rsidRPr="00B818DA" w:rsidRDefault="00B818DA" w:rsidP="00B818DA">
      <w:pPr>
        <w:pStyle w:val="a3"/>
        <w:spacing w:line="360" w:lineRule="auto"/>
        <w:ind w:firstLine="567"/>
        <w:rPr>
          <w:rFonts w:ascii="Times New Roman" w:hAnsi="Times New Roman" w:cs="Times New Roman"/>
          <w:sz w:val="25"/>
          <w:szCs w:val="25"/>
        </w:rPr>
      </w:pPr>
      <w:r w:rsidRPr="00B818DA">
        <w:rPr>
          <w:rFonts w:ascii="Times New Roman" w:hAnsi="Times New Roman" w:cs="Times New Roman"/>
          <w:sz w:val="25"/>
          <w:szCs w:val="25"/>
        </w:rPr>
        <w:t>Генеральным планом предлагается:</w:t>
      </w:r>
      <w:bookmarkEnd w:id="69"/>
      <w:r w:rsidRPr="00B818DA">
        <w:rPr>
          <w:rFonts w:ascii="Times New Roman" w:hAnsi="Times New Roman" w:cs="Times New Roman"/>
          <w:sz w:val="25"/>
          <w:szCs w:val="25"/>
        </w:rPr>
        <w:t xml:space="preserve"> </w:t>
      </w:r>
    </w:p>
    <w:p w:rsidR="00B818DA" w:rsidRPr="00B818DA" w:rsidRDefault="00B818DA" w:rsidP="00214135">
      <w:pPr>
        <w:pStyle w:val="a3"/>
        <w:numPr>
          <w:ilvl w:val="0"/>
          <w:numId w:val="61"/>
        </w:numPr>
        <w:spacing w:line="360" w:lineRule="auto"/>
        <w:rPr>
          <w:rFonts w:ascii="Times New Roman" w:hAnsi="Times New Roman" w:cs="Times New Roman"/>
          <w:sz w:val="25"/>
          <w:szCs w:val="25"/>
        </w:rPr>
      </w:pPr>
      <w:r w:rsidRPr="00B818DA">
        <w:rPr>
          <w:rFonts w:ascii="Times New Roman" w:hAnsi="Times New Roman" w:cs="Times New Roman"/>
          <w:sz w:val="25"/>
          <w:szCs w:val="25"/>
        </w:rPr>
        <w:t xml:space="preserve">организация библиотечного обслуживания населения; </w:t>
      </w:r>
    </w:p>
    <w:p w:rsidR="00B818DA" w:rsidRPr="00B818DA" w:rsidRDefault="00B818DA" w:rsidP="00214135">
      <w:pPr>
        <w:pStyle w:val="a3"/>
        <w:numPr>
          <w:ilvl w:val="0"/>
          <w:numId w:val="61"/>
        </w:numPr>
        <w:spacing w:line="360" w:lineRule="auto"/>
        <w:rPr>
          <w:rFonts w:ascii="Times New Roman" w:hAnsi="Times New Roman" w:cs="Times New Roman"/>
          <w:sz w:val="25"/>
          <w:szCs w:val="25"/>
        </w:rPr>
      </w:pPr>
      <w:r w:rsidRPr="00B818DA">
        <w:rPr>
          <w:rFonts w:ascii="Times New Roman" w:hAnsi="Times New Roman" w:cs="Times New Roman"/>
          <w:sz w:val="25"/>
          <w:szCs w:val="25"/>
        </w:rPr>
        <w:t xml:space="preserve">создание условий для организации досуга и обеспечения жителей поселения услугами организаций культуры; </w:t>
      </w:r>
    </w:p>
    <w:p w:rsidR="00B818DA" w:rsidRPr="00B818DA" w:rsidRDefault="00B818DA" w:rsidP="00214135">
      <w:pPr>
        <w:pStyle w:val="a3"/>
        <w:numPr>
          <w:ilvl w:val="0"/>
          <w:numId w:val="61"/>
        </w:numPr>
        <w:spacing w:line="360" w:lineRule="auto"/>
        <w:rPr>
          <w:rFonts w:ascii="Times New Roman" w:hAnsi="Times New Roman" w:cs="Times New Roman"/>
          <w:sz w:val="25"/>
          <w:szCs w:val="25"/>
        </w:rPr>
      </w:pPr>
      <w:r w:rsidRPr="00B818DA">
        <w:rPr>
          <w:rFonts w:ascii="Times New Roman" w:hAnsi="Times New Roman" w:cs="Times New Roman"/>
          <w:sz w:val="25"/>
          <w:szCs w:val="25"/>
        </w:rPr>
        <w:t xml:space="preserve">сохранение, использование и популяризация объектов культурного наследия (памятников истории и культуры), находящихся в собственности поселения, </w:t>
      </w:r>
    </w:p>
    <w:p w:rsidR="00B818DA" w:rsidRPr="00B818DA" w:rsidRDefault="00B818DA" w:rsidP="00214135">
      <w:pPr>
        <w:pStyle w:val="a3"/>
        <w:numPr>
          <w:ilvl w:val="0"/>
          <w:numId w:val="61"/>
        </w:numPr>
        <w:spacing w:line="360" w:lineRule="auto"/>
        <w:rPr>
          <w:rFonts w:ascii="Times New Roman" w:hAnsi="Times New Roman" w:cs="Times New Roman"/>
          <w:sz w:val="25"/>
          <w:szCs w:val="25"/>
        </w:rPr>
      </w:pPr>
      <w:r w:rsidRPr="00B818DA">
        <w:rPr>
          <w:rFonts w:ascii="Times New Roman" w:hAnsi="Times New Roman" w:cs="Times New Roman"/>
          <w:sz w:val="25"/>
          <w:szCs w:val="25"/>
        </w:rPr>
        <w:t xml:space="preserve">охрана объектов культурного наследия (памятников истории и культуры) местного (муниципального) значения, расположенных на территории поселения; </w:t>
      </w:r>
    </w:p>
    <w:p w:rsidR="00B818DA" w:rsidRPr="00B818DA" w:rsidRDefault="00B818DA" w:rsidP="00214135">
      <w:pPr>
        <w:pStyle w:val="a3"/>
        <w:numPr>
          <w:ilvl w:val="0"/>
          <w:numId w:val="61"/>
        </w:numPr>
        <w:spacing w:line="360" w:lineRule="auto"/>
        <w:rPr>
          <w:rFonts w:ascii="Times New Roman" w:hAnsi="Times New Roman" w:cs="Times New Roman"/>
          <w:sz w:val="25"/>
          <w:szCs w:val="25"/>
        </w:rPr>
      </w:pPr>
      <w:r w:rsidRPr="00B818DA">
        <w:rPr>
          <w:rFonts w:ascii="Times New Roman" w:hAnsi="Times New Roman" w:cs="Times New Roman"/>
          <w:sz w:val="25"/>
          <w:szCs w:val="25"/>
        </w:rPr>
        <w:t xml:space="preserve">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 </w:t>
      </w:r>
    </w:p>
    <w:p w:rsidR="00B818DA" w:rsidRPr="00B818DA" w:rsidRDefault="00B818DA" w:rsidP="00214135">
      <w:pPr>
        <w:pStyle w:val="a3"/>
        <w:numPr>
          <w:ilvl w:val="0"/>
          <w:numId w:val="61"/>
        </w:numPr>
        <w:spacing w:line="360" w:lineRule="auto"/>
        <w:rPr>
          <w:rFonts w:ascii="Times New Roman" w:hAnsi="Times New Roman" w:cs="Times New Roman"/>
          <w:sz w:val="25"/>
          <w:szCs w:val="25"/>
        </w:rPr>
      </w:pPr>
      <w:r w:rsidRPr="00B818DA">
        <w:rPr>
          <w:rFonts w:ascii="Times New Roman" w:hAnsi="Times New Roman" w:cs="Times New Roman"/>
          <w:sz w:val="25"/>
          <w:szCs w:val="25"/>
        </w:rPr>
        <w:lastRenderedPageBreak/>
        <w:t xml:space="preserve">обеспечение условий для развития на территории поселения физической культуры и массового спорта. </w:t>
      </w:r>
    </w:p>
    <w:p w:rsidR="00B818DA" w:rsidRPr="00B818DA" w:rsidRDefault="00B818DA" w:rsidP="00B17C61">
      <w:pPr>
        <w:pStyle w:val="a3"/>
        <w:spacing w:line="360" w:lineRule="auto"/>
        <w:ind w:firstLine="567"/>
        <w:jc w:val="both"/>
        <w:rPr>
          <w:rFonts w:ascii="Times New Roman" w:hAnsi="Times New Roman" w:cs="Times New Roman"/>
          <w:sz w:val="25"/>
          <w:szCs w:val="25"/>
        </w:rPr>
      </w:pPr>
      <w:r w:rsidRPr="00B818DA">
        <w:rPr>
          <w:rFonts w:ascii="Times New Roman" w:hAnsi="Times New Roman" w:cs="Times New Roman"/>
          <w:sz w:val="25"/>
          <w:szCs w:val="25"/>
        </w:rPr>
        <w:t xml:space="preserve">На территории поселения планируется формирование общественных зон с комплексом инфраструктуры, отвечающей современным требованиям. </w:t>
      </w:r>
    </w:p>
    <w:p w:rsidR="00B818DA" w:rsidRPr="00B818DA" w:rsidRDefault="00B818DA" w:rsidP="00B17C61">
      <w:pPr>
        <w:pStyle w:val="a3"/>
        <w:spacing w:line="360" w:lineRule="auto"/>
        <w:ind w:firstLine="567"/>
        <w:jc w:val="both"/>
        <w:rPr>
          <w:rFonts w:ascii="Times New Roman" w:hAnsi="Times New Roman" w:cs="Times New Roman"/>
          <w:sz w:val="25"/>
          <w:szCs w:val="25"/>
        </w:rPr>
      </w:pPr>
      <w:r w:rsidRPr="00B818DA">
        <w:rPr>
          <w:rFonts w:ascii="Times New Roman" w:hAnsi="Times New Roman" w:cs="Times New Roman"/>
          <w:sz w:val="25"/>
          <w:szCs w:val="25"/>
        </w:rPr>
        <w:t xml:space="preserve">Развитие таких видов обслуживания как торговля, общественное питание, бытовое обслуживание, происходит по принципу сбалансированности спроса и предложения. При этом спрос </w:t>
      </w:r>
      <w:proofErr w:type="gramStart"/>
      <w:r w:rsidRPr="00B818DA">
        <w:rPr>
          <w:rFonts w:ascii="Times New Roman" w:hAnsi="Times New Roman" w:cs="Times New Roman"/>
          <w:sz w:val="25"/>
          <w:szCs w:val="25"/>
        </w:rPr>
        <w:t>на те</w:t>
      </w:r>
      <w:proofErr w:type="gramEnd"/>
      <w:r w:rsidRPr="00B818DA">
        <w:rPr>
          <w:rFonts w:ascii="Times New Roman" w:hAnsi="Times New Roman" w:cs="Times New Roman"/>
          <w:sz w:val="25"/>
          <w:szCs w:val="25"/>
        </w:rPr>
        <w:t xml:space="preserve"> или иные виды услуг зависит от уровня жизни населения, который в свою очередь определяется уровнем развития экономики муниципального образования и региона. Существующие нормы расчета предприятий и учреждений обслуживания, разработанные в период, предшествовавший новым экономическим условиям (СНиП 2.07.01-89*), настоящим проектом учтены в качестве усредненной ориентировочной нормативной базы.</w:t>
      </w:r>
    </w:p>
    <w:p w:rsidR="00B818DA" w:rsidRPr="00B818DA" w:rsidRDefault="00B818DA" w:rsidP="00B818DA">
      <w:pPr>
        <w:pStyle w:val="a3"/>
        <w:spacing w:line="360" w:lineRule="auto"/>
        <w:ind w:firstLine="567"/>
        <w:rPr>
          <w:rFonts w:ascii="Times New Roman" w:hAnsi="Times New Roman" w:cs="Times New Roman"/>
          <w:sz w:val="25"/>
          <w:szCs w:val="25"/>
        </w:rPr>
      </w:pPr>
      <w:r w:rsidRPr="00B818DA">
        <w:rPr>
          <w:rFonts w:ascii="Times New Roman" w:hAnsi="Times New Roman" w:cs="Times New Roman"/>
          <w:b/>
          <w:sz w:val="25"/>
          <w:szCs w:val="25"/>
          <w:u w:val="single"/>
        </w:rPr>
        <w:t>Физическая культура и спорт</w:t>
      </w:r>
      <w:r w:rsidRPr="00B818DA">
        <w:rPr>
          <w:rFonts w:ascii="Times New Roman" w:hAnsi="Times New Roman" w:cs="Times New Roman"/>
          <w:sz w:val="25"/>
          <w:szCs w:val="25"/>
        </w:rPr>
        <w:t xml:space="preserve"> являются не только средством оздоровления населения, реабилитации инвалидов и повышения качества жизни граждан, но и важным фактором социально-экономического развития. На территории сельского поселения по состоянию на 01.01.2018 г. находятся:</w:t>
      </w:r>
    </w:p>
    <w:p w:rsidR="00B818DA" w:rsidRPr="00B818DA" w:rsidRDefault="00B818DA" w:rsidP="00214135">
      <w:pPr>
        <w:pStyle w:val="a3"/>
        <w:numPr>
          <w:ilvl w:val="0"/>
          <w:numId w:val="60"/>
        </w:numPr>
        <w:spacing w:line="360" w:lineRule="auto"/>
        <w:rPr>
          <w:rFonts w:ascii="Times New Roman" w:hAnsi="Times New Roman" w:cs="Times New Roman"/>
          <w:sz w:val="25"/>
          <w:szCs w:val="25"/>
        </w:rPr>
      </w:pPr>
      <w:r w:rsidRPr="00B818DA">
        <w:rPr>
          <w:rFonts w:ascii="Times New Roman" w:hAnsi="Times New Roman" w:cs="Times New Roman"/>
          <w:sz w:val="25"/>
          <w:szCs w:val="25"/>
        </w:rPr>
        <w:t>футбольн</w:t>
      </w:r>
      <w:r w:rsidR="003618AF">
        <w:rPr>
          <w:rFonts w:ascii="Times New Roman" w:hAnsi="Times New Roman" w:cs="Times New Roman"/>
          <w:sz w:val="25"/>
          <w:szCs w:val="25"/>
        </w:rPr>
        <w:t>ая площадка</w:t>
      </w:r>
      <w:r w:rsidRPr="00B818DA">
        <w:rPr>
          <w:rFonts w:ascii="Times New Roman" w:hAnsi="Times New Roman" w:cs="Times New Roman"/>
          <w:sz w:val="25"/>
          <w:szCs w:val="25"/>
        </w:rPr>
        <w:t xml:space="preserve"> - 1 (школьная).</w:t>
      </w:r>
    </w:p>
    <w:p w:rsidR="00B818DA" w:rsidRPr="00B818DA" w:rsidRDefault="00B818DA" w:rsidP="00B17C61">
      <w:pPr>
        <w:pStyle w:val="a3"/>
        <w:spacing w:line="360" w:lineRule="auto"/>
        <w:ind w:firstLine="567"/>
        <w:jc w:val="both"/>
        <w:rPr>
          <w:rFonts w:ascii="Times New Roman" w:hAnsi="Times New Roman" w:cs="Times New Roman"/>
          <w:sz w:val="25"/>
          <w:szCs w:val="25"/>
        </w:rPr>
      </w:pPr>
      <w:r w:rsidRPr="00B818DA">
        <w:rPr>
          <w:rFonts w:ascii="Times New Roman" w:hAnsi="Times New Roman" w:cs="Times New Roman"/>
          <w:sz w:val="25"/>
          <w:szCs w:val="25"/>
        </w:rPr>
        <w:t xml:space="preserve">Необходимо увеличить уровень обеспеченности населения спортивными сооружениями, создание условий, обеспечивающих возможность населению села </w:t>
      </w:r>
      <w:r w:rsidR="003618AF">
        <w:rPr>
          <w:rFonts w:ascii="Times New Roman" w:hAnsi="Times New Roman" w:cs="Times New Roman"/>
          <w:sz w:val="25"/>
          <w:szCs w:val="25"/>
        </w:rPr>
        <w:t>Кала</w:t>
      </w:r>
      <w:r w:rsidR="00B17C61">
        <w:rPr>
          <w:rFonts w:ascii="Times New Roman" w:hAnsi="Times New Roman" w:cs="Times New Roman"/>
          <w:sz w:val="25"/>
          <w:szCs w:val="25"/>
        </w:rPr>
        <w:t xml:space="preserve"> </w:t>
      </w:r>
      <w:r w:rsidRPr="00B818DA">
        <w:rPr>
          <w:rFonts w:ascii="Times New Roman" w:hAnsi="Times New Roman" w:cs="Times New Roman"/>
          <w:sz w:val="25"/>
          <w:szCs w:val="25"/>
        </w:rPr>
        <w:t xml:space="preserve"> вести здоровый образ жизни, систематически заниматься физической культурой и спортом,  развитие детско-юношеского спорта. </w:t>
      </w:r>
    </w:p>
    <w:p w:rsidR="00B818DA" w:rsidRPr="00B818DA" w:rsidRDefault="003618AF" w:rsidP="00B818DA">
      <w:pPr>
        <w:pStyle w:val="a3"/>
        <w:spacing w:line="360" w:lineRule="auto"/>
        <w:ind w:firstLine="567"/>
        <w:rPr>
          <w:rFonts w:ascii="Times New Roman" w:hAnsi="Times New Roman" w:cs="Times New Roman"/>
          <w:sz w:val="25"/>
          <w:szCs w:val="25"/>
        </w:rPr>
      </w:pPr>
      <w:r>
        <w:rPr>
          <w:rFonts w:ascii="Times New Roman" w:hAnsi="Times New Roman" w:cs="Times New Roman"/>
          <w:sz w:val="25"/>
          <w:szCs w:val="25"/>
        </w:rPr>
        <w:t>Необходимо для</w:t>
      </w:r>
      <w:r w:rsidR="00B818DA" w:rsidRPr="00B818DA">
        <w:rPr>
          <w:rFonts w:ascii="Times New Roman" w:hAnsi="Times New Roman" w:cs="Times New Roman"/>
          <w:sz w:val="25"/>
          <w:szCs w:val="25"/>
        </w:rPr>
        <w:t xml:space="preserve"> сельского поселения «</w:t>
      </w:r>
      <w:r w:rsidR="00844752">
        <w:rPr>
          <w:rFonts w:ascii="Times New Roman" w:hAnsi="Times New Roman" w:cs="Times New Roman"/>
          <w:sz w:val="25"/>
          <w:szCs w:val="25"/>
        </w:rPr>
        <w:t>село Кала</w:t>
      </w:r>
      <w:r>
        <w:rPr>
          <w:rFonts w:ascii="Times New Roman" w:hAnsi="Times New Roman" w:cs="Times New Roman"/>
          <w:sz w:val="25"/>
          <w:szCs w:val="25"/>
        </w:rPr>
        <w:t xml:space="preserve"> предусмотреть</w:t>
      </w:r>
      <w:r w:rsidR="00B818DA" w:rsidRPr="00B818DA">
        <w:rPr>
          <w:rFonts w:ascii="Times New Roman" w:hAnsi="Times New Roman" w:cs="Times New Roman"/>
          <w:sz w:val="25"/>
          <w:szCs w:val="25"/>
        </w:rPr>
        <w:t>:</w:t>
      </w:r>
    </w:p>
    <w:p w:rsidR="00B818DA" w:rsidRPr="00B818DA" w:rsidRDefault="00B818DA" w:rsidP="00214135">
      <w:pPr>
        <w:pStyle w:val="a3"/>
        <w:numPr>
          <w:ilvl w:val="0"/>
          <w:numId w:val="59"/>
        </w:numPr>
        <w:spacing w:line="360" w:lineRule="auto"/>
        <w:rPr>
          <w:rFonts w:ascii="Times New Roman" w:hAnsi="Times New Roman" w:cs="Times New Roman"/>
          <w:sz w:val="25"/>
          <w:szCs w:val="25"/>
        </w:rPr>
      </w:pPr>
      <w:r w:rsidRPr="00B818DA">
        <w:rPr>
          <w:rFonts w:ascii="Times New Roman" w:hAnsi="Times New Roman" w:cs="Times New Roman"/>
          <w:sz w:val="25"/>
          <w:szCs w:val="25"/>
        </w:rPr>
        <w:t>Создание условий для развития на территории сельского поселения «</w:t>
      </w:r>
      <w:r w:rsidR="00844752">
        <w:rPr>
          <w:rFonts w:ascii="Times New Roman" w:hAnsi="Times New Roman" w:cs="Times New Roman"/>
          <w:sz w:val="25"/>
          <w:szCs w:val="25"/>
        </w:rPr>
        <w:t>село Кала</w:t>
      </w:r>
      <w:r w:rsidRPr="00B818DA">
        <w:rPr>
          <w:rFonts w:ascii="Times New Roman" w:hAnsi="Times New Roman" w:cs="Times New Roman"/>
          <w:sz w:val="25"/>
          <w:szCs w:val="25"/>
        </w:rPr>
        <w:t>» физической культуры и массового спорта;</w:t>
      </w:r>
    </w:p>
    <w:p w:rsidR="00B818DA" w:rsidRPr="00B818DA" w:rsidRDefault="00B818DA" w:rsidP="00214135">
      <w:pPr>
        <w:pStyle w:val="a3"/>
        <w:numPr>
          <w:ilvl w:val="0"/>
          <w:numId w:val="59"/>
        </w:numPr>
        <w:spacing w:line="360" w:lineRule="auto"/>
        <w:rPr>
          <w:rFonts w:ascii="Times New Roman" w:hAnsi="Times New Roman" w:cs="Times New Roman"/>
          <w:sz w:val="25"/>
          <w:szCs w:val="25"/>
        </w:rPr>
      </w:pPr>
      <w:r w:rsidRPr="00B818DA">
        <w:rPr>
          <w:rFonts w:ascii="Times New Roman" w:hAnsi="Times New Roman" w:cs="Times New Roman"/>
          <w:sz w:val="25"/>
          <w:szCs w:val="25"/>
        </w:rPr>
        <w:t>Популяризация массового спорта и приобщение населения к регулярным занятиям физической культурой и спортом и здоровому образу жизни;</w:t>
      </w:r>
    </w:p>
    <w:p w:rsidR="00B818DA" w:rsidRPr="00B818DA" w:rsidRDefault="00B818DA" w:rsidP="00214135">
      <w:pPr>
        <w:pStyle w:val="a3"/>
        <w:numPr>
          <w:ilvl w:val="0"/>
          <w:numId w:val="59"/>
        </w:numPr>
        <w:spacing w:line="360" w:lineRule="auto"/>
        <w:rPr>
          <w:rFonts w:ascii="Times New Roman" w:hAnsi="Times New Roman" w:cs="Times New Roman"/>
          <w:sz w:val="25"/>
          <w:szCs w:val="25"/>
        </w:rPr>
      </w:pPr>
      <w:r w:rsidRPr="00B818DA">
        <w:rPr>
          <w:rFonts w:ascii="Times New Roman" w:hAnsi="Times New Roman" w:cs="Times New Roman"/>
          <w:sz w:val="25"/>
          <w:szCs w:val="25"/>
        </w:rPr>
        <w:t>Проведение физкультурно-оздоровительных мероприятий с детьми и подростками;</w:t>
      </w:r>
    </w:p>
    <w:p w:rsidR="00B818DA" w:rsidRPr="00B818DA" w:rsidRDefault="00B818DA" w:rsidP="00214135">
      <w:pPr>
        <w:pStyle w:val="a3"/>
        <w:numPr>
          <w:ilvl w:val="0"/>
          <w:numId w:val="59"/>
        </w:numPr>
        <w:spacing w:line="360" w:lineRule="auto"/>
        <w:rPr>
          <w:rFonts w:ascii="Times New Roman" w:hAnsi="Times New Roman" w:cs="Times New Roman"/>
          <w:sz w:val="25"/>
          <w:szCs w:val="25"/>
        </w:rPr>
      </w:pPr>
      <w:r w:rsidRPr="00B818DA">
        <w:rPr>
          <w:rFonts w:ascii="Times New Roman" w:hAnsi="Times New Roman" w:cs="Times New Roman"/>
          <w:sz w:val="25"/>
          <w:szCs w:val="25"/>
        </w:rPr>
        <w:t>Проведение спортивно-массовых мероприятий для всех групп населения;</w:t>
      </w:r>
    </w:p>
    <w:p w:rsidR="00B818DA" w:rsidRPr="00B818DA" w:rsidRDefault="00B818DA" w:rsidP="00214135">
      <w:pPr>
        <w:pStyle w:val="a3"/>
        <w:numPr>
          <w:ilvl w:val="0"/>
          <w:numId w:val="59"/>
        </w:numPr>
        <w:spacing w:line="360" w:lineRule="auto"/>
        <w:rPr>
          <w:rFonts w:ascii="Times New Roman" w:hAnsi="Times New Roman" w:cs="Times New Roman"/>
          <w:sz w:val="25"/>
          <w:szCs w:val="25"/>
        </w:rPr>
      </w:pPr>
      <w:r w:rsidRPr="00B818DA">
        <w:rPr>
          <w:rFonts w:ascii="Times New Roman" w:hAnsi="Times New Roman" w:cs="Times New Roman"/>
          <w:sz w:val="25"/>
          <w:szCs w:val="25"/>
        </w:rPr>
        <w:t>Формирование команд поселения по игровым видам спорта;</w:t>
      </w:r>
    </w:p>
    <w:p w:rsidR="00B818DA" w:rsidRPr="00B818DA" w:rsidRDefault="00B818DA" w:rsidP="00214135">
      <w:pPr>
        <w:pStyle w:val="a3"/>
        <w:numPr>
          <w:ilvl w:val="0"/>
          <w:numId w:val="59"/>
        </w:numPr>
        <w:spacing w:line="360" w:lineRule="auto"/>
        <w:rPr>
          <w:rFonts w:ascii="Times New Roman" w:hAnsi="Times New Roman" w:cs="Times New Roman"/>
          <w:sz w:val="25"/>
          <w:szCs w:val="25"/>
        </w:rPr>
      </w:pPr>
      <w:r w:rsidRPr="00B818DA">
        <w:rPr>
          <w:rFonts w:ascii="Times New Roman" w:hAnsi="Times New Roman" w:cs="Times New Roman"/>
          <w:sz w:val="25"/>
          <w:szCs w:val="25"/>
        </w:rPr>
        <w:t>Организация на территории поселения межпоселенческих спортивных мероприятий;</w:t>
      </w:r>
    </w:p>
    <w:p w:rsidR="00B818DA" w:rsidRPr="00B818DA" w:rsidRDefault="00B818DA" w:rsidP="00214135">
      <w:pPr>
        <w:pStyle w:val="a3"/>
        <w:numPr>
          <w:ilvl w:val="0"/>
          <w:numId w:val="59"/>
        </w:numPr>
        <w:spacing w:line="360" w:lineRule="auto"/>
        <w:rPr>
          <w:rFonts w:ascii="Times New Roman" w:hAnsi="Times New Roman" w:cs="Times New Roman"/>
          <w:sz w:val="25"/>
          <w:szCs w:val="25"/>
        </w:rPr>
      </w:pPr>
      <w:r w:rsidRPr="00B818DA">
        <w:rPr>
          <w:rFonts w:ascii="Times New Roman" w:hAnsi="Times New Roman" w:cs="Times New Roman"/>
          <w:sz w:val="25"/>
          <w:szCs w:val="25"/>
        </w:rPr>
        <w:lastRenderedPageBreak/>
        <w:t>Увеличение числа жителей поселения, ведущих физически-активный образ жизни;</w:t>
      </w:r>
    </w:p>
    <w:p w:rsidR="00B818DA" w:rsidRPr="00B818DA" w:rsidRDefault="00B818DA" w:rsidP="00214135">
      <w:pPr>
        <w:pStyle w:val="a3"/>
        <w:numPr>
          <w:ilvl w:val="0"/>
          <w:numId w:val="59"/>
        </w:numPr>
        <w:spacing w:line="360" w:lineRule="auto"/>
        <w:rPr>
          <w:rFonts w:ascii="Times New Roman" w:hAnsi="Times New Roman" w:cs="Times New Roman"/>
          <w:sz w:val="25"/>
          <w:szCs w:val="25"/>
        </w:rPr>
      </w:pPr>
      <w:r w:rsidRPr="00B818DA">
        <w:rPr>
          <w:rFonts w:ascii="Times New Roman" w:hAnsi="Times New Roman" w:cs="Times New Roman"/>
          <w:sz w:val="25"/>
          <w:szCs w:val="25"/>
        </w:rPr>
        <w:t>Проведение на высоком организационном уровне физкультурно-оздоровительных, спортивных мероприятий и соревнований для детей, молодежи и других групп населения;</w:t>
      </w:r>
    </w:p>
    <w:p w:rsidR="00B818DA" w:rsidRPr="00B818DA" w:rsidRDefault="00B818DA" w:rsidP="00214135">
      <w:pPr>
        <w:pStyle w:val="a3"/>
        <w:numPr>
          <w:ilvl w:val="0"/>
          <w:numId w:val="59"/>
        </w:numPr>
        <w:spacing w:line="360" w:lineRule="auto"/>
        <w:rPr>
          <w:rFonts w:ascii="Times New Roman" w:hAnsi="Times New Roman" w:cs="Times New Roman"/>
          <w:sz w:val="25"/>
          <w:szCs w:val="25"/>
        </w:rPr>
      </w:pPr>
      <w:r w:rsidRPr="00B818DA">
        <w:rPr>
          <w:rFonts w:ascii="Times New Roman" w:hAnsi="Times New Roman" w:cs="Times New Roman"/>
          <w:sz w:val="25"/>
          <w:szCs w:val="25"/>
        </w:rPr>
        <w:t>Увеличение количества команд сельского поселения «</w:t>
      </w:r>
      <w:r w:rsidR="00844752">
        <w:rPr>
          <w:rFonts w:ascii="Times New Roman" w:hAnsi="Times New Roman" w:cs="Times New Roman"/>
          <w:sz w:val="25"/>
          <w:szCs w:val="25"/>
        </w:rPr>
        <w:t>село Кала</w:t>
      </w:r>
      <w:r w:rsidRPr="00B818DA">
        <w:rPr>
          <w:rFonts w:ascii="Times New Roman" w:hAnsi="Times New Roman" w:cs="Times New Roman"/>
          <w:sz w:val="25"/>
          <w:szCs w:val="25"/>
        </w:rPr>
        <w:t>» в Первенствах по самбо, футболу, волейболу;</w:t>
      </w:r>
    </w:p>
    <w:p w:rsidR="00B818DA" w:rsidRPr="00B818DA" w:rsidRDefault="00B818DA" w:rsidP="00214135">
      <w:pPr>
        <w:pStyle w:val="a3"/>
        <w:numPr>
          <w:ilvl w:val="0"/>
          <w:numId w:val="59"/>
        </w:numPr>
        <w:spacing w:line="360" w:lineRule="auto"/>
        <w:rPr>
          <w:rFonts w:ascii="Times New Roman" w:hAnsi="Times New Roman" w:cs="Times New Roman"/>
          <w:sz w:val="25"/>
          <w:szCs w:val="25"/>
        </w:rPr>
      </w:pPr>
      <w:r w:rsidRPr="00B818DA">
        <w:rPr>
          <w:rFonts w:ascii="Times New Roman" w:hAnsi="Times New Roman" w:cs="Times New Roman"/>
          <w:sz w:val="25"/>
          <w:szCs w:val="25"/>
        </w:rPr>
        <w:t>Увеличение количества межпоселенческих мероприятий, проводимых на территории сельского поселения «</w:t>
      </w:r>
      <w:r w:rsidR="00844752">
        <w:rPr>
          <w:rFonts w:ascii="Times New Roman" w:hAnsi="Times New Roman" w:cs="Times New Roman"/>
          <w:sz w:val="25"/>
          <w:szCs w:val="25"/>
        </w:rPr>
        <w:t>село Кала</w:t>
      </w:r>
      <w:r w:rsidRPr="00B818DA">
        <w:rPr>
          <w:rFonts w:ascii="Times New Roman" w:hAnsi="Times New Roman" w:cs="Times New Roman"/>
          <w:sz w:val="25"/>
          <w:szCs w:val="25"/>
        </w:rPr>
        <w:t>».</w:t>
      </w:r>
    </w:p>
    <w:p w:rsidR="00B818DA" w:rsidRPr="00B818DA" w:rsidRDefault="00B818DA" w:rsidP="00B818DA">
      <w:pPr>
        <w:pStyle w:val="a3"/>
        <w:spacing w:line="360" w:lineRule="auto"/>
        <w:ind w:firstLine="567"/>
        <w:jc w:val="both"/>
        <w:rPr>
          <w:rFonts w:ascii="Times New Roman" w:hAnsi="Times New Roman" w:cs="Times New Roman"/>
          <w:sz w:val="25"/>
          <w:szCs w:val="25"/>
        </w:rPr>
      </w:pPr>
      <w:r w:rsidRPr="00B818DA">
        <w:rPr>
          <w:rFonts w:ascii="Times New Roman" w:hAnsi="Times New Roman" w:cs="Times New Roman"/>
          <w:sz w:val="25"/>
          <w:szCs w:val="25"/>
        </w:rPr>
        <w:t xml:space="preserve">Реализация </w:t>
      </w:r>
      <w:r w:rsidR="003618AF">
        <w:rPr>
          <w:rFonts w:ascii="Times New Roman" w:hAnsi="Times New Roman" w:cs="Times New Roman"/>
          <w:sz w:val="25"/>
          <w:szCs w:val="25"/>
        </w:rPr>
        <w:t>мероприятий</w:t>
      </w:r>
      <w:r w:rsidRPr="00B818DA">
        <w:rPr>
          <w:rFonts w:ascii="Times New Roman" w:hAnsi="Times New Roman" w:cs="Times New Roman"/>
          <w:sz w:val="25"/>
          <w:szCs w:val="25"/>
        </w:rPr>
        <w:t xml:space="preserve"> планируется с учетом финансовых возможностей сельского поселения «</w:t>
      </w:r>
      <w:r w:rsidR="00844752">
        <w:rPr>
          <w:rFonts w:ascii="Times New Roman" w:hAnsi="Times New Roman" w:cs="Times New Roman"/>
          <w:sz w:val="25"/>
          <w:szCs w:val="25"/>
        </w:rPr>
        <w:t>село Кала</w:t>
      </w:r>
      <w:r w:rsidRPr="00B818DA">
        <w:rPr>
          <w:rFonts w:ascii="Times New Roman" w:hAnsi="Times New Roman" w:cs="Times New Roman"/>
          <w:sz w:val="25"/>
          <w:szCs w:val="25"/>
        </w:rPr>
        <w:t xml:space="preserve">», </w:t>
      </w:r>
      <w:proofErr w:type="gramStart"/>
      <w:r w:rsidRPr="00B818DA">
        <w:rPr>
          <w:rFonts w:ascii="Times New Roman" w:hAnsi="Times New Roman" w:cs="Times New Roman"/>
          <w:sz w:val="25"/>
          <w:szCs w:val="25"/>
        </w:rPr>
        <w:t>позволяющей</w:t>
      </w:r>
      <w:proofErr w:type="gramEnd"/>
      <w:r w:rsidRPr="00B818DA">
        <w:rPr>
          <w:rFonts w:ascii="Times New Roman" w:hAnsi="Times New Roman" w:cs="Times New Roman"/>
          <w:sz w:val="25"/>
          <w:szCs w:val="25"/>
        </w:rPr>
        <w:t xml:space="preserve"> развивать в первую очередь самые массовые и доступные для населения виды спорта.</w:t>
      </w:r>
    </w:p>
    <w:p w:rsidR="00B818DA" w:rsidRPr="00B818DA" w:rsidRDefault="00B818DA" w:rsidP="00B818DA">
      <w:pPr>
        <w:pStyle w:val="a3"/>
        <w:spacing w:line="360" w:lineRule="auto"/>
        <w:ind w:firstLine="567"/>
        <w:jc w:val="both"/>
        <w:rPr>
          <w:rFonts w:ascii="Times New Roman" w:hAnsi="Times New Roman" w:cs="Times New Roman"/>
          <w:sz w:val="25"/>
          <w:szCs w:val="25"/>
        </w:rPr>
      </w:pPr>
      <w:r w:rsidRPr="00B818DA">
        <w:rPr>
          <w:rFonts w:ascii="Times New Roman" w:hAnsi="Times New Roman" w:cs="Times New Roman"/>
          <w:sz w:val="25"/>
          <w:szCs w:val="25"/>
        </w:rPr>
        <w:t xml:space="preserve">Важность организации </w:t>
      </w:r>
      <w:r w:rsidRPr="00B818DA">
        <w:rPr>
          <w:rFonts w:ascii="Times New Roman" w:hAnsi="Times New Roman" w:cs="Times New Roman"/>
          <w:b/>
          <w:sz w:val="25"/>
          <w:szCs w:val="25"/>
          <w:u w:val="single"/>
        </w:rPr>
        <w:t>народного художественного творчества</w:t>
      </w:r>
      <w:r w:rsidRPr="00B818DA">
        <w:rPr>
          <w:rFonts w:ascii="Times New Roman" w:hAnsi="Times New Roman" w:cs="Times New Roman"/>
          <w:sz w:val="25"/>
          <w:szCs w:val="25"/>
        </w:rPr>
        <w:t xml:space="preserve"> обусловлена её воздействием на духовный мир человека. Заботясь о народной культуры, формируется в людях чувство принадлежности к своему народу, сохраняются нравственные нормы, выработанные предшествующими поколениями. История народа имеет богатые многовековые традиции, и является неотъемлемой составной частью национальной художественной культуры. В творчестве же мастеров народных художественных промыслов находят, как известно, наиболее яркое проявление самобытные традиционные формы национальной культуры, восходящие своими истоками к глубинным пластам народного искусства. Все это настоятельно ставит перед нами задачи дальнейшего развертывания более глубокого изучения истории художественной культуры, усиления и улучшения работ по сбору, систематизации и обобщению материалов по народному декоративно-прикладному искусству. </w:t>
      </w:r>
    </w:p>
    <w:p w:rsidR="00B818DA" w:rsidRPr="00B818DA" w:rsidRDefault="00B818DA" w:rsidP="00B818DA">
      <w:pPr>
        <w:pStyle w:val="a3"/>
        <w:spacing w:line="360" w:lineRule="auto"/>
        <w:ind w:firstLine="567"/>
        <w:rPr>
          <w:rFonts w:ascii="Times New Roman" w:hAnsi="Times New Roman" w:cs="Times New Roman"/>
          <w:i/>
          <w:iCs/>
          <w:sz w:val="25"/>
          <w:szCs w:val="25"/>
        </w:rPr>
      </w:pPr>
    </w:p>
    <w:p w:rsidR="00B17C61" w:rsidRPr="00B17C61" w:rsidRDefault="00B17C61" w:rsidP="00333A3E">
      <w:pPr>
        <w:pStyle w:val="a3"/>
        <w:spacing w:line="360" w:lineRule="auto"/>
        <w:ind w:firstLine="567"/>
        <w:outlineLvl w:val="1"/>
        <w:rPr>
          <w:rFonts w:ascii="Times New Roman" w:hAnsi="Times New Roman" w:cs="Times New Roman"/>
          <w:b/>
          <w:bCs/>
          <w:iCs/>
          <w:sz w:val="25"/>
          <w:szCs w:val="25"/>
        </w:rPr>
      </w:pPr>
      <w:bookmarkStart w:id="70" w:name="_Toc529539386"/>
      <w:bookmarkStart w:id="71" w:name="_Toc533339400"/>
      <w:r w:rsidRPr="00B17C61">
        <w:rPr>
          <w:rFonts w:ascii="Times New Roman" w:hAnsi="Times New Roman" w:cs="Times New Roman"/>
          <w:b/>
          <w:bCs/>
          <w:iCs/>
          <w:sz w:val="25"/>
          <w:szCs w:val="25"/>
        </w:rPr>
        <w:t>2.5. Предложения по обеспечению территории сельского поселения объектами массового отдыха жителей поселения, благоустройства и озеленения территории поселения:</w:t>
      </w:r>
      <w:bookmarkEnd w:id="70"/>
      <w:bookmarkEnd w:id="71"/>
      <w:r w:rsidRPr="00B17C61">
        <w:rPr>
          <w:rFonts w:ascii="Times New Roman" w:hAnsi="Times New Roman" w:cs="Times New Roman"/>
          <w:b/>
          <w:bCs/>
          <w:iCs/>
          <w:sz w:val="25"/>
          <w:szCs w:val="25"/>
        </w:rPr>
        <w:t xml:space="preserve"> </w:t>
      </w:r>
    </w:p>
    <w:p w:rsidR="00B17C61" w:rsidRPr="00B17C61" w:rsidRDefault="00B17C61" w:rsidP="00214135">
      <w:pPr>
        <w:pStyle w:val="a3"/>
        <w:numPr>
          <w:ilvl w:val="0"/>
          <w:numId w:val="62"/>
        </w:numPr>
        <w:spacing w:line="360" w:lineRule="auto"/>
        <w:rPr>
          <w:rFonts w:ascii="Times New Roman" w:hAnsi="Times New Roman" w:cs="Times New Roman"/>
          <w:iCs/>
          <w:sz w:val="25"/>
          <w:szCs w:val="25"/>
        </w:rPr>
      </w:pPr>
      <w:r w:rsidRPr="00B17C61">
        <w:rPr>
          <w:rFonts w:ascii="Times New Roman" w:hAnsi="Times New Roman" w:cs="Times New Roman"/>
          <w:iCs/>
          <w:sz w:val="25"/>
          <w:szCs w:val="25"/>
        </w:rPr>
        <w:t xml:space="preserve">создание условий для массового отдыха жителей поселения и организация обустройства мест массового отдыха населения; </w:t>
      </w:r>
    </w:p>
    <w:p w:rsidR="00B17C61" w:rsidRPr="00B17C61" w:rsidRDefault="00B17C61" w:rsidP="00214135">
      <w:pPr>
        <w:pStyle w:val="a3"/>
        <w:numPr>
          <w:ilvl w:val="0"/>
          <w:numId w:val="62"/>
        </w:numPr>
        <w:spacing w:line="360" w:lineRule="auto"/>
        <w:rPr>
          <w:rFonts w:ascii="Times New Roman" w:hAnsi="Times New Roman" w:cs="Times New Roman"/>
          <w:iCs/>
          <w:sz w:val="25"/>
          <w:szCs w:val="25"/>
        </w:rPr>
      </w:pPr>
      <w:r w:rsidRPr="00B17C61">
        <w:rPr>
          <w:rFonts w:ascii="Times New Roman" w:hAnsi="Times New Roman" w:cs="Times New Roman"/>
          <w:iCs/>
          <w:sz w:val="25"/>
          <w:szCs w:val="25"/>
        </w:rPr>
        <w:t xml:space="preserve">организация благоустройства и озеленения территории поселения, использования, охраны, защиты, воспроизводства лесов, лесов особо </w:t>
      </w:r>
      <w:r w:rsidRPr="00B17C61">
        <w:rPr>
          <w:rFonts w:ascii="Times New Roman" w:hAnsi="Times New Roman" w:cs="Times New Roman"/>
          <w:iCs/>
          <w:sz w:val="25"/>
          <w:szCs w:val="25"/>
        </w:rPr>
        <w:lastRenderedPageBreak/>
        <w:t xml:space="preserve">охраняемых природных территорий, расположенных в границах населенного пункта. </w:t>
      </w:r>
    </w:p>
    <w:p w:rsidR="00B17C61" w:rsidRPr="00B17C61" w:rsidRDefault="00B17C61" w:rsidP="00B17C61">
      <w:pPr>
        <w:pStyle w:val="a3"/>
        <w:spacing w:line="360" w:lineRule="auto"/>
        <w:ind w:firstLine="567"/>
        <w:jc w:val="both"/>
        <w:rPr>
          <w:rFonts w:ascii="Times New Roman" w:hAnsi="Times New Roman" w:cs="Times New Roman"/>
          <w:iCs/>
          <w:sz w:val="25"/>
          <w:szCs w:val="25"/>
        </w:rPr>
      </w:pPr>
      <w:r w:rsidRPr="00B17C61">
        <w:rPr>
          <w:rFonts w:ascii="Times New Roman" w:hAnsi="Times New Roman" w:cs="Times New Roman"/>
          <w:iCs/>
          <w:sz w:val="25"/>
          <w:szCs w:val="25"/>
        </w:rPr>
        <w:t xml:space="preserve">Генеральным планом предлагается сохранение существующих зон рекреационного озеленения на территориях, прилегающих к общественным зданиям населенного пункта –  здании администрации, СДК, школы. Развитие рекреационных территорий предлагается за счет благоустройства и организации существующих зеленных насаждений. Так же требуется устройство тротуаров с асфальтовым покрытием вдоль всех улиц населенного пункта. Кроме того, необходимо благоустройство и озеленение зон специального назначения – санитарно-защитных зон кладбищ, полос отвода автодорог общего пользования. </w:t>
      </w:r>
    </w:p>
    <w:p w:rsidR="00B17C61" w:rsidRPr="00B17C61" w:rsidRDefault="00B17C61" w:rsidP="00B17C61">
      <w:pPr>
        <w:pStyle w:val="a3"/>
        <w:spacing w:line="360" w:lineRule="auto"/>
        <w:ind w:firstLine="567"/>
        <w:jc w:val="both"/>
        <w:rPr>
          <w:rFonts w:ascii="Times New Roman" w:hAnsi="Times New Roman" w:cs="Times New Roman"/>
          <w:iCs/>
          <w:sz w:val="25"/>
          <w:szCs w:val="25"/>
        </w:rPr>
      </w:pPr>
      <w:r w:rsidRPr="00B17C61">
        <w:rPr>
          <w:rFonts w:ascii="Times New Roman" w:hAnsi="Times New Roman" w:cs="Times New Roman"/>
          <w:iCs/>
          <w:sz w:val="25"/>
          <w:szCs w:val="25"/>
        </w:rPr>
        <w:t>Территория населенного пункта озеленена, в основном, за счет насаждений, произрастающих на приусадебных участках. Кроме того, имеются незначительные посадки вдоль улиц, посадки вдоль поймы рек. Поэтому проектным решением генерального плана предусматривается сохранение и развитие существующих зеленых насаждений и организация новых объектов рекреации.</w:t>
      </w:r>
    </w:p>
    <w:p w:rsidR="00B17C61" w:rsidRDefault="00B17C61" w:rsidP="00B17C61">
      <w:pPr>
        <w:pStyle w:val="a3"/>
        <w:spacing w:line="360" w:lineRule="auto"/>
        <w:ind w:firstLine="567"/>
        <w:jc w:val="both"/>
        <w:rPr>
          <w:rFonts w:ascii="Times New Roman" w:hAnsi="Times New Roman" w:cs="Times New Roman"/>
          <w:iCs/>
          <w:sz w:val="25"/>
          <w:szCs w:val="25"/>
        </w:rPr>
      </w:pPr>
      <w:r w:rsidRPr="00B17C61">
        <w:rPr>
          <w:rFonts w:ascii="Times New Roman" w:hAnsi="Times New Roman" w:cs="Times New Roman"/>
          <w:iCs/>
          <w:sz w:val="25"/>
          <w:szCs w:val="25"/>
        </w:rPr>
        <w:t>Планируемые для размещения объекты массового отдыха, благоустройства и озеленения.</w:t>
      </w:r>
    </w:p>
    <w:tbl>
      <w:tblPr>
        <w:tblStyle w:val="5"/>
        <w:tblW w:w="9645" w:type="dxa"/>
        <w:tblInd w:w="250" w:type="dxa"/>
        <w:tblLayout w:type="fixed"/>
        <w:tblLook w:val="04A0" w:firstRow="1" w:lastRow="0" w:firstColumn="1" w:lastColumn="0" w:noHBand="0" w:noVBand="1"/>
      </w:tblPr>
      <w:tblGrid>
        <w:gridCol w:w="851"/>
        <w:gridCol w:w="2553"/>
        <w:gridCol w:w="1844"/>
        <w:gridCol w:w="2412"/>
        <w:gridCol w:w="1985"/>
      </w:tblGrid>
      <w:tr w:rsidR="00B17C61" w:rsidRPr="00B17C61" w:rsidTr="00B17C61">
        <w:trPr>
          <w:trHeight w:val="744"/>
        </w:trPr>
        <w:tc>
          <w:tcPr>
            <w:tcW w:w="851" w:type="dxa"/>
            <w:tcBorders>
              <w:top w:val="single" w:sz="4" w:space="0" w:color="auto"/>
              <w:left w:val="single" w:sz="4" w:space="0" w:color="auto"/>
              <w:bottom w:val="single" w:sz="4" w:space="0" w:color="auto"/>
              <w:right w:val="single" w:sz="4" w:space="0" w:color="auto"/>
            </w:tcBorders>
            <w:shd w:val="clear" w:color="auto" w:fill="00B050"/>
            <w:vAlign w:val="center"/>
            <w:hideMark/>
          </w:tcPr>
          <w:p w:rsidR="00B17C61" w:rsidRPr="00B17C61" w:rsidRDefault="00B17C61" w:rsidP="00B17C61">
            <w:pPr>
              <w:tabs>
                <w:tab w:val="left" w:pos="10490"/>
              </w:tabs>
              <w:autoSpaceDE w:val="0"/>
              <w:autoSpaceDN w:val="0"/>
              <w:adjustRightInd w:val="0"/>
              <w:ind w:right="-1"/>
              <w:jc w:val="center"/>
              <w:rPr>
                <w:rFonts w:ascii="Times New Roman" w:hAnsi="Times New Roman"/>
                <w:b/>
                <w:color w:val="000000"/>
                <w:sz w:val="24"/>
                <w:szCs w:val="24"/>
              </w:rPr>
            </w:pPr>
            <w:r w:rsidRPr="00B17C61">
              <w:rPr>
                <w:rFonts w:ascii="Times New Roman" w:hAnsi="Times New Roman"/>
                <w:b/>
                <w:color w:val="000000"/>
                <w:sz w:val="24"/>
                <w:szCs w:val="24"/>
              </w:rPr>
              <w:t>№</w:t>
            </w:r>
          </w:p>
          <w:p w:rsidR="00B17C61" w:rsidRPr="00B17C61" w:rsidRDefault="00B17C61" w:rsidP="00B17C61">
            <w:pPr>
              <w:tabs>
                <w:tab w:val="left" w:pos="10490"/>
              </w:tabs>
              <w:autoSpaceDE w:val="0"/>
              <w:autoSpaceDN w:val="0"/>
              <w:adjustRightInd w:val="0"/>
              <w:ind w:right="-1"/>
              <w:jc w:val="center"/>
              <w:rPr>
                <w:rFonts w:ascii="Times New Roman" w:hAnsi="Times New Roman"/>
                <w:b/>
                <w:color w:val="000000"/>
                <w:sz w:val="24"/>
                <w:szCs w:val="24"/>
              </w:rPr>
            </w:pPr>
            <w:proofErr w:type="gramStart"/>
            <w:r w:rsidRPr="00B17C61">
              <w:rPr>
                <w:rFonts w:ascii="Times New Roman" w:hAnsi="Times New Roman"/>
                <w:b/>
                <w:color w:val="000000"/>
                <w:sz w:val="24"/>
                <w:szCs w:val="24"/>
              </w:rPr>
              <w:t>п</w:t>
            </w:r>
            <w:proofErr w:type="gramEnd"/>
            <w:r w:rsidRPr="00B17C61">
              <w:rPr>
                <w:rFonts w:ascii="Times New Roman" w:hAnsi="Times New Roman"/>
                <w:b/>
                <w:color w:val="000000"/>
                <w:sz w:val="24"/>
                <w:szCs w:val="24"/>
              </w:rPr>
              <w:t>/п</w:t>
            </w:r>
          </w:p>
        </w:tc>
        <w:tc>
          <w:tcPr>
            <w:tcW w:w="2551" w:type="dxa"/>
            <w:tcBorders>
              <w:top w:val="single" w:sz="4" w:space="0" w:color="auto"/>
              <w:left w:val="single" w:sz="4" w:space="0" w:color="auto"/>
              <w:bottom w:val="single" w:sz="4" w:space="0" w:color="auto"/>
              <w:right w:val="single" w:sz="4" w:space="0" w:color="auto"/>
            </w:tcBorders>
            <w:shd w:val="clear" w:color="auto" w:fill="00B050"/>
            <w:vAlign w:val="center"/>
            <w:hideMark/>
          </w:tcPr>
          <w:p w:rsidR="00B17C61" w:rsidRPr="00B17C61" w:rsidRDefault="00B17C61" w:rsidP="00B17C61">
            <w:pPr>
              <w:tabs>
                <w:tab w:val="left" w:pos="10490"/>
              </w:tabs>
              <w:autoSpaceDE w:val="0"/>
              <w:autoSpaceDN w:val="0"/>
              <w:adjustRightInd w:val="0"/>
              <w:ind w:right="-1"/>
              <w:jc w:val="center"/>
              <w:rPr>
                <w:rFonts w:ascii="Times New Roman" w:hAnsi="Times New Roman"/>
                <w:b/>
                <w:color w:val="000000"/>
                <w:sz w:val="24"/>
                <w:szCs w:val="24"/>
              </w:rPr>
            </w:pPr>
            <w:r w:rsidRPr="00B17C61">
              <w:rPr>
                <w:rFonts w:ascii="Times New Roman" w:hAnsi="Times New Roman"/>
                <w:b/>
                <w:color w:val="000000"/>
                <w:sz w:val="24"/>
                <w:szCs w:val="24"/>
              </w:rPr>
              <w:t>Наименование</w:t>
            </w:r>
          </w:p>
        </w:tc>
        <w:tc>
          <w:tcPr>
            <w:tcW w:w="1843" w:type="dxa"/>
            <w:tcBorders>
              <w:top w:val="single" w:sz="4" w:space="0" w:color="auto"/>
              <w:left w:val="single" w:sz="4" w:space="0" w:color="auto"/>
              <w:bottom w:val="single" w:sz="4" w:space="0" w:color="auto"/>
              <w:right w:val="single" w:sz="4" w:space="0" w:color="auto"/>
            </w:tcBorders>
            <w:shd w:val="clear" w:color="auto" w:fill="00B050"/>
            <w:vAlign w:val="center"/>
            <w:hideMark/>
          </w:tcPr>
          <w:p w:rsidR="00B17C61" w:rsidRPr="00B17C61" w:rsidRDefault="00B17C61" w:rsidP="00B17C61">
            <w:pPr>
              <w:tabs>
                <w:tab w:val="left" w:pos="10490"/>
              </w:tabs>
              <w:autoSpaceDE w:val="0"/>
              <w:autoSpaceDN w:val="0"/>
              <w:adjustRightInd w:val="0"/>
              <w:ind w:right="-1"/>
              <w:jc w:val="center"/>
              <w:rPr>
                <w:rFonts w:ascii="Times New Roman" w:hAnsi="Times New Roman"/>
                <w:b/>
                <w:color w:val="000000"/>
                <w:sz w:val="24"/>
                <w:szCs w:val="24"/>
              </w:rPr>
            </w:pPr>
            <w:r w:rsidRPr="00B17C61">
              <w:rPr>
                <w:rFonts w:ascii="Times New Roman" w:hAnsi="Times New Roman"/>
                <w:b/>
                <w:color w:val="000000"/>
                <w:sz w:val="24"/>
                <w:szCs w:val="24"/>
              </w:rPr>
              <w:t>Место расположения</w:t>
            </w:r>
          </w:p>
        </w:tc>
        <w:tc>
          <w:tcPr>
            <w:tcW w:w="2410" w:type="dxa"/>
            <w:tcBorders>
              <w:top w:val="single" w:sz="4" w:space="0" w:color="auto"/>
              <w:left w:val="single" w:sz="4" w:space="0" w:color="auto"/>
              <w:bottom w:val="single" w:sz="4" w:space="0" w:color="auto"/>
              <w:right w:val="single" w:sz="4" w:space="0" w:color="auto"/>
            </w:tcBorders>
            <w:shd w:val="clear" w:color="auto" w:fill="00B050"/>
            <w:vAlign w:val="center"/>
            <w:hideMark/>
          </w:tcPr>
          <w:p w:rsidR="00B17C61" w:rsidRPr="00B17C61" w:rsidRDefault="00B17C61" w:rsidP="00B17C61">
            <w:pPr>
              <w:tabs>
                <w:tab w:val="left" w:pos="10490"/>
              </w:tabs>
              <w:autoSpaceDE w:val="0"/>
              <w:autoSpaceDN w:val="0"/>
              <w:adjustRightInd w:val="0"/>
              <w:ind w:right="-1"/>
              <w:jc w:val="center"/>
              <w:rPr>
                <w:rFonts w:ascii="Times New Roman" w:hAnsi="Times New Roman"/>
                <w:b/>
                <w:color w:val="000000"/>
                <w:sz w:val="24"/>
                <w:szCs w:val="24"/>
              </w:rPr>
            </w:pPr>
            <w:r w:rsidRPr="00B17C61">
              <w:rPr>
                <w:rFonts w:ascii="Times New Roman" w:hAnsi="Times New Roman"/>
                <w:b/>
                <w:color w:val="000000"/>
                <w:sz w:val="24"/>
                <w:szCs w:val="24"/>
              </w:rPr>
              <w:t>Мероприятия</w:t>
            </w:r>
          </w:p>
        </w:tc>
        <w:tc>
          <w:tcPr>
            <w:tcW w:w="1984" w:type="dxa"/>
            <w:tcBorders>
              <w:top w:val="single" w:sz="4" w:space="0" w:color="auto"/>
              <w:left w:val="single" w:sz="4" w:space="0" w:color="auto"/>
              <w:bottom w:val="single" w:sz="4" w:space="0" w:color="auto"/>
              <w:right w:val="single" w:sz="4" w:space="0" w:color="auto"/>
            </w:tcBorders>
            <w:shd w:val="clear" w:color="auto" w:fill="00B050"/>
            <w:vAlign w:val="center"/>
            <w:hideMark/>
          </w:tcPr>
          <w:p w:rsidR="00B17C61" w:rsidRPr="00B17C61" w:rsidRDefault="00B17C61" w:rsidP="00B17C61">
            <w:pPr>
              <w:tabs>
                <w:tab w:val="left" w:pos="10490"/>
              </w:tabs>
              <w:autoSpaceDE w:val="0"/>
              <w:autoSpaceDN w:val="0"/>
              <w:adjustRightInd w:val="0"/>
              <w:ind w:right="-1"/>
              <w:jc w:val="center"/>
              <w:rPr>
                <w:rFonts w:ascii="Times New Roman" w:hAnsi="Times New Roman"/>
                <w:b/>
                <w:color w:val="000000"/>
                <w:sz w:val="24"/>
                <w:szCs w:val="24"/>
              </w:rPr>
            </w:pPr>
            <w:r w:rsidRPr="00B17C61">
              <w:rPr>
                <w:rFonts w:ascii="Times New Roman" w:hAnsi="Times New Roman"/>
                <w:b/>
                <w:color w:val="000000"/>
                <w:sz w:val="24"/>
                <w:szCs w:val="24"/>
              </w:rPr>
              <w:t>Сроки реализации</w:t>
            </w:r>
          </w:p>
        </w:tc>
      </w:tr>
      <w:tr w:rsidR="00B17C61" w:rsidRPr="00B17C61" w:rsidTr="00B17C61">
        <w:tc>
          <w:tcPr>
            <w:tcW w:w="851" w:type="dxa"/>
            <w:tcBorders>
              <w:top w:val="single" w:sz="4" w:space="0" w:color="auto"/>
              <w:left w:val="single" w:sz="4" w:space="0" w:color="auto"/>
              <w:bottom w:val="single" w:sz="4" w:space="0" w:color="auto"/>
              <w:right w:val="single" w:sz="4" w:space="0" w:color="auto"/>
            </w:tcBorders>
            <w:vAlign w:val="center"/>
          </w:tcPr>
          <w:p w:rsidR="00B17C61" w:rsidRPr="00B17C61" w:rsidRDefault="00B17C61" w:rsidP="00214135">
            <w:pPr>
              <w:numPr>
                <w:ilvl w:val="0"/>
                <w:numId w:val="63"/>
              </w:numPr>
              <w:tabs>
                <w:tab w:val="left" w:pos="10490"/>
              </w:tabs>
              <w:autoSpaceDE w:val="0"/>
              <w:autoSpaceDN w:val="0"/>
              <w:adjustRightInd w:val="0"/>
              <w:ind w:right="-1"/>
              <w:jc w:val="center"/>
              <w:rPr>
                <w:rFonts w:ascii="Times New Roman" w:hAnsi="Times New Roman"/>
                <w:b/>
                <w:color w:val="000000"/>
                <w:sz w:val="24"/>
                <w:szCs w:val="24"/>
              </w:rPr>
            </w:pPr>
          </w:p>
        </w:tc>
        <w:tc>
          <w:tcPr>
            <w:tcW w:w="2551" w:type="dxa"/>
            <w:tcBorders>
              <w:top w:val="single" w:sz="4" w:space="0" w:color="auto"/>
              <w:left w:val="single" w:sz="4" w:space="0" w:color="auto"/>
              <w:bottom w:val="single" w:sz="4" w:space="0" w:color="auto"/>
              <w:right w:val="single" w:sz="4" w:space="0" w:color="auto"/>
            </w:tcBorders>
            <w:vAlign w:val="center"/>
            <w:hideMark/>
          </w:tcPr>
          <w:p w:rsidR="00B17C61" w:rsidRPr="00B17C61" w:rsidRDefault="00B17C61" w:rsidP="00B17C61">
            <w:pPr>
              <w:tabs>
                <w:tab w:val="left" w:pos="10490"/>
              </w:tabs>
              <w:autoSpaceDE w:val="0"/>
              <w:autoSpaceDN w:val="0"/>
              <w:adjustRightInd w:val="0"/>
              <w:ind w:right="-1"/>
              <w:jc w:val="center"/>
              <w:rPr>
                <w:rFonts w:ascii="Times New Roman" w:hAnsi="Times New Roman"/>
                <w:color w:val="000000"/>
                <w:sz w:val="24"/>
                <w:szCs w:val="24"/>
              </w:rPr>
            </w:pPr>
            <w:r w:rsidRPr="00B17C61">
              <w:rPr>
                <w:rFonts w:ascii="Times New Roman" w:hAnsi="Times New Roman"/>
                <w:color w:val="000000"/>
                <w:sz w:val="24"/>
                <w:szCs w:val="24"/>
              </w:rPr>
              <w:t>Благоустройство сквера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B17C61" w:rsidRPr="00B17C61" w:rsidRDefault="00B17C61" w:rsidP="00B17C61">
            <w:pPr>
              <w:tabs>
                <w:tab w:val="left" w:pos="10490"/>
              </w:tabs>
              <w:autoSpaceDE w:val="0"/>
              <w:autoSpaceDN w:val="0"/>
              <w:adjustRightInd w:val="0"/>
              <w:ind w:right="-1"/>
              <w:jc w:val="center"/>
              <w:rPr>
                <w:rFonts w:ascii="Times New Roman" w:hAnsi="Times New Roman"/>
                <w:color w:val="000000"/>
                <w:sz w:val="24"/>
                <w:szCs w:val="24"/>
              </w:rPr>
            </w:pPr>
            <w:r w:rsidRPr="00B17C61">
              <w:rPr>
                <w:rFonts w:ascii="Times New Roman" w:hAnsi="Times New Roman"/>
                <w:color w:val="000000"/>
                <w:sz w:val="24"/>
                <w:szCs w:val="24"/>
              </w:rPr>
              <w:t xml:space="preserve">У </w:t>
            </w:r>
            <w:proofErr w:type="gramStart"/>
            <w:r w:rsidRPr="00B17C61">
              <w:rPr>
                <w:rFonts w:ascii="Times New Roman" w:hAnsi="Times New Roman"/>
                <w:color w:val="000000"/>
                <w:sz w:val="24"/>
                <w:szCs w:val="24"/>
              </w:rPr>
              <w:t>памятника ВОВ</w:t>
            </w:r>
            <w:proofErr w:type="gramEnd"/>
          </w:p>
        </w:tc>
        <w:tc>
          <w:tcPr>
            <w:tcW w:w="2410" w:type="dxa"/>
            <w:tcBorders>
              <w:top w:val="single" w:sz="4" w:space="0" w:color="auto"/>
              <w:left w:val="single" w:sz="4" w:space="0" w:color="auto"/>
              <w:bottom w:val="single" w:sz="4" w:space="0" w:color="auto"/>
              <w:right w:val="single" w:sz="4" w:space="0" w:color="auto"/>
            </w:tcBorders>
            <w:vAlign w:val="center"/>
            <w:hideMark/>
          </w:tcPr>
          <w:p w:rsidR="00B17C61" w:rsidRPr="00B17C61" w:rsidRDefault="00B17C61" w:rsidP="00B17C61">
            <w:pPr>
              <w:tabs>
                <w:tab w:val="left" w:pos="10490"/>
              </w:tabs>
              <w:autoSpaceDE w:val="0"/>
              <w:autoSpaceDN w:val="0"/>
              <w:adjustRightInd w:val="0"/>
              <w:ind w:right="-1"/>
              <w:rPr>
                <w:rFonts w:ascii="Times New Roman" w:hAnsi="Times New Roman"/>
                <w:color w:val="000000"/>
                <w:sz w:val="24"/>
                <w:szCs w:val="24"/>
              </w:rPr>
            </w:pPr>
            <w:r w:rsidRPr="00B17C61">
              <w:rPr>
                <w:rFonts w:ascii="Times New Roman" w:hAnsi="Times New Roman"/>
                <w:color w:val="000000"/>
                <w:sz w:val="24"/>
                <w:szCs w:val="24"/>
              </w:rPr>
              <w:t>Благоустройство территории и формирование зоны отдыха, реконструкция памятника</w:t>
            </w:r>
          </w:p>
        </w:tc>
        <w:tc>
          <w:tcPr>
            <w:tcW w:w="1984" w:type="dxa"/>
            <w:tcBorders>
              <w:top w:val="single" w:sz="4" w:space="0" w:color="auto"/>
              <w:left w:val="single" w:sz="4" w:space="0" w:color="auto"/>
              <w:bottom w:val="single" w:sz="4" w:space="0" w:color="auto"/>
              <w:right w:val="single" w:sz="4" w:space="0" w:color="auto"/>
            </w:tcBorders>
            <w:vAlign w:val="center"/>
            <w:hideMark/>
          </w:tcPr>
          <w:p w:rsidR="00B17C61" w:rsidRPr="00B17C61" w:rsidRDefault="00B17C61" w:rsidP="00B17C61">
            <w:pPr>
              <w:tabs>
                <w:tab w:val="left" w:pos="10490"/>
              </w:tabs>
              <w:autoSpaceDE w:val="0"/>
              <w:autoSpaceDN w:val="0"/>
              <w:adjustRightInd w:val="0"/>
              <w:ind w:right="-1"/>
              <w:rPr>
                <w:rFonts w:ascii="Times New Roman" w:hAnsi="Times New Roman"/>
                <w:color w:val="000000"/>
                <w:sz w:val="24"/>
                <w:szCs w:val="24"/>
              </w:rPr>
            </w:pPr>
            <w:r w:rsidRPr="00B17C61">
              <w:rPr>
                <w:rFonts w:ascii="Times New Roman" w:hAnsi="Times New Roman"/>
                <w:color w:val="000000"/>
                <w:sz w:val="24"/>
                <w:szCs w:val="24"/>
              </w:rPr>
              <w:t>Первая очередь</w:t>
            </w:r>
          </w:p>
        </w:tc>
      </w:tr>
      <w:tr w:rsidR="00B17C61" w:rsidRPr="00B17C61" w:rsidTr="00B17C61">
        <w:tc>
          <w:tcPr>
            <w:tcW w:w="851" w:type="dxa"/>
            <w:tcBorders>
              <w:top w:val="single" w:sz="4" w:space="0" w:color="auto"/>
              <w:left w:val="single" w:sz="4" w:space="0" w:color="auto"/>
              <w:bottom w:val="single" w:sz="4" w:space="0" w:color="auto"/>
              <w:right w:val="single" w:sz="4" w:space="0" w:color="auto"/>
            </w:tcBorders>
            <w:vAlign w:val="center"/>
          </w:tcPr>
          <w:p w:rsidR="00B17C61" w:rsidRPr="00B17C61" w:rsidRDefault="00B17C61" w:rsidP="00214135">
            <w:pPr>
              <w:numPr>
                <w:ilvl w:val="0"/>
                <w:numId w:val="63"/>
              </w:numPr>
              <w:tabs>
                <w:tab w:val="left" w:pos="10490"/>
              </w:tabs>
              <w:autoSpaceDE w:val="0"/>
              <w:autoSpaceDN w:val="0"/>
              <w:adjustRightInd w:val="0"/>
              <w:ind w:right="-1"/>
              <w:jc w:val="center"/>
              <w:rPr>
                <w:rFonts w:ascii="Times New Roman" w:hAnsi="Times New Roman"/>
                <w:b/>
                <w:color w:val="000000"/>
                <w:sz w:val="24"/>
                <w:szCs w:val="24"/>
              </w:rPr>
            </w:pPr>
          </w:p>
        </w:tc>
        <w:tc>
          <w:tcPr>
            <w:tcW w:w="2551" w:type="dxa"/>
            <w:tcBorders>
              <w:top w:val="single" w:sz="4" w:space="0" w:color="auto"/>
              <w:left w:val="single" w:sz="4" w:space="0" w:color="auto"/>
              <w:bottom w:val="single" w:sz="4" w:space="0" w:color="auto"/>
              <w:right w:val="single" w:sz="4" w:space="0" w:color="auto"/>
            </w:tcBorders>
            <w:vAlign w:val="center"/>
            <w:hideMark/>
          </w:tcPr>
          <w:p w:rsidR="00B17C61" w:rsidRPr="00B17C61" w:rsidRDefault="00B17C61" w:rsidP="00B17C61">
            <w:pPr>
              <w:tabs>
                <w:tab w:val="left" w:pos="10490"/>
              </w:tabs>
              <w:autoSpaceDE w:val="0"/>
              <w:autoSpaceDN w:val="0"/>
              <w:adjustRightInd w:val="0"/>
              <w:ind w:right="-1"/>
              <w:jc w:val="center"/>
              <w:rPr>
                <w:rFonts w:ascii="Times New Roman" w:hAnsi="Times New Roman"/>
                <w:color w:val="000000"/>
                <w:sz w:val="24"/>
                <w:szCs w:val="24"/>
              </w:rPr>
            </w:pPr>
            <w:r w:rsidRPr="00B17C61">
              <w:rPr>
                <w:rFonts w:ascii="Times New Roman" w:hAnsi="Times New Roman"/>
                <w:color w:val="000000"/>
                <w:sz w:val="24"/>
                <w:szCs w:val="24"/>
              </w:rPr>
              <w:t>Озеленение вдоль улиц</w:t>
            </w:r>
          </w:p>
        </w:tc>
        <w:tc>
          <w:tcPr>
            <w:tcW w:w="1843" w:type="dxa"/>
            <w:tcBorders>
              <w:top w:val="single" w:sz="4" w:space="0" w:color="auto"/>
              <w:left w:val="single" w:sz="4" w:space="0" w:color="auto"/>
              <w:bottom w:val="single" w:sz="4" w:space="0" w:color="auto"/>
              <w:right w:val="single" w:sz="4" w:space="0" w:color="auto"/>
            </w:tcBorders>
            <w:vAlign w:val="center"/>
            <w:hideMark/>
          </w:tcPr>
          <w:p w:rsidR="00B17C61" w:rsidRPr="00B17C61" w:rsidRDefault="00B17C61" w:rsidP="00B17C61">
            <w:pPr>
              <w:tabs>
                <w:tab w:val="left" w:pos="10490"/>
              </w:tabs>
              <w:autoSpaceDE w:val="0"/>
              <w:autoSpaceDN w:val="0"/>
              <w:adjustRightInd w:val="0"/>
              <w:ind w:right="-1"/>
              <w:jc w:val="center"/>
              <w:rPr>
                <w:rFonts w:ascii="Times New Roman" w:hAnsi="Times New Roman"/>
                <w:color w:val="000000"/>
                <w:sz w:val="24"/>
                <w:szCs w:val="24"/>
              </w:rPr>
            </w:pPr>
            <w:r w:rsidRPr="00B17C61">
              <w:rPr>
                <w:rFonts w:ascii="Times New Roman" w:hAnsi="Times New Roman"/>
                <w:color w:val="000000"/>
                <w:sz w:val="24"/>
                <w:szCs w:val="24"/>
              </w:rPr>
              <w:t>Главные улицы села</w:t>
            </w:r>
          </w:p>
        </w:tc>
        <w:tc>
          <w:tcPr>
            <w:tcW w:w="2410" w:type="dxa"/>
            <w:tcBorders>
              <w:top w:val="single" w:sz="4" w:space="0" w:color="auto"/>
              <w:left w:val="single" w:sz="4" w:space="0" w:color="auto"/>
              <w:bottom w:val="single" w:sz="4" w:space="0" w:color="auto"/>
              <w:right w:val="single" w:sz="4" w:space="0" w:color="auto"/>
            </w:tcBorders>
            <w:vAlign w:val="center"/>
            <w:hideMark/>
          </w:tcPr>
          <w:p w:rsidR="00B17C61" w:rsidRPr="00B17C61" w:rsidRDefault="00B17C61" w:rsidP="00B17C61">
            <w:pPr>
              <w:tabs>
                <w:tab w:val="left" w:pos="10490"/>
              </w:tabs>
              <w:autoSpaceDE w:val="0"/>
              <w:autoSpaceDN w:val="0"/>
              <w:adjustRightInd w:val="0"/>
              <w:ind w:right="-1"/>
              <w:rPr>
                <w:rFonts w:ascii="Times New Roman" w:hAnsi="Times New Roman"/>
                <w:color w:val="000000"/>
                <w:sz w:val="24"/>
                <w:szCs w:val="24"/>
              </w:rPr>
            </w:pPr>
            <w:r w:rsidRPr="00B17C61">
              <w:rPr>
                <w:rFonts w:ascii="Times New Roman" w:hAnsi="Times New Roman"/>
                <w:color w:val="000000"/>
                <w:sz w:val="24"/>
                <w:szCs w:val="24"/>
              </w:rPr>
              <w:t>Озеленение, благоустройство, освещение, устройство тротуаров</w:t>
            </w:r>
          </w:p>
        </w:tc>
        <w:tc>
          <w:tcPr>
            <w:tcW w:w="1984" w:type="dxa"/>
            <w:tcBorders>
              <w:top w:val="single" w:sz="4" w:space="0" w:color="auto"/>
              <w:left w:val="single" w:sz="4" w:space="0" w:color="auto"/>
              <w:bottom w:val="single" w:sz="4" w:space="0" w:color="auto"/>
              <w:right w:val="single" w:sz="4" w:space="0" w:color="auto"/>
            </w:tcBorders>
            <w:vAlign w:val="center"/>
            <w:hideMark/>
          </w:tcPr>
          <w:p w:rsidR="00B17C61" w:rsidRPr="00B17C61" w:rsidRDefault="00B17C61" w:rsidP="00B17C61">
            <w:pPr>
              <w:tabs>
                <w:tab w:val="left" w:pos="10490"/>
              </w:tabs>
              <w:autoSpaceDE w:val="0"/>
              <w:autoSpaceDN w:val="0"/>
              <w:adjustRightInd w:val="0"/>
              <w:ind w:right="-1"/>
              <w:rPr>
                <w:rFonts w:ascii="Times New Roman" w:hAnsi="Times New Roman"/>
                <w:color w:val="000000"/>
                <w:sz w:val="24"/>
                <w:szCs w:val="24"/>
              </w:rPr>
            </w:pPr>
            <w:r w:rsidRPr="00B17C61">
              <w:rPr>
                <w:rFonts w:ascii="Times New Roman" w:hAnsi="Times New Roman"/>
                <w:color w:val="000000"/>
                <w:sz w:val="24"/>
                <w:szCs w:val="24"/>
              </w:rPr>
              <w:t>Первая очередь</w:t>
            </w:r>
          </w:p>
        </w:tc>
      </w:tr>
      <w:tr w:rsidR="00B17C61" w:rsidRPr="00B17C61" w:rsidTr="00B17C61">
        <w:tc>
          <w:tcPr>
            <w:tcW w:w="851" w:type="dxa"/>
            <w:tcBorders>
              <w:top w:val="single" w:sz="4" w:space="0" w:color="auto"/>
              <w:left w:val="single" w:sz="4" w:space="0" w:color="auto"/>
              <w:bottom w:val="single" w:sz="4" w:space="0" w:color="auto"/>
              <w:right w:val="single" w:sz="4" w:space="0" w:color="auto"/>
            </w:tcBorders>
            <w:vAlign w:val="center"/>
          </w:tcPr>
          <w:p w:rsidR="00B17C61" w:rsidRPr="00B17C61" w:rsidRDefault="00B17C61" w:rsidP="00214135">
            <w:pPr>
              <w:numPr>
                <w:ilvl w:val="0"/>
                <w:numId w:val="63"/>
              </w:numPr>
              <w:tabs>
                <w:tab w:val="left" w:pos="10490"/>
              </w:tabs>
              <w:autoSpaceDE w:val="0"/>
              <w:autoSpaceDN w:val="0"/>
              <w:adjustRightInd w:val="0"/>
              <w:ind w:right="-1"/>
              <w:jc w:val="center"/>
              <w:rPr>
                <w:rFonts w:ascii="Times New Roman" w:hAnsi="Times New Roman"/>
                <w:b/>
                <w:color w:val="000000"/>
                <w:sz w:val="24"/>
                <w:szCs w:val="24"/>
              </w:rPr>
            </w:pPr>
          </w:p>
        </w:tc>
        <w:tc>
          <w:tcPr>
            <w:tcW w:w="2551" w:type="dxa"/>
            <w:tcBorders>
              <w:top w:val="single" w:sz="4" w:space="0" w:color="auto"/>
              <w:left w:val="single" w:sz="4" w:space="0" w:color="auto"/>
              <w:bottom w:val="single" w:sz="4" w:space="0" w:color="auto"/>
              <w:right w:val="single" w:sz="4" w:space="0" w:color="auto"/>
            </w:tcBorders>
            <w:vAlign w:val="center"/>
            <w:hideMark/>
          </w:tcPr>
          <w:p w:rsidR="00B17C61" w:rsidRPr="00B17C61" w:rsidRDefault="00B17C61" w:rsidP="00B17C61">
            <w:pPr>
              <w:tabs>
                <w:tab w:val="left" w:pos="10490"/>
              </w:tabs>
              <w:autoSpaceDE w:val="0"/>
              <w:autoSpaceDN w:val="0"/>
              <w:adjustRightInd w:val="0"/>
              <w:ind w:right="-1"/>
              <w:jc w:val="center"/>
              <w:rPr>
                <w:rFonts w:ascii="Times New Roman" w:hAnsi="Times New Roman"/>
                <w:color w:val="000000"/>
                <w:sz w:val="24"/>
                <w:szCs w:val="24"/>
              </w:rPr>
            </w:pPr>
            <w:r w:rsidRPr="00B17C61">
              <w:rPr>
                <w:rFonts w:ascii="Times New Roman" w:hAnsi="Times New Roman"/>
                <w:color w:val="000000"/>
                <w:sz w:val="24"/>
                <w:szCs w:val="24"/>
              </w:rPr>
              <w:t>Зеленые насаждения специального назначения</w:t>
            </w:r>
          </w:p>
        </w:tc>
        <w:tc>
          <w:tcPr>
            <w:tcW w:w="4253" w:type="dxa"/>
            <w:gridSpan w:val="2"/>
            <w:tcBorders>
              <w:top w:val="single" w:sz="4" w:space="0" w:color="auto"/>
              <w:left w:val="single" w:sz="4" w:space="0" w:color="auto"/>
              <w:bottom w:val="single" w:sz="4" w:space="0" w:color="auto"/>
              <w:right w:val="single" w:sz="4" w:space="0" w:color="auto"/>
            </w:tcBorders>
            <w:vAlign w:val="center"/>
            <w:hideMark/>
          </w:tcPr>
          <w:p w:rsidR="00B17C61" w:rsidRPr="00B17C61" w:rsidRDefault="00B17C61" w:rsidP="00B17C61">
            <w:pPr>
              <w:tabs>
                <w:tab w:val="left" w:pos="10490"/>
              </w:tabs>
              <w:autoSpaceDE w:val="0"/>
              <w:autoSpaceDN w:val="0"/>
              <w:adjustRightInd w:val="0"/>
              <w:ind w:right="-1"/>
              <w:rPr>
                <w:rFonts w:ascii="Times New Roman" w:hAnsi="Times New Roman"/>
                <w:color w:val="000000"/>
                <w:sz w:val="24"/>
                <w:szCs w:val="24"/>
              </w:rPr>
            </w:pPr>
            <w:proofErr w:type="gramStart"/>
            <w:r w:rsidRPr="00B17C61">
              <w:rPr>
                <w:rFonts w:ascii="Times New Roman" w:hAnsi="Times New Roman"/>
                <w:color w:val="000000"/>
                <w:sz w:val="24"/>
                <w:szCs w:val="24"/>
              </w:rPr>
              <w:t>Создание защитных полос автодорог, промышленных и коммунальных зон (рядовая посадка древесно-кустарниковых насаждений</w:t>
            </w:r>
            <w:proofErr w:type="gramEnd"/>
          </w:p>
        </w:tc>
        <w:tc>
          <w:tcPr>
            <w:tcW w:w="1984" w:type="dxa"/>
            <w:tcBorders>
              <w:top w:val="single" w:sz="4" w:space="0" w:color="auto"/>
              <w:left w:val="single" w:sz="4" w:space="0" w:color="auto"/>
              <w:bottom w:val="single" w:sz="4" w:space="0" w:color="auto"/>
              <w:right w:val="single" w:sz="4" w:space="0" w:color="auto"/>
            </w:tcBorders>
            <w:vAlign w:val="center"/>
            <w:hideMark/>
          </w:tcPr>
          <w:p w:rsidR="00B17C61" w:rsidRPr="00B17C61" w:rsidRDefault="00B17C61" w:rsidP="00B17C61">
            <w:pPr>
              <w:tabs>
                <w:tab w:val="left" w:pos="10490"/>
              </w:tabs>
              <w:autoSpaceDE w:val="0"/>
              <w:autoSpaceDN w:val="0"/>
              <w:adjustRightInd w:val="0"/>
              <w:ind w:right="-1"/>
              <w:rPr>
                <w:rFonts w:ascii="Times New Roman" w:hAnsi="Times New Roman"/>
                <w:color w:val="000000"/>
                <w:sz w:val="24"/>
                <w:szCs w:val="24"/>
              </w:rPr>
            </w:pPr>
            <w:r w:rsidRPr="00B17C61">
              <w:rPr>
                <w:rFonts w:ascii="Times New Roman" w:hAnsi="Times New Roman"/>
                <w:color w:val="000000"/>
                <w:sz w:val="24"/>
                <w:szCs w:val="24"/>
              </w:rPr>
              <w:t>Расчетный срок</w:t>
            </w:r>
          </w:p>
        </w:tc>
      </w:tr>
    </w:tbl>
    <w:p w:rsidR="00B17C61" w:rsidRDefault="00B17C61" w:rsidP="00B17C61">
      <w:pPr>
        <w:pStyle w:val="a3"/>
        <w:spacing w:line="360" w:lineRule="auto"/>
        <w:ind w:firstLine="567"/>
        <w:jc w:val="both"/>
        <w:rPr>
          <w:rFonts w:ascii="Times New Roman" w:hAnsi="Times New Roman" w:cs="Times New Roman"/>
          <w:iCs/>
          <w:sz w:val="25"/>
          <w:szCs w:val="25"/>
        </w:rPr>
      </w:pPr>
    </w:p>
    <w:p w:rsidR="00B17C61" w:rsidRPr="00B17C61" w:rsidRDefault="00B17C61" w:rsidP="00333A3E">
      <w:pPr>
        <w:pStyle w:val="a3"/>
        <w:spacing w:line="360" w:lineRule="auto"/>
        <w:ind w:firstLine="567"/>
        <w:jc w:val="both"/>
        <w:outlineLvl w:val="1"/>
        <w:rPr>
          <w:rFonts w:ascii="Times New Roman" w:hAnsi="Times New Roman" w:cs="Times New Roman"/>
          <w:b/>
          <w:bCs/>
          <w:iCs/>
          <w:sz w:val="25"/>
          <w:szCs w:val="25"/>
        </w:rPr>
      </w:pPr>
      <w:bookmarkStart w:id="72" w:name="_Toc529539387"/>
      <w:bookmarkStart w:id="73" w:name="_Toc533339401"/>
      <w:r w:rsidRPr="00B17C61">
        <w:rPr>
          <w:rFonts w:ascii="Times New Roman" w:hAnsi="Times New Roman" w:cs="Times New Roman"/>
          <w:b/>
          <w:bCs/>
          <w:iCs/>
          <w:sz w:val="25"/>
          <w:szCs w:val="25"/>
        </w:rPr>
        <w:t>2.6. Предложения по обеспечению территории сельского поселения местами сбора бытовых отходов</w:t>
      </w:r>
      <w:bookmarkEnd w:id="72"/>
      <w:bookmarkEnd w:id="73"/>
    </w:p>
    <w:p w:rsidR="00B17C61" w:rsidRPr="00B17C61" w:rsidRDefault="00B17C61" w:rsidP="00B17C61">
      <w:pPr>
        <w:pStyle w:val="a3"/>
        <w:spacing w:line="360" w:lineRule="auto"/>
        <w:ind w:firstLine="567"/>
        <w:rPr>
          <w:rFonts w:ascii="Times New Roman" w:hAnsi="Times New Roman" w:cs="Times New Roman"/>
          <w:iCs/>
          <w:sz w:val="25"/>
          <w:szCs w:val="25"/>
          <w:lang w:bidi="ru-RU"/>
        </w:rPr>
      </w:pPr>
      <w:r w:rsidRPr="00B17C61">
        <w:rPr>
          <w:rFonts w:ascii="Times New Roman" w:hAnsi="Times New Roman" w:cs="Times New Roman"/>
          <w:iCs/>
          <w:sz w:val="25"/>
          <w:szCs w:val="25"/>
          <w:lang w:bidi="ru-RU"/>
        </w:rPr>
        <w:lastRenderedPageBreak/>
        <w:t>В сельском поселении предусматривается развитие обязательной планов</w:t>
      </w:r>
      <w:proofErr w:type="gramStart"/>
      <w:r w:rsidRPr="00B17C61">
        <w:rPr>
          <w:rFonts w:ascii="Times New Roman" w:hAnsi="Times New Roman" w:cs="Times New Roman"/>
          <w:iCs/>
          <w:sz w:val="25"/>
          <w:szCs w:val="25"/>
          <w:lang w:bidi="ru-RU"/>
        </w:rPr>
        <w:t>о-</w:t>
      </w:r>
      <w:proofErr w:type="gramEnd"/>
      <w:r w:rsidRPr="00B17C61">
        <w:rPr>
          <w:rFonts w:ascii="Times New Roman" w:hAnsi="Times New Roman" w:cs="Times New Roman"/>
          <w:iCs/>
          <w:sz w:val="25"/>
          <w:szCs w:val="25"/>
          <w:lang w:bidi="ru-RU"/>
        </w:rPr>
        <w:t xml:space="preserve"> регулярной системы санитарной очистки территории (включая уличный смет с усовершенствованных покрытий). В связи с этим, предлагается предусмотреть организацию контейнерных площадок и сбор бытового мусора в контейнеры. Вывоз отходов может быть организован: по расписанию, по заявке или по звонку. Планово-регулярная система включает: подготовку к погрузке в собирающий </w:t>
      </w:r>
      <w:proofErr w:type="spellStart"/>
      <w:r w:rsidRPr="00B17C61">
        <w:rPr>
          <w:rFonts w:ascii="Times New Roman" w:hAnsi="Times New Roman" w:cs="Times New Roman"/>
          <w:iCs/>
          <w:sz w:val="25"/>
          <w:szCs w:val="25"/>
          <w:lang w:bidi="ru-RU"/>
        </w:rPr>
        <w:t>мусоровозный</w:t>
      </w:r>
      <w:proofErr w:type="spellEnd"/>
      <w:r w:rsidRPr="00B17C61">
        <w:rPr>
          <w:rFonts w:ascii="Times New Roman" w:hAnsi="Times New Roman" w:cs="Times New Roman"/>
          <w:iCs/>
          <w:sz w:val="25"/>
          <w:szCs w:val="25"/>
          <w:lang w:bidi="ru-RU"/>
        </w:rPr>
        <w:t xml:space="preserve"> транспорт, организацию временного хранения отходов (и необходимую сортировку), сбор и вывоз отходов с территорий домовладений и организаций, зимнюю и летнюю уборку территории, утилизацию и обезвреживание специфических отходов. Обезвреживание ТБО предусматривается на полигоне, расположенном в районе села </w:t>
      </w:r>
      <w:proofErr w:type="spellStart"/>
      <w:r w:rsidRPr="00B17C61">
        <w:rPr>
          <w:rFonts w:ascii="Times New Roman" w:hAnsi="Times New Roman" w:cs="Times New Roman"/>
          <w:iCs/>
          <w:sz w:val="25"/>
          <w:szCs w:val="25"/>
          <w:lang w:bidi="ru-RU"/>
        </w:rPr>
        <w:t>Джалган</w:t>
      </w:r>
      <w:proofErr w:type="spellEnd"/>
      <w:r w:rsidRPr="00B17C61">
        <w:rPr>
          <w:rFonts w:ascii="Times New Roman" w:hAnsi="Times New Roman" w:cs="Times New Roman"/>
          <w:iCs/>
          <w:sz w:val="25"/>
          <w:szCs w:val="25"/>
          <w:lang w:bidi="ru-RU"/>
        </w:rPr>
        <w:t xml:space="preserve"> Дербентского района. </w:t>
      </w:r>
    </w:p>
    <w:p w:rsidR="00B17C61" w:rsidRPr="00B17C61" w:rsidRDefault="00B17C61" w:rsidP="00B17C61">
      <w:pPr>
        <w:pStyle w:val="a3"/>
        <w:spacing w:line="360" w:lineRule="auto"/>
        <w:ind w:firstLine="567"/>
        <w:rPr>
          <w:rFonts w:ascii="Times New Roman" w:hAnsi="Times New Roman" w:cs="Times New Roman"/>
          <w:iCs/>
          <w:sz w:val="25"/>
          <w:szCs w:val="25"/>
        </w:rPr>
      </w:pPr>
      <w:r w:rsidRPr="00B17C61">
        <w:rPr>
          <w:rFonts w:ascii="Times New Roman" w:hAnsi="Times New Roman" w:cs="Times New Roman"/>
          <w:iCs/>
          <w:sz w:val="25"/>
          <w:szCs w:val="25"/>
        </w:rPr>
        <w:t xml:space="preserve">Расчет количества образующих в год ТБО в сельском поселении произведен по норме 300 кг на человека в год. </w:t>
      </w:r>
    </w:p>
    <w:p w:rsidR="00B17C61" w:rsidRPr="00B17C61" w:rsidRDefault="00B17C61" w:rsidP="00B17C61">
      <w:pPr>
        <w:pStyle w:val="a3"/>
        <w:spacing w:line="360" w:lineRule="auto"/>
        <w:ind w:firstLine="567"/>
        <w:rPr>
          <w:rFonts w:ascii="Times New Roman" w:hAnsi="Times New Roman" w:cs="Times New Roman"/>
          <w:iCs/>
          <w:sz w:val="25"/>
          <w:szCs w:val="25"/>
          <w:lang w:bidi="ru-RU"/>
        </w:rPr>
      </w:pPr>
      <w:r w:rsidRPr="00B17C61">
        <w:rPr>
          <w:rFonts w:ascii="Times New Roman" w:hAnsi="Times New Roman" w:cs="Times New Roman"/>
          <w:iCs/>
          <w:sz w:val="25"/>
          <w:szCs w:val="25"/>
          <w:lang w:bidi="ru-RU"/>
        </w:rPr>
        <w:t xml:space="preserve">Для стабилизации и дальнейшего решения проблемы санитарной очистки территории поселения  </w:t>
      </w:r>
      <w:r w:rsidRPr="00B17C61">
        <w:rPr>
          <w:rFonts w:ascii="Times New Roman" w:hAnsi="Times New Roman" w:cs="Times New Roman"/>
          <w:b/>
          <w:i/>
          <w:iCs/>
          <w:sz w:val="25"/>
          <w:szCs w:val="25"/>
          <w:lang w:bidi="ru-RU"/>
        </w:rPr>
        <w:t>генеральным планом на первую очередь строительства предлагается</w:t>
      </w:r>
      <w:r w:rsidRPr="00B17C61">
        <w:rPr>
          <w:rFonts w:ascii="Times New Roman" w:hAnsi="Times New Roman" w:cs="Times New Roman"/>
          <w:iCs/>
          <w:sz w:val="25"/>
          <w:szCs w:val="25"/>
          <w:lang w:bidi="ru-RU"/>
        </w:rPr>
        <w:t xml:space="preserve"> разработать схему обращения с отходами, в составе которой должны быть предусмотрены следующие первоочередные меры:</w:t>
      </w:r>
    </w:p>
    <w:p w:rsidR="00B17C61" w:rsidRPr="00B17C61" w:rsidRDefault="00B17C61" w:rsidP="00214135">
      <w:pPr>
        <w:pStyle w:val="a3"/>
        <w:numPr>
          <w:ilvl w:val="0"/>
          <w:numId w:val="64"/>
        </w:numPr>
        <w:spacing w:line="360" w:lineRule="auto"/>
        <w:rPr>
          <w:rFonts w:ascii="Times New Roman" w:hAnsi="Times New Roman" w:cs="Times New Roman"/>
          <w:iCs/>
          <w:sz w:val="25"/>
          <w:szCs w:val="25"/>
          <w:lang w:bidi="ru-RU"/>
        </w:rPr>
      </w:pPr>
      <w:r w:rsidRPr="00B17C61">
        <w:rPr>
          <w:rFonts w:ascii="Times New Roman" w:hAnsi="Times New Roman" w:cs="Times New Roman"/>
          <w:iCs/>
          <w:sz w:val="25"/>
          <w:szCs w:val="25"/>
          <w:lang w:bidi="ru-RU"/>
        </w:rPr>
        <w:t>выявление всех несанкционированных свалок и их рекультивация;</w:t>
      </w:r>
    </w:p>
    <w:p w:rsidR="00B17C61" w:rsidRPr="00B17C61" w:rsidRDefault="00B17C61" w:rsidP="00214135">
      <w:pPr>
        <w:pStyle w:val="a3"/>
        <w:numPr>
          <w:ilvl w:val="0"/>
          <w:numId w:val="64"/>
        </w:numPr>
        <w:spacing w:line="360" w:lineRule="auto"/>
        <w:rPr>
          <w:rFonts w:ascii="Times New Roman" w:hAnsi="Times New Roman" w:cs="Times New Roman"/>
          <w:iCs/>
          <w:sz w:val="25"/>
          <w:szCs w:val="25"/>
          <w:lang w:bidi="ru-RU"/>
        </w:rPr>
      </w:pPr>
      <w:r w:rsidRPr="00B17C61">
        <w:rPr>
          <w:rFonts w:ascii="Times New Roman" w:hAnsi="Times New Roman" w:cs="Times New Roman"/>
          <w:iCs/>
          <w:sz w:val="25"/>
          <w:szCs w:val="25"/>
          <w:lang w:bidi="ru-RU"/>
        </w:rPr>
        <w:t>организация регулярного сбора ТБО у населения, оборудование контейнерных площадок;</w:t>
      </w:r>
    </w:p>
    <w:p w:rsidR="00B17C61" w:rsidRPr="00B17C61" w:rsidRDefault="00B17C61" w:rsidP="00214135">
      <w:pPr>
        <w:pStyle w:val="a3"/>
        <w:numPr>
          <w:ilvl w:val="0"/>
          <w:numId w:val="64"/>
        </w:numPr>
        <w:spacing w:line="360" w:lineRule="auto"/>
        <w:rPr>
          <w:rFonts w:ascii="Times New Roman" w:hAnsi="Times New Roman" w:cs="Times New Roman"/>
          <w:iCs/>
          <w:sz w:val="25"/>
          <w:szCs w:val="25"/>
          <w:lang w:bidi="ru-RU"/>
        </w:rPr>
      </w:pPr>
      <w:r w:rsidRPr="00B17C61">
        <w:rPr>
          <w:rFonts w:ascii="Times New Roman" w:hAnsi="Times New Roman" w:cs="Times New Roman"/>
          <w:iCs/>
          <w:sz w:val="25"/>
          <w:szCs w:val="25"/>
          <w:lang w:bidi="ru-RU"/>
        </w:rPr>
        <w:t>организовать работу по экологическому образованию и воспитанию населения;</w:t>
      </w:r>
    </w:p>
    <w:p w:rsidR="00B17C61" w:rsidRPr="00B17C61" w:rsidRDefault="00B17C61" w:rsidP="00214135">
      <w:pPr>
        <w:pStyle w:val="a3"/>
        <w:numPr>
          <w:ilvl w:val="0"/>
          <w:numId w:val="64"/>
        </w:numPr>
        <w:spacing w:line="360" w:lineRule="auto"/>
        <w:rPr>
          <w:rFonts w:ascii="Times New Roman" w:hAnsi="Times New Roman" w:cs="Times New Roman"/>
          <w:iCs/>
          <w:sz w:val="25"/>
          <w:szCs w:val="25"/>
          <w:lang w:bidi="ru-RU"/>
        </w:rPr>
      </w:pPr>
      <w:r w:rsidRPr="00B17C61">
        <w:rPr>
          <w:rFonts w:ascii="Times New Roman" w:hAnsi="Times New Roman" w:cs="Times New Roman"/>
          <w:iCs/>
          <w:sz w:val="25"/>
          <w:szCs w:val="25"/>
          <w:lang w:bidi="ru-RU"/>
        </w:rPr>
        <w:t>проводить мониторинг состояния окружающей среды на территории размещения отходов;</w:t>
      </w:r>
    </w:p>
    <w:p w:rsidR="00B17C61" w:rsidRPr="00B17C61" w:rsidRDefault="00B17C61" w:rsidP="00214135">
      <w:pPr>
        <w:pStyle w:val="a3"/>
        <w:numPr>
          <w:ilvl w:val="0"/>
          <w:numId w:val="64"/>
        </w:numPr>
        <w:spacing w:line="360" w:lineRule="auto"/>
        <w:rPr>
          <w:rFonts w:ascii="Times New Roman" w:hAnsi="Times New Roman" w:cs="Times New Roman"/>
          <w:iCs/>
          <w:sz w:val="25"/>
          <w:szCs w:val="25"/>
          <w:lang w:bidi="ru-RU"/>
        </w:rPr>
      </w:pPr>
      <w:r w:rsidRPr="00B17C61">
        <w:rPr>
          <w:rFonts w:ascii="Times New Roman" w:hAnsi="Times New Roman" w:cs="Times New Roman"/>
          <w:iCs/>
          <w:sz w:val="25"/>
          <w:szCs w:val="25"/>
          <w:lang w:bidi="ru-RU"/>
        </w:rPr>
        <w:t>разработка схемы санитарной очистки территории с применением мусорных контейнеров.</w:t>
      </w:r>
    </w:p>
    <w:p w:rsidR="00B17C61" w:rsidRPr="00B17C61" w:rsidRDefault="00B17C61" w:rsidP="00B17C61">
      <w:pPr>
        <w:pStyle w:val="a3"/>
        <w:spacing w:line="360" w:lineRule="auto"/>
        <w:ind w:firstLine="567"/>
        <w:rPr>
          <w:rFonts w:ascii="Times New Roman" w:hAnsi="Times New Roman" w:cs="Times New Roman"/>
          <w:b/>
          <w:i/>
          <w:iCs/>
          <w:sz w:val="25"/>
          <w:szCs w:val="25"/>
          <w:lang w:bidi="ru-RU"/>
        </w:rPr>
      </w:pPr>
      <w:r w:rsidRPr="00B17C61">
        <w:rPr>
          <w:rFonts w:ascii="Times New Roman" w:hAnsi="Times New Roman" w:cs="Times New Roman"/>
          <w:b/>
          <w:i/>
          <w:iCs/>
          <w:sz w:val="25"/>
          <w:szCs w:val="25"/>
          <w:lang w:bidi="ru-RU"/>
        </w:rPr>
        <w:t>Содержание мест захоронения и предоставление ритуальных услуг населению</w:t>
      </w:r>
    </w:p>
    <w:p w:rsidR="00B17C61" w:rsidRPr="00B17C61" w:rsidRDefault="00B17C61" w:rsidP="00B17C61">
      <w:pPr>
        <w:pStyle w:val="a3"/>
        <w:spacing w:line="360" w:lineRule="auto"/>
        <w:ind w:firstLine="567"/>
        <w:rPr>
          <w:rFonts w:ascii="Times New Roman" w:hAnsi="Times New Roman" w:cs="Times New Roman"/>
          <w:iCs/>
          <w:sz w:val="25"/>
          <w:szCs w:val="25"/>
          <w:lang w:bidi="ru-RU"/>
        </w:rPr>
      </w:pPr>
      <w:r w:rsidRPr="00B17C61">
        <w:rPr>
          <w:rFonts w:ascii="Times New Roman" w:hAnsi="Times New Roman" w:cs="Times New Roman"/>
          <w:iCs/>
          <w:sz w:val="25"/>
          <w:szCs w:val="25"/>
          <w:lang w:bidi="ru-RU"/>
        </w:rPr>
        <w:t xml:space="preserve">На расчетный срок при численности населения, равной  </w:t>
      </w:r>
      <w:r w:rsidR="003618AF">
        <w:rPr>
          <w:rFonts w:ascii="Times New Roman" w:hAnsi="Times New Roman" w:cs="Times New Roman"/>
          <w:iCs/>
          <w:sz w:val="25"/>
          <w:szCs w:val="25"/>
          <w:lang w:bidi="ru-RU"/>
        </w:rPr>
        <w:t xml:space="preserve">2954 </w:t>
      </w:r>
      <w:r w:rsidR="007C6883">
        <w:rPr>
          <w:rFonts w:ascii="Times New Roman" w:hAnsi="Times New Roman" w:cs="Times New Roman"/>
          <w:iCs/>
          <w:sz w:val="25"/>
          <w:szCs w:val="25"/>
          <w:lang w:bidi="ru-RU"/>
        </w:rPr>
        <w:t xml:space="preserve"> </w:t>
      </w:r>
      <w:r w:rsidRPr="00B17C61">
        <w:rPr>
          <w:rFonts w:ascii="Times New Roman" w:hAnsi="Times New Roman" w:cs="Times New Roman"/>
          <w:iCs/>
          <w:sz w:val="25"/>
          <w:szCs w:val="25"/>
          <w:lang w:bidi="ru-RU"/>
        </w:rPr>
        <w:t>человек, необходимо обеспечить наличие свободной площади территорий ритуального значения, равной</w:t>
      </w:r>
      <w:r w:rsidR="003618AF">
        <w:rPr>
          <w:rFonts w:ascii="Times New Roman" w:hAnsi="Times New Roman" w:cs="Times New Roman"/>
          <w:iCs/>
          <w:sz w:val="25"/>
          <w:szCs w:val="25"/>
          <w:lang w:bidi="ru-RU"/>
        </w:rPr>
        <w:t xml:space="preserve"> 0,70</w:t>
      </w:r>
      <w:r w:rsidR="007C6883">
        <w:rPr>
          <w:rFonts w:ascii="Times New Roman" w:hAnsi="Times New Roman" w:cs="Times New Roman"/>
          <w:iCs/>
          <w:sz w:val="25"/>
          <w:szCs w:val="25"/>
          <w:lang w:bidi="ru-RU"/>
        </w:rPr>
        <w:t xml:space="preserve"> га (существующая площадь кладбищ – 8 га).</w:t>
      </w:r>
    </w:p>
    <w:p w:rsidR="00B17C61" w:rsidRPr="00B17C61" w:rsidRDefault="00B17C61" w:rsidP="00B17C61">
      <w:pPr>
        <w:pStyle w:val="a3"/>
        <w:spacing w:line="360" w:lineRule="auto"/>
        <w:ind w:firstLine="567"/>
        <w:rPr>
          <w:rFonts w:ascii="Times New Roman" w:hAnsi="Times New Roman" w:cs="Times New Roman"/>
          <w:iCs/>
          <w:sz w:val="25"/>
          <w:szCs w:val="25"/>
        </w:rPr>
      </w:pPr>
      <w:r w:rsidRPr="00B17C61">
        <w:rPr>
          <w:rFonts w:ascii="Times New Roman" w:hAnsi="Times New Roman" w:cs="Times New Roman"/>
          <w:b/>
          <w:bCs/>
          <w:i/>
          <w:iCs/>
          <w:sz w:val="25"/>
          <w:szCs w:val="25"/>
        </w:rPr>
        <w:t xml:space="preserve">Скотомогильники. </w:t>
      </w:r>
    </w:p>
    <w:p w:rsidR="00B17C61" w:rsidRPr="00B17C61" w:rsidRDefault="00B17C61" w:rsidP="00B17C61">
      <w:pPr>
        <w:pStyle w:val="a3"/>
        <w:spacing w:line="360" w:lineRule="auto"/>
        <w:ind w:firstLine="567"/>
        <w:rPr>
          <w:rFonts w:ascii="Times New Roman" w:hAnsi="Times New Roman" w:cs="Times New Roman"/>
          <w:iCs/>
          <w:sz w:val="25"/>
          <w:szCs w:val="25"/>
        </w:rPr>
      </w:pPr>
      <w:r w:rsidRPr="00B17C61">
        <w:rPr>
          <w:rFonts w:ascii="Times New Roman" w:hAnsi="Times New Roman" w:cs="Times New Roman"/>
          <w:iCs/>
          <w:sz w:val="25"/>
          <w:szCs w:val="25"/>
        </w:rPr>
        <w:t xml:space="preserve">На территории сельского поселения скотомогильников нет. </w:t>
      </w:r>
    </w:p>
    <w:p w:rsidR="00B17C61" w:rsidRDefault="00B17C61" w:rsidP="00B17C61">
      <w:pPr>
        <w:pStyle w:val="a3"/>
        <w:spacing w:line="360" w:lineRule="auto"/>
        <w:ind w:firstLine="567"/>
        <w:jc w:val="both"/>
        <w:rPr>
          <w:rFonts w:ascii="Times New Roman" w:hAnsi="Times New Roman" w:cs="Times New Roman"/>
          <w:iCs/>
          <w:sz w:val="25"/>
          <w:szCs w:val="25"/>
        </w:rPr>
      </w:pPr>
    </w:p>
    <w:p w:rsidR="00B17C61" w:rsidRPr="00B17C61" w:rsidRDefault="00B17C61" w:rsidP="00333A3E">
      <w:pPr>
        <w:pStyle w:val="a3"/>
        <w:spacing w:line="360" w:lineRule="auto"/>
        <w:ind w:firstLine="567"/>
        <w:jc w:val="both"/>
        <w:outlineLvl w:val="1"/>
        <w:rPr>
          <w:rFonts w:ascii="Times New Roman" w:hAnsi="Times New Roman" w:cs="Times New Roman"/>
          <w:b/>
          <w:bCs/>
          <w:iCs/>
          <w:sz w:val="25"/>
          <w:szCs w:val="25"/>
        </w:rPr>
      </w:pPr>
      <w:bookmarkStart w:id="74" w:name="_Toc529539388"/>
      <w:bookmarkStart w:id="75" w:name="_Toc533339402"/>
      <w:r w:rsidRPr="00B17C61">
        <w:rPr>
          <w:rFonts w:ascii="Times New Roman" w:hAnsi="Times New Roman" w:cs="Times New Roman"/>
          <w:b/>
          <w:iCs/>
          <w:sz w:val="25"/>
          <w:szCs w:val="25"/>
        </w:rPr>
        <w:t>2.7. Базовый прогноз численности населения.</w:t>
      </w:r>
      <w:bookmarkEnd w:id="74"/>
      <w:bookmarkEnd w:id="75"/>
      <w:r w:rsidRPr="00B17C61">
        <w:rPr>
          <w:rFonts w:ascii="Times New Roman" w:hAnsi="Times New Roman" w:cs="Times New Roman"/>
          <w:b/>
          <w:iCs/>
          <w:sz w:val="25"/>
          <w:szCs w:val="25"/>
        </w:rPr>
        <w:t xml:space="preserve"> </w:t>
      </w:r>
    </w:p>
    <w:p w:rsidR="00B17C61" w:rsidRPr="00B17C61" w:rsidRDefault="00B17C61" w:rsidP="00B17C61">
      <w:pPr>
        <w:pStyle w:val="a3"/>
        <w:spacing w:line="360" w:lineRule="auto"/>
        <w:ind w:firstLine="567"/>
        <w:rPr>
          <w:rFonts w:ascii="Times New Roman" w:hAnsi="Times New Roman" w:cs="Times New Roman"/>
          <w:iCs/>
          <w:sz w:val="25"/>
          <w:szCs w:val="25"/>
        </w:rPr>
      </w:pPr>
      <w:r w:rsidRPr="00B17C61">
        <w:rPr>
          <w:rFonts w:ascii="Times New Roman" w:hAnsi="Times New Roman" w:cs="Times New Roman"/>
          <w:iCs/>
          <w:sz w:val="25"/>
          <w:szCs w:val="25"/>
        </w:rPr>
        <w:t xml:space="preserve">Демографический прогноз имеет чрезвычайно </w:t>
      </w:r>
      <w:proofErr w:type="gramStart"/>
      <w:r w:rsidRPr="00B17C61">
        <w:rPr>
          <w:rFonts w:ascii="Times New Roman" w:hAnsi="Times New Roman" w:cs="Times New Roman"/>
          <w:iCs/>
          <w:sz w:val="25"/>
          <w:szCs w:val="25"/>
        </w:rPr>
        <w:t>важное значение</w:t>
      </w:r>
      <w:proofErr w:type="gramEnd"/>
      <w:r w:rsidRPr="00B17C61">
        <w:rPr>
          <w:rFonts w:ascii="Times New Roman" w:hAnsi="Times New Roman" w:cs="Times New Roman"/>
          <w:iCs/>
          <w:sz w:val="25"/>
          <w:szCs w:val="25"/>
        </w:rPr>
        <w:t xml:space="preserve"> для целей планирования развития территории, так как позволяет дать оценку основных параметров развития демографического потенциала, таких как половозрастной состав, обеспеченность трудовыми ресурсами, дальнейшие перспективы воспроизводства, на основе выбранных гипотез изменения уровней рождаемости, смертности и миграционных потоков. </w:t>
      </w:r>
    </w:p>
    <w:p w:rsidR="00B17C61" w:rsidRPr="00B17C61" w:rsidRDefault="00B17C61" w:rsidP="00B17C61">
      <w:pPr>
        <w:pStyle w:val="a3"/>
        <w:spacing w:line="360" w:lineRule="auto"/>
        <w:ind w:firstLine="567"/>
        <w:rPr>
          <w:rFonts w:ascii="Times New Roman" w:hAnsi="Times New Roman" w:cs="Times New Roman"/>
          <w:iCs/>
          <w:sz w:val="25"/>
          <w:szCs w:val="25"/>
        </w:rPr>
      </w:pPr>
      <w:r w:rsidRPr="00B17C61">
        <w:rPr>
          <w:rFonts w:ascii="Times New Roman" w:hAnsi="Times New Roman" w:cs="Times New Roman"/>
          <w:iCs/>
          <w:sz w:val="25"/>
          <w:szCs w:val="25"/>
        </w:rPr>
        <w:t xml:space="preserve">Прогнозируемая демографическая ситуация в сельском поселении характеризуется сохранением тенденции незначительного прироста населения, превышения рождаемости над смертностью. При составлении прогноза численности населения генеральным планом учтена сложившаяся в сельском поселении демографическая ситуация, комплексный потенциал поселения, а так же общенациональная и региональная политика в сфере демографии. За исходную базу перспективных расчетов взяты сложившиеся в сельском поселении в 2018 году уровни рождаемости и смертности населения, его возрастная структура. Расчеты и анализ перспективного изменения численности населения и других демографических показателей производились по трем сценариям развития: </w:t>
      </w:r>
    </w:p>
    <w:p w:rsidR="00B17C61" w:rsidRPr="00B17C61" w:rsidRDefault="00B17C61" w:rsidP="00214135">
      <w:pPr>
        <w:pStyle w:val="a3"/>
        <w:numPr>
          <w:ilvl w:val="0"/>
          <w:numId w:val="65"/>
        </w:numPr>
        <w:spacing w:line="360" w:lineRule="auto"/>
        <w:rPr>
          <w:rFonts w:ascii="Times New Roman" w:hAnsi="Times New Roman" w:cs="Times New Roman"/>
          <w:iCs/>
          <w:sz w:val="25"/>
          <w:szCs w:val="25"/>
        </w:rPr>
      </w:pPr>
      <w:r w:rsidRPr="00B17C61">
        <w:rPr>
          <w:rFonts w:ascii="Times New Roman" w:hAnsi="Times New Roman" w:cs="Times New Roman"/>
          <w:iCs/>
          <w:sz w:val="25"/>
          <w:szCs w:val="25"/>
        </w:rPr>
        <w:t xml:space="preserve">инерционному; </w:t>
      </w:r>
    </w:p>
    <w:p w:rsidR="00B17C61" w:rsidRPr="00B17C61" w:rsidRDefault="00B17C61" w:rsidP="00214135">
      <w:pPr>
        <w:pStyle w:val="a3"/>
        <w:numPr>
          <w:ilvl w:val="0"/>
          <w:numId w:val="65"/>
        </w:numPr>
        <w:spacing w:line="360" w:lineRule="auto"/>
        <w:rPr>
          <w:rFonts w:ascii="Times New Roman" w:hAnsi="Times New Roman" w:cs="Times New Roman"/>
          <w:iCs/>
          <w:sz w:val="25"/>
          <w:szCs w:val="25"/>
        </w:rPr>
      </w:pPr>
      <w:r w:rsidRPr="00B17C61">
        <w:rPr>
          <w:rFonts w:ascii="Times New Roman" w:hAnsi="Times New Roman" w:cs="Times New Roman"/>
          <w:iCs/>
          <w:sz w:val="25"/>
          <w:szCs w:val="25"/>
        </w:rPr>
        <w:t xml:space="preserve">базовому; </w:t>
      </w:r>
    </w:p>
    <w:p w:rsidR="00B17C61" w:rsidRPr="00B17C61" w:rsidRDefault="00B17C61" w:rsidP="00214135">
      <w:pPr>
        <w:pStyle w:val="a3"/>
        <w:numPr>
          <w:ilvl w:val="0"/>
          <w:numId w:val="65"/>
        </w:numPr>
        <w:spacing w:line="360" w:lineRule="auto"/>
        <w:rPr>
          <w:rFonts w:ascii="Times New Roman" w:hAnsi="Times New Roman" w:cs="Times New Roman"/>
          <w:iCs/>
          <w:sz w:val="25"/>
          <w:szCs w:val="25"/>
        </w:rPr>
      </w:pPr>
      <w:r w:rsidRPr="00B17C61">
        <w:rPr>
          <w:rFonts w:ascii="Times New Roman" w:hAnsi="Times New Roman" w:cs="Times New Roman"/>
          <w:iCs/>
          <w:sz w:val="25"/>
          <w:szCs w:val="25"/>
        </w:rPr>
        <w:t xml:space="preserve">оптимистическому. </w:t>
      </w:r>
    </w:p>
    <w:p w:rsidR="00B17C61" w:rsidRPr="00B17C61" w:rsidRDefault="00B17C61" w:rsidP="00B17C61">
      <w:pPr>
        <w:pStyle w:val="a3"/>
        <w:spacing w:line="360" w:lineRule="auto"/>
        <w:ind w:firstLine="567"/>
        <w:rPr>
          <w:rFonts w:ascii="Times New Roman" w:hAnsi="Times New Roman" w:cs="Times New Roman"/>
          <w:iCs/>
          <w:sz w:val="25"/>
          <w:szCs w:val="25"/>
        </w:rPr>
      </w:pPr>
      <w:r w:rsidRPr="00B17C61">
        <w:rPr>
          <w:rFonts w:ascii="Times New Roman" w:hAnsi="Times New Roman" w:cs="Times New Roman"/>
          <w:iCs/>
          <w:sz w:val="25"/>
          <w:szCs w:val="25"/>
        </w:rPr>
        <w:t xml:space="preserve">Вероятность каждого из них определяется сложным сочетанием социальных, экономических и политических факторов, но, в конечном итоге возможный сценарий развития демографических процессов зависит от трех основных показателей: уровня рождаемости, смертности, средней ожидаемой продолжительности предстоящей жизни и сальдо миграций. Масштабы убыли населения определяются различиями в уровнях рождаемости и смертности при реализации того или иного демографического сценария. </w:t>
      </w:r>
    </w:p>
    <w:p w:rsidR="00B17C61" w:rsidRPr="00B17C61" w:rsidRDefault="00B17C61" w:rsidP="00B17C61">
      <w:pPr>
        <w:pStyle w:val="a3"/>
        <w:spacing w:line="360" w:lineRule="auto"/>
        <w:ind w:firstLine="567"/>
        <w:rPr>
          <w:rFonts w:ascii="Times New Roman" w:hAnsi="Times New Roman" w:cs="Times New Roman"/>
          <w:iCs/>
          <w:sz w:val="25"/>
          <w:szCs w:val="25"/>
        </w:rPr>
      </w:pPr>
      <w:r w:rsidRPr="00B17C61">
        <w:rPr>
          <w:rFonts w:ascii="Times New Roman" w:hAnsi="Times New Roman" w:cs="Times New Roman"/>
          <w:iCs/>
          <w:sz w:val="25"/>
          <w:szCs w:val="25"/>
          <w:u w:val="single"/>
        </w:rPr>
        <w:t>Оптимистический сценарий</w:t>
      </w:r>
      <w:r w:rsidRPr="00B17C61">
        <w:rPr>
          <w:rFonts w:ascii="Times New Roman" w:hAnsi="Times New Roman" w:cs="Times New Roman"/>
          <w:iCs/>
          <w:sz w:val="25"/>
          <w:szCs w:val="25"/>
        </w:rPr>
        <w:t xml:space="preserve"> предполагает экономический рост, повышение уровня жизни, а потому увеличение численности населения в среднем на 10-15 %, средней ожидаемой продолжительности предстоящей жизни, а также достаточно высокую миграционную подвижность. </w:t>
      </w:r>
    </w:p>
    <w:p w:rsidR="00B17C61" w:rsidRPr="00B17C61" w:rsidRDefault="00B17C61" w:rsidP="00B17C61">
      <w:pPr>
        <w:pStyle w:val="a3"/>
        <w:spacing w:line="360" w:lineRule="auto"/>
        <w:ind w:firstLine="567"/>
        <w:rPr>
          <w:rFonts w:ascii="Times New Roman" w:hAnsi="Times New Roman" w:cs="Times New Roman"/>
          <w:iCs/>
          <w:sz w:val="25"/>
          <w:szCs w:val="25"/>
        </w:rPr>
      </w:pPr>
      <w:r w:rsidRPr="00B17C61">
        <w:rPr>
          <w:rFonts w:ascii="Times New Roman" w:hAnsi="Times New Roman" w:cs="Times New Roman"/>
          <w:iCs/>
          <w:sz w:val="25"/>
          <w:szCs w:val="25"/>
        </w:rPr>
        <w:lastRenderedPageBreak/>
        <w:t xml:space="preserve">В </w:t>
      </w:r>
      <w:r w:rsidRPr="00B17C61">
        <w:rPr>
          <w:rFonts w:ascii="Times New Roman" w:hAnsi="Times New Roman" w:cs="Times New Roman"/>
          <w:iCs/>
          <w:sz w:val="25"/>
          <w:szCs w:val="25"/>
          <w:u w:val="single"/>
        </w:rPr>
        <w:t>базовом сценарии</w:t>
      </w:r>
      <w:r w:rsidRPr="00B17C61">
        <w:rPr>
          <w:rFonts w:ascii="Times New Roman" w:hAnsi="Times New Roman" w:cs="Times New Roman"/>
          <w:iCs/>
          <w:sz w:val="25"/>
          <w:szCs w:val="25"/>
        </w:rPr>
        <w:t xml:space="preserve"> предполагается постепенное улучшение социально-экономической ситуации и соответственно основных демографических характеристик, но гораздо более медленными темпами, чем в оптимистическом сценарии. </w:t>
      </w:r>
    </w:p>
    <w:p w:rsidR="00B17C61" w:rsidRPr="00B17C61" w:rsidRDefault="00B17C61" w:rsidP="00B17C61">
      <w:pPr>
        <w:pStyle w:val="a3"/>
        <w:spacing w:line="360" w:lineRule="auto"/>
        <w:ind w:firstLine="567"/>
        <w:jc w:val="both"/>
        <w:rPr>
          <w:rFonts w:ascii="Times New Roman" w:hAnsi="Times New Roman" w:cs="Times New Roman"/>
          <w:iCs/>
          <w:sz w:val="25"/>
          <w:szCs w:val="25"/>
        </w:rPr>
      </w:pPr>
      <w:r w:rsidRPr="00B17C61">
        <w:rPr>
          <w:rFonts w:ascii="Times New Roman" w:hAnsi="Times New Roman" w:cs="Times New Roman"/>
          <w:iCs/>
          <w:sz w:val="25"/>
          <w:szCs w:val="25"/>
        </w:rPr>
        <w:t xml:space="preserve">В </w:t>
      </w:r>
      <w:r w:rsidRPr="00B17C61">
        <w:rPr>
          <w:rFonts w:ascii="Times New Roman" w:hAnsi="Times New Roman" w:cs="Times New Roman"/>
          <w:iCs/>
          <w:sz w:val="25"/>
          <w:szCs w:val="25"/>
          <w:u w:val="single"/>
        </w:rPr>
        <w:t>пессимистическом (инерционном) сценарии</w:t>
      </w:r>
      <w:r w:rsidRPr="00B17C61">
        <w:rPr>
          <w:rFonts w:ascii="Times New Roman" w:hAnsi="Times New Roman" w:cs="Times New Roman"/>
          <w:iCs/>
          <w:sz w:val="25"/>
          <w:szCs w:val="25"/>
        </w:rPr>
        <w:t xml:space="preserve"> стагнация сложившейся экономической ситуации влечет сохранение негативных тенденций в области смертности и миграции и делает маловероятным повышение рождаемости. </w:t>
      </w:r>
    </w:p>
    <w:p w:rsidR="00B17C61" w:rsidRPr="00B17C61" w:rsidRDefault="00B17C61" w:rsidP="00B17C61">
      <w:pPr>
        <w:pStyle w:val="a3"/>
        <w:spacing w:line="360" w:lineRule="auto"/>
        <w:ind w:firstLine="567"/>
        <w:jc w:val="both"/>
        <w:rPr>
          <w:rFonts w:ascii="Times New Roman" w:hAnsi="Times New Roman" w:cs="Times New Roman"/>
          <w:iCs/>
          <w:sz w:val="25"/>
          <w:szCs w:val="25"/>
        </w:rPr>
      </w:pPr>
      <w:r w:rsidRPr="00B17C61">
        <w:rPr>
          <w:rFonts w:ascii="Times New Roman" w:hAnsi="Times New Roman" w:cs="Times New Roman"/>
          <w:iCs/>
          <w:sz w:val="25"/>
          <w:szCs w:val="25"/>
        </w:rPr>
        <w:t>За основу для расчетов по настоящему генеральному плану принят оптимистический прогноз численности.</w:t>
      </w:r>
    </w:p>
    <w:p w:rsidR="00B17C61" w:rsidRPr="00B17C61" w:rsidRDefault="00B17C61" w:rsidP="00B17C61">
      <w:pPr>
        <w:pStyle w:val="a3"/>
        <w:spacing w:line="360" w:lineRule="auto"/>
        <w:ind w:firstLine="567"/>
        <w:jc w:val="both"/>
        <w:rPr>
          <w:rFonts w:ascii="Times New Roman" w:hAnsi="Times New Roman" w:cs="Times New Roman"/>
          <w:iCs/>
          <w:sz w:val="25"/>
          <w:szCs w:val="25"/>
        </w:rPr>
      </w:pPr>
      <w:r w:rsidRPr="00B17C61">
        <w:rPr>
          <w:rFonts w:ascii="Times New Roman" w:hAnsi="Times New Roman" w:cs="Times New Roman"/>
          <w:iCs/>
          <w:sz w:val="25"/>
          <w:szCs w:val="25"/>
        </w:rPr>
        <w:t>В соответствии с прогнозом численность населения сельского поселения в 2038 году может увеличиться на 7</w:t>
      </w:r>
      <w:r w:rsidR="003618AF">
        <w:rPr>
          <w:rFonts w:ascii="Times New Roman" w:hAnsi="Times New Roman" w:cs="Times New Roman"/>
          <w:iCs/>
          <w:sz w:val="25"/>
          <w:szCs w:val="25"/>
        </w:rPr>
        <w:t>0</w:t>
      </w:r>
      <w:r>
        <w:rPr>
          <w:rFonts w:ascii="Times New Roman" w:hAnsi="Times New Roman" w:cs="Times New Roman"/>
          <w:iCs/>
          <w:sz w:val="25"/>
          <w:szCs w:val="25"/>
        </w:rPr>
        <w:t>0</w:t>
      </w:r>
      <w:r w:rsidRPr="00B17C61">
        <w:rPr>
          <w:rFonts w:ascii="Times New Roman" w:hAnsi="Times New Roman" w:cs="Times New Roman"/>
          <w:iCs/>
          <w:sz w:val="25"/>
          <w:szCs w:val="25"/>
        </w:rPr>
        <w:t xml:space="preserve"> человека и составит </w:t>
      </w:r>
      <w:r w:rsidR="003618AF">
        <w:rPr>
          <w:rFonts w:ascii="Times New Roman" w:hAnsi="Times New Roman" w:cs="Times New Roman"/>
          <w:iCs/>
          <w:sz w:val="25"/>
          <w:szCs w:val="25"/>
        </w:rPr>
        <w:t>2954</w:t>
      </w:r>
      <w:r w:rsidRPr="00B17C61">
        <w:rPr>
          <w:rFonts w:ascii="Times New Roman" w:hAnsi="Times New Roman" w:cs="Times New Roman"/>
          <w:iCs/>
          <w:sz w:val="25"/>
          <w:szCs w:val="25"/>
        </w:rPr>
        <w:t xml:space="preserve"> человек за счет  естественного прироста. </w:t>
      </w:r>
    </w:p>
    <w:p w:rsidR="00B17C61" w:rsidRPr="00B17C61" w:rsidRDefault="00B17C61" w:rsidP="00333A3E">
      <w:pPr>
        <w:pStyle w:val="a3"/>
        <w:spacing w:line="360" w:lineRule="auto"/>
        <w:ind w:firstLine="567"/>
        <w:jc w:val="both"/>
        <w:outlineLvl w:val="1"/>
        <w:rPr>
          <w:rFonts w:ascii="Times New Roman" w:hAnsi="Times New Roman" w:cs="Times New Roman"/>
          <w:b/>
          <w:bCs/>
          <w:iCs/>
          <w:sz w:val="25"/>
          <w:szCs w:val="25"/>
        </w:rPr>
      </w:pPr>
      <w:bookmarkStart w:id="76" w:name="_Toc529539389"/>
      <w:bookmarkStart w:id="77" w:name="_Toc533339403"/>
      <w:r w:rsidRPr="00B17C61">
        <w:rPr>
          <w:rFonts w:ascii="Times New Roman" w:hAnsi="Times New Roman" w:cs="Times New Roman"/>
          <w:b/>
          <w:iCs/>
          <w:sz w:val="25"/>
          <w:szCs w:val="25"/>
        </w:rPr>
        <w:t>2.8. Предложения по усовершенствованию и развитию планировочной структуры сельского поселения, функциональное и градостроительное зонирование.</w:t>
      </w:r>
      <w:bookmarkEnd w:id="76"/>
      <w:bookmarkEnd w:id="77"/>
      <w:r w:rsidRPr="00B17C61">
        <w:rPr>
          <w:rFonts w:ascii="Times New Roman" w:hAnsi="Times New Roman" w:cs="Times New Roman"/>
          <w:b/>
          <w:iCs/>
          <w:sz w:val="25"/>
          <w:szCs w:val="25"/>
        </w:rPr>
        <w:t xml:space="preserve"> </w:t>
      </w:r>
    </w:p>
    <w:p w:rsidR="00B17C61" w:rsidRPr="00B17C61" w:rsidRDefault="00B17C61" w:rsidP="00333A3E">
      <w:pPr>
        <w:pStyle w:val="a3"/>
        <w:spacing w:line="360" w:lineRule="auto"/>
        <w:ind w:firstLine="567"/>
        <w:jc w:val="both"/>
        <w:outlineLvl w:val="2"/>
        <w:rPr>
          <w:rFonts w:ascii="Times New Roman" w:hAnsi="Times New Roman" w:cs="Times New Roman"/>
          <w:b/>
          <w:bCs/>
          <w:iCs/>
          <w:sz w:val="25"/>
          <w:szCs w:val="25"/>
        </w:rPr>
      </w:pPr>
      <w:bookmarkStart w:id="78" w:name="_Toc529539390"/>
      <w:bookmarkStart w:id="79" w:name="_Toc533339404"/>
      <w:r w:rsidRPr="00B17C61">
        <w:rPr>
          <w:rFonts w:ascii="Times New Roman" w:hAnsi="Times New Roman" w:cs="Times New Roman"/>
          <w:b/>
          <w:iCs/>
          <w:sz w:val="25"/>
          <w:szCs w:val="25"/>
        </w:rPr>
        <w:t>2.8.1. Функциональное зонирование.</w:t>
      </w:r>
      <w:bookmarkEnd w:id="78"/>
      <w:bookmarkEnd w:id="79"/>
      <w:r w:rsidRPr="00B17C61">
        <w:rPr>
          <w:rFonts w:ascii="Times New Roman" w:hAnsi="Times New Roman" w:cs="Times New Roman"/>
          <w:b/>
          <w:iCs/>
          <w:sz w:val="25"/>
          <w:szCs w:val="25"/>
        </w:rPr>
        <w:t xml:space="preserve"> </w:t>
      </w:r>
    </w:p>
    <w:p w:rsidR="00B17C61" w:rsidRPr="00B17C61" w:rsidRDefault="00B17C61" w:rsidP="00B17C61">
      <w:pPr>
        <w:pStyle w:val="a3"/>
        <w:spacing w:line="360" w:lineRule="auto"/>
        <w:ind w:firstLine="567"/>
        <w:jc w:val="both"/>
        <w:rPr>
          <w:rFonts w:ascii="Times New Roman" w:hAnsi="Times New Roman" w:cs="Times New Roman"/>
          <w:iCs/>
          <w:sz w:val="25"/>
          <w:szCs w:val="25"/>
        </w:rPr>
      </w:pPr>
      <w:r w:rsidRPr="00B17C61">
        <w:rPr>
          <w:rFonts w:ascii="Times New Roman" w:hAnsi="Times New Roman" w:cs="Times New Roman"/>
          <w:iCs/>
          <w:sz w:val="25"/>
          <w:szCs w:val="25"/>
        </w:rPr>
        <w:t xml:space="preserve">Для оптимального использования территории сельского поселения в документах территориального планирования определяются функциональные зоны, их границы и функциональное назначение. Функциональные зоны в существующих границах населенного пункта поселения определяются по фактическому использованию. </w:t>
      </w:r>
    </w:p>
    <w:p w:rsidR="00B17C61" w:rsidRPr="00B17C61" w:rsidRDefault="00B17C61" w:rsidP="00B17C61">
      <w:pPr>
        <w:pStyle w:val="a3"/>
        <w:spacing w:line="360" w:lineRule="auto"/>
        <w:ind w:firstLine="567"/>
        <w:jc w:val="both"/>
        <w:rPr>
          <w:rFonts w:ascii="Times New Roman" w:hAnsi="Times New Roman" w:cs="Times New Roman"/>
          <w:iCs/>
          <w:sz w:val="25"/>
          <w:szCs w:val="25"/>
        </w:rPr>
      </w:pPr>
      <w:r w:rsidRPr="00B17C61">
        <w:rPr>
          <w:rFonts w:ascii="Times New Roman" w:hAnsi="Times New Roman" w:cs="Times New Roman"/>
          <w:iCs/>
          <w:sz w:val="25"/>
          <w:szCs w:val="25"/>
        </w:rPr>
        <w:t xml:space="preserve">Функциональные зоны в границах земельных участков, планируемых для перспективного освоения, определяются как жилые, производственные, рекреационные, общественно-деловые. </w:t>
      </w:r>
    </w:p>
    <w:p w:rsidR="00B17C61" w:rsidRDefault="00B17C61" w:rsidP="00B17C61">
      <w:pPr>
        <w:pStyle w:val="a3"/>
        <w:spacing w:line="360" w:lineRule="auto"/>
        <w:ind w:firstLine="567"/>
        <w:jc w:val="both"/>
        <w:rPr>
          <w:rFonts w:ascii="Times New Roman" w:hAnsi="Times New Roman" w:cs="Times New Roman"/>
          <w:iCs/>
          <w:sz w:val="25"/>
          <w:szCs w:val="25"/>
        </w:rPr>
      </w:pPr>
      <w:r w:rsidRPr="00B17C61">
        <w:rPr>
          <w:rFonts w:ascii="Times New Roman" w:hAnsi="Times New Roman" w:cs="Times New Roman"/>
          <w:iCs/>
          <w:sz w:val="25"/>
          <w:szCs w:val="25"/>
        </w:rPr>
        <w:t xml:space="preserve">Разработанное в Генеральном плане сельского поселения функциональное зонирование базируется на выводах комплексного градостроительного анализа, учитывает историко-культурную и планировочную специфику поселения, сложившиеся особенности использования земель поселения, требования охраны объектов природного и культурного наследия. При установлении территориальных зон в правилах землепользования и застройки учтены положения Градостроительного и Земельного кодексов Российской Федерации, требования специальных нормативов и правил, касающиеся зон с особыми условиями использования территории. </w:t>
      </w:r>
    </w:p>
    <w:p w:rsidR="00B17C61" w:rsidRPr="00B17C61" w:rsidRDefault="00B17C61" w:rsidP="00333A3E">
      <w:pPr>
        <w:pStyle w:val="a3"/>
        <w:spacing w:line="360" w:lineRule="auto"/>
        <w:ind w:firstLine="567"/>
        <w:jc w:val="both"/>
        <w:outlineLvl w:val="2"/>
        <w:rPr>
          <w:rFonts w:ascii="Times New Roman" w:hAnsi="Times New Roman" w:cs="Times New Roman"/>
          <w:b/>
          <w:bCs/>
          <w:iCs/>
          <w:sz w:val="25"/>
          <w:szCs w:val="25"/>
        </w:rPr>
      </w:pPr>
      <w:bookmarkStart w:id="80" w:name="_Toc529539391"/>
      <w:bookmarkStart w:id="81" w:name="_Toc533339405"/>
      <w:r w:rsidRPr="00B17C61">
        <w:rPr>
          <w:rFonts w:ascii="Times New Roman" w:hAnsi="Times New Roman" w:cs="Times New Roman"/>
          <w:b/>
          <w:iCs/>
          <w:sz w:val="25"/>
          <w:szCs w:val="25"/>
        </w:rPr>
        <w:t>2.8.2. Градостроительное зонирование</w:t>
      </w:r>
      <w:bookmarkEnd w:id="80"/>
      <w:bookmarkEnd w:id="81"/>
      <w:r w:rsidRPr="00B17C61">
        <w:rPr>
          <w:rFonts w:ascii="Times New Roman" w:hAnsi="Times New Roman" w:cs="Times New Roman"/>
          <w:b/>
          <w:iCs/>
          <w:sz w:val="25"/>
          <w:szCs w:val="25"/>
        </w:rPr>
        <w:t xml:space="preserve"> </w:t>
      </w:r>
    </w:p>
    <w:p w:rsidR="00B17C61" w:rsidRPr="00B17C61" w:rsidRDefault="00B17C61" w:rsidP="00B17C61">
      <w:pPr>
        <w:pStyle w:val="a3"/>
        <w:spacing w:line="360" w:lineRule="auto"/>
        <w:ind w:firstLine="567"/>
        <w:rPr>
          <w:rFonts w:ascii="Times New Roman" w:hAnsi="Times New Roman" w:cs="Times New Roman"/>
          <w:iCs/>
          <w:sz w:val="25"/>
          <w:szCs w:val="25"/>
        </w:rPr>
      </w:pPr>
      <w:r w:rsidRPr="00B17C61">
        <w:rPr>
          <w:rFonts w:ascii="Times New Roman" w:hAnsi="Times New Roman" w:cs="Times New Roman"/>
          <w:iCs/>
          <w:sz w:val="25"/>
          <w:szCs w:val="25"/>
        </w:rPr>
        <w:t xml:space="preserve">На основании функционального зонирования, в рамках подготовки правил землепользования и застройки, производится градостроительное зонирование - </w:t>
      </w:r>
      <w:r w:rsidRPr="00B17C61">
        <w:rPr>
          <w:rFonts w:ascii="Times New Roman" w:hAnsi="Times New Roman" w:cs="Times New Roman"/>
          <w:iCs/>
          <w:sz w:val="25"/>
          <w:szCs w:val="25"/>
        </w:rPr>
        <w:lastRenderedPageBreak/>
        <w:t xml:space="preserve">зонирование в целях определения территориальных зон и установления градостроительных регламентов. Функциональные зоны получают статус территориальных зон после утверждения в правилах землепользования и застройки границ этих зон и установления градостроительных регламентов для каждой зоны. Градостроительным Кодексом РФ, ст. 35, установлен перечень видов и состав территориальных зон населенных пунктов. </w:t>
      </w:r>
    </w:p>
    <w:p w:rsidR="00B17C61" w:rsidRPr="00B17C61" w:rsidRDefault="00B17C61" w:rsidP="00B17C61">
      <w:pPr>
        <w:pStyle w:val="a3"/>
        <w:spacing w:line="360" w:lineRule="auto"/>
        <w:ind w:firstLine="567"/>
        <w:rPr>
          <w:rFonts w:ascii="Times New Roman" w:hAnsi="Times New Roman" w:cs="Times New Roman"/>
          <w:iCs/>
          <w:sz w:val="25"/>
          <w:szCs w:val="25"/>
        </w:rPr>
      </w:pPr>
      <w:r w:rsidRPr="00B17C61">
        <w:rPr>
          <w:rFonts w:ascii="Times New Roman" w:hAnsi="Times New Roman" w:cs="Times New Roman"/>
          <w:iCs/>
          <w:sz w:val="25"/>
          <w:szCs w:val="25"/>
        </w:rPr>
        <w:t xml:space="preserve">Применительно к сельскому поселению это: </w:t>
      </w:r>
      <w:r w:rsidRPr="00B17C61">
        <w:rPr>
          <w:rFonts w:ascii="Times New Roman" w:hAnsi="Times New Roman" w:cs="Times New Roman"/>
          <w:iCs/>
          <w:sz w:val="25"/>
          <w:szCs w:val="25"/>
        </w:rPr>
        <w:tab/>
      </w:r>
    </w:p>
    <w:p w:rsidR="00B17C61" w:rsidRPr="00B17C61" w:rsidRDefault="00B17C61" w:rsidP="00214135">
      <w:pPr>
        <w:pStyle w:val="a3"/>
        <w:numPr>
          <w:ilvl w:val="0"/>
          <w:numId w:val="72"/>
        </w:numPr>
        <w:spacing w:line="360" w:lineRule="auto"/>
        <w:rPr>
          <w:rFonts w:ascii="Times New Roman" w:hAnsi="Times New Roman" w:cs="Times New Roman"/>
          <w:iCs/>
          <w:sz w:val="25"/>
          <w:szCs w:val="25"/>
        </w:rPr>
      </w:pPr>
      <w:r>
        <w:rPr>
          <w:rFonts w:ascii="Times New Roman" w:hAnsi="Times New Roman" w:cs="Times New Roman"/>
          <w:b/>
          <w:bCs/>
          <w:i/>
          <w:iCs/>
          <w:sz w:val="25"/>
          <w:szCs w:val="25"/>
        </w:rPr>
        <w:t>Жилые зоны</w:t>
      </w:r>
    </w:p>
    <w:p w:rsidR="00B17C61" w:rsidRPr="00B17C61" w:rsidRDefault="00B17C61" w:rsidP="00214135">
      <w:pPr>
        <w:pStyle w:val="ae"/>
        <w:numPr>
          <w:ilvl w:val="0"/>
          <w:numId w:val="72"/>
        </w:numPr>
        <w:jc w:val="both"/>
        <w:rPr>
          <w:rFonts w:ascii="Times New Roman" w:hAnsi="Times New Roman" w:cs="Times New Roman"/>
          <w:sz w:val="25"/>
          <w:szCs w:val="25"/>
        </w:rPr>
      </w:pPr>
      <w:r>
        <w:rPr>
          <w:rFonts w:ascii="Times New Roman" w:hAnsi="Times New Roman" w:cs="Times New Roman"/>
          <w:b/>
          <w:bCs/>
          <w:i/>
          <w:iCs/>
          <w:sz w:val="25"/>
          <w:szCs w:val="25"/>
        </w:rPr>
        <w:t>Общественно-деловые зоны</w:t>
      </w:r>
    </w:p>
    <w:p w:rsidR="00B17C61" w:rsidRPr="00B17C61" w:rsidRDefault="00B17C61" w:rsidP="00214135">
      <w:pPr>
        <w:pStyle w:val="a3"/>
        <w:numPr>
          <w:ilvl w:val="0"/>
          <w:numId w:val="72"/>
        </w:numPr>
        <w:spacing w:line="360" w:lineRule="auto"/>
        <w:rPr>
          <w:rFonts w:ascii="Times New Roman" w:hAnsi="Times New Roman" w:cs="Times New Roman"/>
          <w:iCs/>
          <w:sz w:val="25"/>
          <w:szCs w:val="25"/>
        </w:rPr>
      </w:pPr>
      <w:r>
        <w:rPr>
          <w:rFonts w:ascii="Times New Roman" w:hAnsi="Times New Roman"/>
          <w:b/>
          <w:bCs/>
          <w:i/>
          <w:iCs/>
          <w:sz w:val="25"/>
          <w:szCs w:val="25"/>
        </w:rPr>
        <w:t>Производственные зоны, зоны инженерной и транспортной инфраструктуры</w:t>
      </w:r>
    </w:p>
    <w:p w:rsidR="00B17C61" w:rsidRPr="00B17C61" w:rsidRDefault="00B17C61" w:rsidP="00214135">
      <w:pPr>
        <w:pStyle w:val="a3"/>
        <w:numPr>
          <w:ilvl w:val="0"/>
          <w:numId w:val="72"/>
        </w:numPr>
        <w:spacing w:line="360" w:lineRule="auto"/>
        <w:rPr>
          <w:rFonts w:ascii="Times New Roman" w:hAnsi="Times New Roman" w:cs="Times New Roman"/>
          <w:iCs/>
          <w:sz w:val="25"/>
          <w:szCs w:val="25"/>
        </w:rPr>
      </w:pPr>
      <w:r>
        <w:rPr>
          <w:rFonts w:ascii="Times New Roman" w:hAnsi="Times New Roman"/>
          <w:b/>
          <w:bCs/>
          <w:i/>
          <w:iCs/>
          <w:sz w:val="25"/>
          <w:szCs w:val="25"/>
        </w:rPr>
        <w:t>Зоны сельскохозяйственного использования</w:t>
      </w:r>
    </w:p>
    <w:p w:rsidR="00B17C61" w:rsidRPr="00B17C61" w:rsidRDefault="00B17C61" w:rsidP="00214135">
      <w:pPr>
        <w:pStyle w:val="a3"/>
        <w:numPr>
          <w:ilvl w:val="0"/>
          <w:numId w:val="72"/>
        </w:numPr>
        <w:spacing w:line="360" w:lineRule="auto"/>
        <w:rPr>
          <w:rFonts w:ascii="Times New Roman" w:hAnsi="Times New Roman" w:cs="Times New Roman"/>
          <w:iCs/>
          <w:sz w:val="25"/>
          <w:szCs w:val="25"/>
        </w:rPr>
      </w:pPr>
      <w:r>
        <w:rPr>
          <w:rFonts w:ascii="Times New Roman" w:hAnsi="Times New Roman"/>
          <w:b/>
          <w:bCs/>
          <w:i/>
          <w:iCs/>
          <w:sz w:val="25"/>
          <w:szCs w:val="25"/>
        </w:rPr>
        <w:t>Зоны специального назначения</w:t>
      </w:r>
    </w:p>
    <w:p w:rsidR="00B17C61" w:rsidRDefault="00B17C61" w:rsidP="00B17C61">
      <w:pPr>
        <w:pStyle w:val="a3"/>
        <w:spacing w:line="360" w:lineRule="auto"/>
        <w:ind w:firstLine="567"/>
        <w:jc w:val="both"/>
        <w:rPr>
          <w:rFonts w:ascii="Times New Roman" w:hAnsi="Times New Roman" w:cs="Times New Roman"/>
          <w:iCs/>
          <w:sz w:val="25"/>
          <w:szCs w:val="25"/>
        </w:rPr>
      </w:pPr>
    </w:p>
    <w:p w:rsidR="00B17C61" w:rsidRPr="00B17C61" w:rsidRDefault="00B17C61" w:rsidP="00B17C61">
      <w:pPr>
        <w:spacing w:line="360" w:lineRule="auto"/>
        <w:jc w:val="both"/>
        <w:rPr>
          <w:rFonts w:ascii="Times New Roman" w:eastAsia="Calibri" w:hAnsi="Times New Roman" w:cs="Times New Roman"/>
          <w:sz w:val="25"/>
          <w:szCs w:val="25"/>
        </w:rPr>
      </w:pPr>
      <w:r w:rsidRPr="00B17C61">
        <w:rPr>
          <w:rFonts w:ascii="Times New Roman" w:eastAsia="Calibri" w:hAnsi="Times New Roman" w:cs="Times New Roman"/>
          <w:b/>
          <w:bCs/>
          <w:i/>
          <w:iCs/>
          <w:sz w:val="25"/>
          <w:szCs w:val="25"/>
        </w:rPr>
        <w:t xml:space="preserve">Мероприятия по функциональному и градостроительному зонированию: </w:t>
      </w:r>
    </w:p>
    <w:p w:rsidR="00B17C61" w:rsidRPr="00B17C61" w:rsidRDefault="00B17C61" w:rsidP="00B17C61">
      <w:pPr>
        <w:spacing w:line="360" w:lineRule="auto"/>
        <w:jc w:val="both"/>
        <w:rPr>
          <w:rFonts w:ascii="Times New Roman" w:eastAsia="Calibri" w:hAnsi="Times New Roman" w:cs="Times New Roman"/>
          <w:sz w:val="25"/>
          <w:szCs w:val="25"/>
        </w:rPr>
      </w:pPr>
      <w:r w:rsidRPr="00B17C61">
        <w:rPr>
          <w:rFonts w:ascii="Times New Roman" w:eastAsia="Calibri" w:hAnsi="Times New Roman" w:cs="Times New Roman"/>
          <w:sz w:val="25"/>
          <w:szCs w:val="25"/>
        </w:rPr>
        <w:t xml:space="preserve">1. Развитие жилой зоны: </w:t>
      </w:r>
    </w:p>
    <w:p w:rsidR="00B17C61" w:rsidRPr="00B17C61" w:rsidRDefault="00B17C61" w:rsidP="00214135">
      <w:pPr>
        <w:numPr>
          <w:ilvl w:val="0"/>
          <w:numId w:val="66"/>
        </w:numPr>
        <w:spacing w:line="360" w:lineRule="auto"/>
        <w:contextualSpacing/>
        <w:jc w:val="both"/>
        <w:rPr>
          <w:rFonts w:ascii="Times New Roman" w:eastAsia="Calibri" w:hAnsi="Times New Roman" w:cs="Times New Roman"/>
          <w:sz w:val="25"/>
          <w:szCs w:val="25"/>
        </w:rPr>
      </w:pPr>
      <w:r w:rsidRPr="00B17C61">
        <w:rPr>
          <w:rFonts w:ascii="Times New Roman" w:eastAsia="Calibri" w:hAnsi="Times New Roman" w:cs="Times New Roman"/>
          <w:sz w:val="25"/>
          <w:szCs w:val="25"/>
        </w:rPr>
        <w:t xml:space="preserve">Новое жилищное строительство за счёт уплотнения существующей жилой застройки; </w:t>
      </w:r>
    </w:p>
    <w:p w:rsidR="00B17C61" w:rsidRPr="00B17C61" w:rsidRDefault="00B17C61" w:rsidP="00214135">
      <w:pPr>
        <w:numPr>
          <w:ilvl w:val="0"/>
          <w:numId w:val="66"/>
        </w:numPr>
        <w:spacing w:line="360" w:lineRule="auto"/>
        <w:contextualSpacing/>
        <w:jc w:val="both"/>
        <w:rPr>
          <w:rFonts w:ascii="Times New Roman" w:eastAsia="Calibri" w:hAnsi="Times New Roman" w:cs="Times New Roman"/>
          <w:sz w:val="25"/>
          <w:szCs w:val="25"/>
        </w:rPr>
      </w:pPr>
      <w:r w:rsidRPr="00B17C61">
        <w:rPr>
          <w:rFonts w:ascii="Times New Roman" w:eastAsia="Calibri" w:hAnsi="Times New Roman" w:cs="Times New Roman"/>
          <w:sz w:val="25"/>
          <w:szCs w:val="25"/>
        </w:rPr>
        <w:t xml:space="preserve">Новое жилищное строительство на включаемых в границы населенного пункта территориях; </w:t>
      </w:r>
    </w:p>
    <w:p w:rsidR="00B17C61" w:rsidRPr="00B17C61" w:rsidRDefault="00B17C61" w:rsidP="00214135">
      <w:pPr>
        <w:numPr>
          <w:ilvl w:val="0"/>
          <w:numId w:val="66"/>
        </w:numPr>
        <w:spacing w:line="360" w:lineRule="auto"/>
        <w:contextualSpacing/>
        <w:jc w:val="both"/>
        <w:rPr>
          <w:rFonts w:ascii="Times New Roman" w:eastAsia="Calibri" w:hAnsi="Times New Roman" w:cs="Times New Roman"/>
          <w:sz w:val="25"/>
          <w:szCs w:val="25"/>
        </w:rPr>
      </w:pPr>
      <w:r w:rsidRPr="00B17C61">
        <w:rPr>
          <w:rFonts w:ascii="Times New Roman" w:eastAsia="Calibri" w:hAnsi="Times New Roman" w:cs="Times New Roman"/>
          <w:sz w:val="25"/>
          <w:szCs w:val="25"/>
        </w:rPr>
        <w:t xml:space="preserve">Новое жилищное строительство на свободных территориях в границах населенного пункта; </w:t>
      </w:r>
    </w:p>
    <w:p w:rsidR="00B17C61" w:rsidRPr="00B17C61" w:rsidRDefault="00B17C61" w:rsidP="00214135">
      <w:pPr>
        <w:numPr>
          <w:ilvl w:val="0"/>
          <w:numId w:val="66"/>
        </w:numPr>
        <w:spacing w:line="360" w:lineRule="auto"/>
        <w:contextualSpacing/>
        <w:jc w:val="both"/>
        <w:rPr>
          <w:rFonts w:ascii="Times New Roman" w:eastAsia="Calibri" w:hAnsi="Times New Roman" w:cs="Times New Roman"/>
          <w:sz w:val="25"/>
          <w:szCs w:val="25"/>
        </w:rPr>
      </w:pPr>
      <w:r w:rsidRPr="00B17C61">
        <w:rPr>
          <w:rFonts w:ascii="Times New Roman" w:eastAsia="Calibri" w:hAnsi="Times New Roman" w:cs="Times New Roman"/>
          <w:sz w:val="25"/>
          <w:szCs w:val="25"/>
        </w:rPr>
        <w:t xml:space="preserve">Снос ветхого жилого фонда с последующим возведением индивидуальной жилой застройки на освободившихся территориях. </w:t>
      </w:r>
    </w:p>
    <w:p w:rsidR="00B17C61" w:rsidRPr="00B17C61" w:rsidRDefault="00B17C61" w:rsidP="00B17C61">
      <w:pPr>
        <w:spacing w:line="360" w:lineRule="auto"/>
        <w:jc w:val="both"/>
        <w:rPr>
          <w:rFonts w:ascii="Times New Roman" w:eastAsia="Calibri" w:hAnsi="Times New Roman" w:cs="Times New Roman"/>
          <w:sz w:val="25"/>
          <w:szCs w:val="25"/>
        </w:rPr>
      </w:pPr>
      <w:r w:rsidRPr="00B17C61">
        <w:rPr>
          <w:rFonts w:ascii="Times New Roman" w:eastAsia="Calibri" w:hAnsi="Times New Roman" w:cs="Times New Roman"/>
          <w:sz w:val="25"/>
          <w:szCs w:val="25"/>
        </w:rPr>
        <w:t>2. Развитие общественно - деловой зоны:</w:t>
      </w:r>
    </w:p>
    <w:p w:rsidR="00B17C61" w:rsidRPr="00B17C61" w:rsidRDefault="00B17C61" w:rsidP="00214135">
      <w:pPr>
        <w:numPr>
          <w:ilvl w:val="0"/>
          <w:numId w:val="67"/>
        </w:numPr>
        <w:spacing w:line="360" w:lineRule="auto"/>
        <w:contextualSpacing/>
        <w:jc w:val="both"/>
        <w:rPr>
          <w:rFonts w:ascii="Times New Roman" w:eastAsia="Calibri" w:hAnsi="Times New Roman" w:cs="Times New Roman"/>
          <w:sz w:val="25"/>
          <w:szCs w:val="25"/>
        </w:rPr>
      </w:pPr>
      <w:r w:rsidRPr="00B17C61">
        <w:rPr>
          <w:rFonts w:ascii="Times New Roman" w:eastAsia="Calibri" w:hAnsi="Times New Roman" w:cs="Times New Roman"/>
          <w:sz w:val="25"/>
          <w:szCs w:val="25"/>
        </w:rPr>
        <w:t xml:space="preserve">Формирование новых и развитие сложившихся общественных центров, включающих: объекты образования, торгового, культурно-развлекательного, коммунально-бытового и иного назначения; </w:t>
      </w:r>
    </w:p>
    <w:p w:rsidR="00B17C61" w:rsidRPr="00B17C61" w:rsidRDefault="00B17C61" w:rsidP="00214135">
      <w:pPr>
        <w:numPr>
          <w:ilvl w:val="0"/>
          <w:numId w:val="67"/>
        </w:numPr>
        <w:spacing w:line="360" w:lineRule="auto"/>
        <w:contextualSpacing/>
        <w:jc w:val="both"/>
        <w:rPr>
          <w:rFonts w:ascii="Times New Roman" w:eastAsia="Calibri" w:hAnsi="Times New Roman" w:cs="Times New Roman"/>
          <w:sz w:val="25"/>
          <w:szCs w:val="25"/>
        </w:rPr>
      </w:pPr>
      <w:r w:rsidRPr="00B17C61">
        <w:rPr>
          <w:rFonts w:ascii="Times New Roman" w:eastAsia="Calibri" w:hAnsi="Times New Roman" w:cs="Times New Roman"/>
          <w:sz w:val="25"/>
          <w:szCs w:val="25"/>
        </w:rPr>
        <w:t xml:space="preserve">Реконструкция существующих учреждений общественно - делового назначения, имеющих степень износа свыше 50%; </w:t>
      </w:r>
    </w:p>
    <w:p w:rsidR="00B17C61" w:rsidRPr="00B17C61" w:rsidRDefault="00B17C61" w:rsidP="00B17C61">
      <w:pPr>
        <w:spacing w:line="360" w:lineRule="auto"/>
        <w:jc w:val="both"/>
        <w:rPr>
          <w:rFonts w:ascii="Times New Roman" w:eastAsia="Calibri" w:hAnsi="Times New Roman" w:cs="Times New Roman"/>
          <w:sz w:val="25"/>
          <w:szCs w:val="25"/>
        </w:rPr>
      </w:pPr>
      <w:r w:rsidRPr="00B17C61">
        <w:rPr>
          <w:rFonts w:ascii="Times New Roman" w:eastAsia="Calibri" w:hAnsi="Times New Roman" w:cs="Times New Roman"/>
          <w:sz w:val="25"/>
          <w:szCs w:val="25"/>
        </w:rPr>
        <w:t xml:space="preserve">3. Развитие производственной и </w:t>
      </w:r>
      <w:proofErr w:type="spellStart"/>
      <w:r w:rsidRPr="00B17C61">
        <w:rPr>
          <w:rFonts w:ascii="Times New Roman" w:eastAsia="Calibri" w:hAnsi="Times New Roman" w:cs="Times New Roman"/>
          <w:sz w:val="25"/>
          <w:szCs w:val="25"/>
        </w:rPr>
        <w:t>коммунально</w:t>
      </w:r>
      <w:proofErr w:type="spellEnd"/>
      <w:r w:rsidRPr="00B17C61">
        <w:rPr>
          <w:rFonts w:ascii="Times New Roman" w:eastAsia="Calibri" w:hAnsi="Times New Roman" w:cs="Times New Roman"/>
          <w:sz w:val="25"/>
          <w:szCs w:val="25"/>
        </w:rPr>
        <w:t xml:space="preserve"> - складской зоны:</w:t>
      </w:r>
    </w:p>
    <w:p w:rsidR="00B17C61" w:rsidRPr="00B17C61" w:rsidRDefault="00B17C61" w:rsidP="00214135">
      <w:pPr>
        <w:numPr>
          <w:ilvl w:val="0"/>
          <w:numId w:val="68"/>
        </w:numPr>
        <w:spacing w:line="360" w:lineRule="auto"/>
        <w:contextualSpacing/>
        <w:jc w:val="both"/>
        <w:rPr>
          <w:rFonts w:ascii="Times New Roman" w:eastAsia="Calibri" w:hAnsi="Times New Roman" w:cs="Times New Roman"/>
          <w:sz w:val="25"/>
          <w:szCs w:val="25"/>
        </w:rPr>
      </w:pPr>
      <w:r w:rsidRPr="00B17C61">
        <w:rPr>
          <w:rFonts w:ascii="Times New Roman" w:eastAsia="Calibri" w:hAnsi="Times New Roman" w:cs="Times New Roman"/>
          <w:sz w:val="25"/>
          <w:szCs w:val="25"/>
        </w:rPr>
        <w:lastRenderedPageBreak/>
        <w:t xml:space="preserve">Обозначение зон возможного размещения инвестиционных площадок; </w:t>
      </w:r>
    </w:p>
    <w:p w:rsidR="00B17C61" w:rsidRPr="00B17C61" w:rsidRDefault="00B17C61" w:rsidP="00214135">
      <w:pPr>
        <w:numPr>
          <w:ilvl w:val="0"/>
          <w:numId w:val="68"/>
        </w:numPr>
        <w:spacing w:line="360" w:lineRule="auto"/>
        <w:contextualSpacing/>
        <w:jc w:val="both"/>
        <w:rPr>
          <w:rFonts w:ascii="Times New Roman" w:eastAsia="Calibri" w:hAnsi="Times New Roman" w:cs="Times New Roman"/>
          <w:sz w:val="25"/>
          <w:szCs w:val="25"/>
        </w:rPr>
      </w:pPr>
      <w:r w:rsidRPr="00B17C61">
        <w:rPr>
          <w:rFonts w:ascii="Times New Roman" w:eastAsia="Calibri" w:hAnsi="Times New Roman" w:cs="Times New Roman"/>
          <w:sz w:val="25"/>
          <w:szCs w:val="25"/>
        </w:rPr>
        <w:t xml:space="preserve">Реанимация существующих недействующих промышленных, сельскохозяйственных предприятий с использованием существующей инженерной и транспортной инфраструктуры; </w:t>
      </w:r>
    </w:p>
    <w:p w:rsidR="00B17C61" w:rsidRPr="00B17C61" w:rsidRDefault="00B17C61" w:rsidP="00B17C61">
      <w:pPr>
        <w:spacing w:line="360" w:lineRule="auto"/>
        <w:jc w:val="both"/>
        <w:rPr>
          <w:rFonts w:ascii="Times New Roman" w:eastAsia="Calibri" w:hAnsi="Times New Roman" w:cs="Times New Roman"/>
          <w:sz w:val="25"/>
          <w:szCs w:val="25"/>
        </w:rPr>
      </w:pPr>
      <w:r w:rsidRPr="00B17C61">
        <w:rPr>
          <w:rFonts w:ascii="Times New Roman" w:eastAsia="Calibri" w:hAnsi="Times New Roman" w:cs="Times New Roman"/>
          <w:sz w:val="25"/>
          <w:szCs w:val="25"/>
        </w:rPr>
        <w:t xml:space="preserve">4. Развитие инженерной и транспортной инфраструктуры: </w:t>
      </w:r>
    </w:p>
    <w:p w:rsidR="00B17C61" w:rsidRPr="00B17C61" w:rsidRDefault="00B17C61" w:rsidP="00214135">
      <w:pPr>
        <w:numPr>
          <w:ilvl w:val="0"/>
          <w:numId w:val="69"/>
        </w:numPr>
        <w:spacing w:line="360" w:lineRule="auto"/>
        <w:contextualSpacing/>
        <w:jc w:val="both"/>
        <w:rPr>
          <w:rFonts w:ascii="Times New Roman" w:eastAsia="Calibri" w:hAnsi="Times New Roman" w:cs="Times New Roman"/>
          <w:sz w:val="25"/>
          <w:szCs w:val="25"/>
        </w:rPr>
      </w:pPr>
      <w:r w:rsidRPr="00B17C61">
        <w:rPr>
          <w:rFonts w:ascii="Times New Roman" w:eastAsia="Calibri" w:hAnsi="Times New Roman" w:cs="Times New Roman"/>
          <w:sz w:val="25"/>
          <w:szCs w:val="25"/>
        </w:rPr>
        <w:t>Развитие электро-, тепл</w:t>
      </w:r>
      <w:proofErr w:type="gramStart"/>
      <w:r w:rsidRPr="00B17C61">
        <w:rPr>
          <w:rFonts w:ascii="Times New Roman" w:eastAsia="Calibri" w:hAnsi="Times New Roman" w:cs="Times New Roman"/>
          <w:sz w:val="25"/>
          <w:szCs w:val="25"/>
        </w:rPr>
        <w:t>о-</w:t>
      </w:r>
      <w:proofErr w:type="gramEnd"/>
      <w:r w:rsidRPr="00B17C61">
        <w:rPr>
          <w:rFonts w:ascii="Times New Roman" w:eastAsia="Calibri" w:hAnsi="Times New Roman" w:cs="Times New Roman"/>
          <w:sz w:val="25"/>
          <w:szCs w:val="25"/>
        </w:rPr>
        <w:t xml:space="preserve">, газо-, водоснабжения и водоотведения населения; </w:t>
      </w:r>
    </w:p>
    <w:p w:rsidR="00B17C61" w:rsidRPr="00B17C61" w:rsidRDefault="00B17C61" w:rsidP="00214135">
      <w:pPr>
        <w:numPr>
          <w:ilvl w:val="0"/>
          <w:numId w:val="69"/>
        </w:numPr>
        <w:spacing w:line="360" w:lineRule="auto"/>
        <w:contextualSpacing/>
        <w:jc w:val="both"/>
        <w:rPr>
          <w:rFonts w:ascii="Times New Roman" w:eastAsia="Calibri" w:hAnsi="Times New Roman" w:cs="Times New Roman"/>
          <w:sz w:val="25"/>
          <w:szCs w:val="25"/>
        </w:rPr>
      </w:pPr>
      <w:r w:rsidRPr="00B17C61">
        <w:rPr>
          <w:rFonts w:ascii="Times New Roman" w:eastAsia="Calibri" w:hAnsi="Times New Roman" w:cs="Times New Roman"/>
          <w:sz w:val="25"/>
          <w:szCs w:val="25"/>
        </w:rPr>
        <w:t xml:space="preserve">Развитие транспортной инфраструктуры сельского поселения; </w:t>
      </w:r>
    </w:p>
    <w:p w:rsidR="00B17C61" w:rsidRPr="00B17C61" w:rsidRDefault="00B17C61" w:rsidP="00214135">
      <w:pPr>
        <w:numPr>
          <w:ilvl w:val="0"/>
          <w:numId w:val="69"/>
        </w:numPr>
        <w:spacing w:line="360" w:lineRule="auto"/>
        <w:contextualSpacing/>
        <w:jc w:val="both"/>
        <w:rPr>
          <w:rFonts w:ascii="Times New Roman" w:eastAsia="Calibri" w:hAnsi="Times New Roman" w:cs="Times New Roman"/>
          <w:sz w:val="25"/>
          <w:szCs w:val="25"/>
        </w:rPr>
      </w:pPr>
      <w:r w:rsidRPr="00B17C61">
        <w:rPr>
          <w:rFonts w:ascii="Times New Roman" w:eastAsia="Calibri" w:hAnsi="Times New Roman" w:cs="Times New Roman"/>
          <w:sz w:val="25"/>
          <w:szCs w:val="25"/>
        </w:rPr>
        <w:t xml:space="preserve">Развитие улично-дорожной сети населенных пунктов; </w:t>
      </w:r>
    </w:p>
    <w:p w:rsidR="00B17C61" w:rsidRPr="00B17C61" w:rsidRDefault="00B17C61" w:rsidP="00214135">
      <w:pPr>
        <w:numPr>
          <w:ilvl w:val="0"/>
          <w:numId w:val="69"/>
        </w:numPr>
        <w:spacing w:line="360" w:lineRule="auto"/>
        <w:contextualSpacing/>
        <w:jc w:val="both"/>
        <w:rPr>
          <w:rFonts w:ascii="Times New Roman" w:eastAsia="Calibri" w:hAnsi="Times New Roman" w:cs="Times New Roman"/>
          <w:sz w:val="25"/>
          <w:szCs w:val="25"/>
        </w:rPr>
      </w:pPr>
      <w:r w:rsidRPr="00B17C61">
        <w:rPr>
          <w:rFonts w:ascii="Times New Roman" w:eastAsia="Calibri" w:hAnsi="Times New Roman" w:cs="Times New Roman"/>
          <w:sz w:val="25"/>
          <w:szCs w:val="25"/>
        </w:rPr>
        <w:t xml:space="preserve">Благоустройство. </w:t>
      </w:r>
    </w:p>
    <w:p w:rsidR="00B17C61" w:rsidRPr="00B17C61" w:rsidRDefault="00B17C61" w:rsidP="00B17C61">
      <w:pPr>
        <w:spacing w:line="360" w:lineRule="auto"/>
        <w:jc w:val="both"/>
        <w:rPr>
          <w:rFonts w:ascii="Times New Roman" w:eastAsia="Calibri" w:hAnsi="Times New Roman" w:cs="Times New Roman"/>
          <w:sz w:val="25"/>
          <w:szCs w:val="25"/>
        </w:rPr>
      </w:pPr>
      <w:r w:rsidRPr="00B17C61">
        <w:rPr>
          <w:rFonts w:ascii="Times New Roman" w:eastAsia="Calibri" w:hAnsi="Times New Roman" w:cs="Times New Roman"/>
          <w:sz w:val="25"/>
          <w:szCs w:val="25"/>
        </w:rPr>
        <w:t xml:space="preserve">5. Развитие рекреационной зоны: </w:t>
      </w:r>
    </w:p>
    <w:p w:rsidR="00B17C61" w:rsidRPr="00B17C61" w:rsidRDefault="00B17C61" w:rsidP="00214135">
      <w:pPr>
        <w:numPr>
          <w:ilvl w:val="0"/>
          <w:numId w:val="70"/>
        </w:numPr>
        <w:spacing w:line="360" w:lineRule="auto"/>
        <w:contextualSpacing/>
        <w:jc w:val="both"/>
        <w:rPr>
          <w:rFonts w:ascii="Times New Roman" w:eastAsia="Calibri" w:hAnsi="Times New Roman" w:cs="Times New Roman"/>
          <w:sz w:val="25"/>
          <w:szCs w:val="25"/>
        </w:rPr>
      </w:pPr>
      <w:r w:rsidRPr="00B17C61">
        <w:rPr>
          <w:rFonts w:ascii="Times New Roman" w:eastAsia="Calibri" w:hAnsi="Times New Roman" w:cs="Times New Roman"/>
          <w:sz w:val="25"/>
          <w:szCs w:val="25"/>
        </w:rPr>
        <w:t xml:space="preserve">Создание многофункциональной системы зеленых насаждений; </w:t>
      </w:r>
    </w:p>
    <w:p w:rsidR="00B17C61" w:rsidRPr="00B17C61" w:rsidRDefault="00B17C61" w:rsidP="00214135">
      <w:pPr>
        <w:numPr>
          <w:ilvl w:val="0"/>
          <w:numId w:val="70"/>
        </w:numPr>
        <w:spacing w:line="360" w:lineRule="auto"/>
        <w:contextualSpacing/>
        <w:jc w:val="both"/>
        <w:rPr>
          <w:rFonts w:ascii="Times New Roman" w:eastAsia="Calibri" w:hAnsi="Times New Roman" w:cs="Times New Roman"/>
          <w:sz w:val="25"/>
          <w:szCs w:val="25"/>
        </w:rPr>
      </w:pPr>
      <w:r w:rsidRPr="00B17C61">
        <w:rPr>
          <w:rFonts w:ascii="Times New Roman" w:eastAsia="Calibri" w:hAnsi="Times New Roman" w:cs="Times New Roman"/>
          <w:sz w:val="25"/>
          <w:szCs w:val="25"/>
        </w:rPr>
        <w:t xml:space="preserve">Создание в населенных пунктах развитой системы озелененных пространств с целью организации рекреационного и спортивного обслуживания населения; </w:t>
      </w:r>
    </w:p>
    <w:p w:rsidR="00B17C61" w:rsidRPr="00B17C61" w:rsidRDefault="00B17C61" w:rsidP="00214135">
      <w:pPr>
        <w:numPr>
          <w:ilvl w:val="0"/>
          <w:numId w:val="70"/>
        </w:numPr>
        <w:spacing w:line="360" w:lineRule="auto"/>
        <w:contextualSpacing/>
        <w:jc w:val="both"/>
        <w:rPr>
          <w:rFonts w:ascii="Times New Roman" w:eastAsia="Calibri" w:hAnsi="Times New Roman" w:cs="Times New Roman"/>
          <w:sz w:val="25"/>
          <w:szCs w:val="25"/>
        </w:rPr>
      </w:pPr>
      <w:r w:rsidRPr="00B17C61">
        <w:rPr>
          <w:rFonts w:ascii="Times New Roman" w:eastAsia="Calibri" w:hAnsi="Times New Roman" w:cs="Times New Roman"/>
          <w:sz w:val="25"/>
          <w:szCs w:val="25"/>
        </w:rPr>
        <w:t xml:space="preserve">Организация рекреационных зон сезонного использования с оборудованием пляжей на сложившихся местах массового отдыха. </w:t>
      </w:r>
    </w:p>
    <w:p w:rsidR="00B17C61" w:rsidRPr="00B17C61" w:rsidRDefault="00B17C61" w:rsidP="00B17C61">
      <w:pPr>
        <w:spacing w:line="360" w:lineRule="auto"/>
        <w:jc w:val="both"/>
        <w:rPr>
          <w:rFonts w:ascii="Times New Roman" w:eastAsia="Calibri" w:hAnsi="Times New Roman" w:cs="Times New Roman"/>
          <w:sz w:val="25"/>
          <w:szCs w:val="25"/>
        </w:rPr>
      </w:pPr>
      <w:r w:rsidRPr="00B17C61">
        <w:rPr>
          <w:rFonts w:ascii="Times New Roman" w:eastAsia="Calibri" w:hAnsi="Times New Roman" w:cs="Times New Roman"/>
          <w:sz w:val="25"/>
          <w:szCs w:val="25"/>
        </w:rPr>
        <w:t xml:space="preserve">6. Развитие зоны специального назначения: </w:t>
      </w:r>
    </w:p>
    <w:p w:rsidR="00B17C61" w:rsidRPr="00B17C61" w:rsidRDefault="00B17C61" w:rsidP="00214135">
      <w:pPr>
        <w:numPr>
          <w:ilvl w:val="0"/>
          <w:numId w:val="71"/>
        </w:numPr>
        <w:spacing w:line="360" w:lineRule="auto"/>
        <w:contextualSpacing/>
        <w:jc w:val="both"/>
        <w:rPr>
          <w:rFonts w:ascii="Times New Roman" w:eastAsia="Calibri" w:hAnsi="Times New Roman" w:cs="Times New Roman"/>
          <w:sz w:val="25"/>
          <w:szCs w:val="25"/>
        </w:rPr>
      </w:pPr>
      <w:r w:rsidRPr="00B17C61">
        <w:rPr>
          <w:rFonts w:ascii="Times New Roman" w:eastAsia="Calibri" w:hAnsi="Times New Roman" w:cs="Times New Roman"/>
          <w:sz w:val="25"/>
          <w:szCs w:val="25"/>
        </w:rPr>
        <w:t xml:space="preserve">Ликвидация несанкционированных свалок ТБО; </w:t>
      </w:r>
    </w:p>
    <w:p w:rsidR="00B17C61" w:rsidRPr="00B17C61" w:rsidRDefault="00B17C61" w:rsidP="00214135">
      <w:pPr>
        <w:numPr>
          <w:ilvl w:val="0"/>
          <w:numId w:val="71"/>
        </w:numPr>
        <w:spacing w:line="360" w:lineRule="auto"/>
        <w:contextualSpacing/>
        <w:jc w:val="both"/>
        <w:rPr>
          <w:rFonts w:ascii="Times New Roman" w:eastAsia="Calibri" w:hAnsi="Times New Roman" w:cs="Times New Roman"/>
          <w:sz w:val="25"/>
          <w:szCs w:val="25"/>
        </w:rPr>
      </w:pPr>
      <w:r w:rsidRPr="00B17C61">
        <w:rPr>
          <w:rFonts w:ascii="Times New Roman" w:eastAsia="Calibri" w:hAnsi="Times New Roman" w:cs="Times New Roman"/>
          <w:sz w:val="25"/>
          <w:szCs w:val="25"/>
        </w:rPr>
        <w:t xml:space="preserve">Развитие обязательной планово-регулярной системы сбора, транспортировки бытовых отходов (включая </w:t>
      </w:r>
      <w:proofErr w:type="gramStart"/>
      <w:r w:rsidRPr="00B17C61">
        <w:rPr>
          <w:rFonts w:ascii="Times New Roman" w:eastAsia="Calibri" w:hAnsi="Times New Roman" w:cs="Times New Roman"/>
          <w:sz w:val="25"/>
          <w:szCs w:val="25"/>
        </w:rPr>
        <w:t>уличный</w:t>
      </w:r>
      <w:proofErr w:type="gramEnd"/>
      <w:r w:rsidRPr="00B17C61">
        <w:rPr>
          <w:rFonts w:ascii="Times New Roman" w:eastAsia="Calibri" w:hAnsi="Times New Roman" w:cs="Times New Roman"/>
          <w:sz w:val="25"/>
          <w:szCs w:val="25"/>
        </w:rPr>
        <w:t xml:space="preserve"> смет с усовершенствованного покрытия) и их обезвреживание и утилизация (с предварительной сортировкой). </w:t>
      </w:r>
    </w:p>
    <w:p w:rsidR="00B17C61" w:rsidRPr="00996706" w:rsidRDefault="00B17C61" w:rsidP="00333A3E">
      <w:pPr>
        <w:pStyle w:val="a3"/>
        <w:spacing w:line="360" w:lineRule="auto"/>
        <w:ind w:firstLine="567"/>
        <w:jc w:val="both"/>
        <w:outlineLvl w:val="2"/>
        <w:rPr>
          <w:rFonts w:ascii="Times New Roman" w:hAnsi="Times New Roman" w:cs="Times New Roman"/>
          <w:b/>
          <w:iCs/>
          <w:sz w:val="25"/>
          <w:szCs w:val="25"/>
        </w:rPr>
      </w:pPr>
      <w:bookmarkStart w:id="82" w:name="_Toc533339406"/>
      <w:r w:rsidRPr="00996706">
        <w:rPr>
          <w:rFonts w:ascii="Times New Roman" w:hAnsi="Times New Roman" w:cs="Times New Roman"/>
          <w:b/>
          <w:iCs/>
          <w:sz w:val="25"/>
          <w:szCs w:val="25"/>
        </w:rPr>
        <w:t>2.8.3. Архитектурно-планировочное освоение</w:t>
      </w:r>
      <w:bookmarkEnd w:id="82"/>
      <w:r w:rsidRPr="00996706">
        <w:rPr>
          <w:rFonts w:ascii="Times New Roman" w:hAnsi="Times New Roman" w:cs="Times New Roman"/>
          <w:b/>
          <w:iCs/>
          <w:sz w:val="25"/>
          <w:szCs w:val="25"/>
        </w:rPr>
        <w:t xml:space="preserve"> </w:t>
      </w:r>
    </w:p>
    <w:p w:rsidR="00B17C61" w:rsidRPr="00B17C61" w:rsidRDefault="00B17C61" w:rsidP="00B17C61">
      <w:pPr>
        <w:pStyle w:val="a3"/>
        <w:spacing w:line="360" w:lineRule="auto"/>
        <w:ind w:firstLine="567"/>
        <w:jc w:val="both"/>
        <w:rPr>
          <w:rFonts w:ascii="Times New Roman" w:hAnsi="Times New Roman" w:cs="Times New Roman"/>
          <w:iCs/>
          <w:sz w:val="25"/>
          <w:szCs w:val="25"/>
        </w:rPr>
      </w:pPr>
      <w:r w:rsidRPr="00B17C61">
        <w:rPr>
          <w:rFonts w:ascii="Times New Roman" w:hAnsi="Times New Roman" w:cs="Times New Roman"/>
          <w:iCs/>
          <w:sz w:val="25"/>
          <w:szCs w:val="25"/>
        </w:rPr>
        <w:t xml:space="preserve">В рамках проекта генерального плана предлагается ряд мероприятий по усовершенствованию и развитию планировочной структуры сельского поселения, функциональному и градостроительному зонированию. </w:t>
      </w:r>
    </w:p>
    <w:p w:rsidR="00B17C61" w:rsidRPr="00B17C61" w:rsidRDefault="00B17C61" w:rsidP="00B17C61">
      <w:pPr>
        <w:pStyle w:val="a3"/>
        <w:spacing w:line="360" w:lineRule="auto"/>
        <w:ind w:firstLine="567"/>
        <w:jc w:val="both"/>
        <w:rPr>
          <w:rFonts w:ascii="Times New Roman" w:hAnsi="Times New Roman" w:cs="Times New Roman"/>
          <w:iCs/>
          <w:sz w:val="25"/>
          <w:szCs w:val="25"/>
        </w:rPr>
      </w:pPr>
      <w:r w:rsidRPr="00B17C61">
        <w:rPr>
          <w:rFonts w:ascii="Times New Roman" w:hAnsi="Times New Roman" w:cs="Times New Roman"/>
          <w:iCs/>
          <w:sz w:val="25"/>
          <w:szCs w:val="25"/>
        </w:rPr>
        <w:t xml:space="preserve">Основные принципы проектной организации территории </w:t>
      </w:r>
    </w:p>
    <w:p w:rsidR="00B17C61" w:rsidRPr="00B17C61" w:rsidRDefault="00B17C61" w:rsidP="00B17C61">
      <w:pPr>
        <w:pStyle w:val="a3"/>
        <w:spacing w:line="360" w:lineRule="auto"/>
        <w:ind w:firstLine="567"/>
        <w:jc w:val="both"/>
        <w:rPr>
          <w:rFonts w:ascii="Times New Roman" w:hAnsi="Times New Roman" w:cs="Times New Roman"/>
          <w:iCs/>
          <w:sz w:val="25"/>
          <w:szCs w:val="25"/>
        </w:rPr>
      </w:pPr>
      <w:r w:rsidRPr="00B17C61">
        <w:rPr>
          <w:rFonts w:ascii="Times New Roman" w:hAnsi="Times New Roman" w:cs="Times New Roman"/>
          <w:iCs/>
          <w:sz w:val="25"/>
          <w:szCs w:val="25"/>
        </w:rPr>
        <w:t xml:space="preserve">Улучшение условий проживания в населенных пунктах с учетом доступности мест приложения труда, общественного центра, мест отдыха намечено на основе следующих основополагающих принципов: </w:t>
      </w:r>
    </w:p>
    <w:p w:rsidR="00B17C61" w:rsidRPr="00B17C61" w:rsidRDefault="00B17C61" w:rsidP="00214135">
      <w:pPr>
        <w:pStyle w:val="a3"/>
        <w:numPr>
          <w:ilvl w:val="0"/>
          <w:numId w:val="73"/>
        </w:numPr>
        <w:spacing w:line="360" w:lineRule="auto"/>
        <w:jc w:val="both"/>
        <w:rPr>
          <w:rFonts w:ascii="Times New Roman" w:hAnsi="Times New Roman" w:cs="Times New Roman"/>
          <w:iCs/>
          <w:sz w:val="25"/>
          <w:szCs w:val="25"/>
        </w:rPr>
      </w:pPr>
      <w:r w:rsidRPr="00B17C61">
        <w:rPr>
          <w:rFonts w:ascii="Times New Roman" w:hAnsi="Times New Roman" w:cs="Times New Roman"/>
          <w:iCs/>
          <w:sz w:val="25"/>
          <w:szCs w:val="25"/>
        </w:rPr>
        <w:tab/>
        <w:t xml:space="preserve">Совершенствование и упорядочение функционального зонирования территории населенных пунктов; </w:t>
      </w:r>
    </w:p>
    <w:p w:rsidR="00B17C61" w:rsidRPr="00B17C61" w:rsidRDefault="00B17C61" w:rsidP="00214135">
      <w:pPr>
        <w:pStyle w:val="a3"/>
        <w:numPr>
          <w:ilvl w:val="0"/>
          <w:numId w:val="73"/>
        </w:numPr>
        <w:spacing w:line="360" w:lineRule="auto"/>
        <w:jc w:val="both"/>
        <w:rPr>
          <w:rFonts w:ascii="Times New Roman" w:hAnsi="Times New Roman" w:cs="Times New Roman"/>
          <w:iCs/>
          <w:sz w:val="25"/>
          <w:szCs w:val="25"/>
        </w:rPr>
      </w:pPr>
      <w:r w:rsidRPr="00B17C61">
        <w:rPr>
          <w:rFonts w:ascii="Times New Roman" w:hAnsi="Times New Roman" w:cs="Times New Roman"/>
          <w:iCs/>
          <w:sz w:val="25"/>
          <w:szCs w:val="25"/>
        </w:rPr>
        <w:lastRenderedPageBreak/>
        <w:tab/>
        <w:t xml:space="preserve">Сохранение значимости сложившегося поселкового центра населенного пункта в качестве основного, формирование торгово-бытового центра в центральной части села; </w:t>
      </w:r>
    </w:p>
    <w:p w:rsidR="00B17C61" w:rsidRPr="00B17C61" w:rsidRDefault="00B17C61" w:rsidP="00214135">
      <w:pPr>
        <w:pStyle w:val="a3"/>
        <w:numPr>
          <w:ilvl w:val="0"/>
          <w:numId w:val="73"/>
        </w:numPr>
        <w:spacing w:line="360" w:lineRule="auto"/>
        <w:jc w:val="both"/>
        <w:rPr>
          <w:rFonts w:ascii="Times New Roman" w:hAnsi="Times New Roman" w:cs="Times New Roman"/>
          <w:iCs/>
          <w:sz w:val="25"/>
          <w:szCs w:val="25"/>
        </w:rPr>
      </w:pPr>
      <w:r w:rsidRPr="00B17C61">
        <w:rPr>
          <w:rFonts w:ascii="Times New Roman" w:hAnsi="Times New Roman" w:cs="Times New Roman"/>
          <w:iCs/>
          <w:sz w:val="25"/>
          <w:szCs w:val="25"/>
        </w:rPr>
        <w:tab/>
        <w:t xml:space="preserve">Совершенствование сферы культурно-бытового обслуживания; </w:t>
      </w:r>
    </w:p>
    <w:p w:rsidR="00B17C61" w:rsidRPr="00B17C61" w:rsidRDefault="00B17C61" w:rsidP="00214135">
      <w:pPr>
        <w:pStyle w:val="a3"/>
        <w:numPr>
          <w:ilvl w:val="0"/>
          <w:numId w:val="73"/>
        </w:numPr>
        <w:spacing w:line="360" w:lineRule="auto"/>
        <w:jc w:val="both"/>
        <w:rPr>
          <w:rFonts w:ascii="Times New Roman" w:hAnsi="Times New Roman" w:cs="Times New Roman"/>
          <w:iCs/>
          <w:sz w:val="25"/>
          <w:szCs w:val="25"/>
        </w:rPr>
      </w:pPr>
      <w:r w:rsidRPr="00B17C61">
        <w:rPr>
          <w:rFonts w:ascii="Times New Roman" w:hAnsi="Times New Roman" w:cs="Times New Roman"/>
          <w:iCs/>
          <w:sz w:val="25"/>
          <w:szCs w:val="25"/>
        </w:rPr>
        <w:tab/>
        <w:t xml:space="preserve">Улучшение условий проживания в населенных пунктах за счет постепенного решения транспортных проблем; </w:t>
      </w:r>
    </w:p>
    <w:p w:rsidR="00B17C61" w:rsidRPr="00B17C61" w:rsidRDefault="00B17C61" w:rsidP="00214135">
      <w:pPr>
        <w:pStyle w:val="a3"/>
        <w:numPr>
          <w:ilvl w:val="0"/>
          <w:numId w:val="73"/>
        </w:numPr>
        <w:spacing w:line="360" w:lineRule="auto"/>
        <w:jc w:val="both"/>
        <w:rPr>
          <w:rFonts w:ascii="Times New Roman" w:hAnsi="Times New Roman" w:cs="Times New Roman"/>
          <w:iCs/>
          <w:sz w:val="25"/>
          <w:szCs w:val="25"/>
        </w:rPr>
      </w:pPr>
      <w:r w:rsidRPr="00B17C61">
        <w:rPr>
          <w:rFonts w:ascii="Times New Roman" w:hAnsi="Times New Roman" w:cs="Times New Roman"/>
          <w:iCs/>
          <w:sz w:val="25"/>
          <w:szCs w:val="25"/>
        </w:rPr>
        <w:tab/>
        <w:t xml:space="preserve">Развитие системы зеленых насаждений. </w:t>
      </w:r>
    </w:p>
    <w:p w:rsidR="00B17C61" w:rsidRPr="00B17C61" w:rsidRDefault="00B17C61" w:rsidP="00B17C61">
      <w:pPr>
        <w:pStyle w:val="a3"/>
        <w:spacing w:line="360" w:lineRule="auto"/>
        <w:ind w:firstLine="567"/>
        <w:jc w:val="both"/>
        <w:rPr>
          <w:rFonts w:ascii="Times New Roman" w:hAnsi="Times New Roman" w:cs="Times New Roman"/>
          <w:iCs/>
          <w:sz w:val="25"/>
          <w:szCs w:val="25"/>
        </w:rPr>
      </w:pPr>
      <w:r w:rsidRPr="00B17C61">
        <w:rPr>
          <w:rFonts w:ascii="Times New Roman" w:hAnsi="Times New Roman" w:cs="Times New Roman"/>
          <w:iCs/>
          <w:sz w:val="25"/>
          <w:szCs w:val="25"/>
        </w:rPr>
        <w:t xml:space="preserve">В процессе работы над проектом были оценены возможности для дальнейшего развития сельского поселения, которые являются наиболее перспективными </w:t>
      </w:r>
    </w:p>
    <w:p w:rsidR="00B17C61" w:rsidRPr="00B17C61" w:rsidRDefault="00B17C61" w:rsidP="00B17C61">
      <w:pPr>
        <w:pStyle w:val="a3"/>
        <w:spacing w:line="360" w:lineRule="auto"/>
        <w:ind w:firstLine="567"/>
        <w:jc w:val="both"/>
        <w:rPr>
          <w:rFonts w:ascii="Times New Roman" w:hAnsi="Times New Roman" w:cs="Times New Roman"/>
          <w:b/>
          <w:i/>
          <w:iCs/>
          <w:sz w:val="25"/>
          <w:szCs w:val="25"/>
        </w:rPr>
      </w:pPr>
      <w:r w:rsidRPr="00B17C61">
        <w:rPr>
          <w:rFonts w:ascii="Times New Roman" w:hAnsi="Times New Roman" w:cs="Times New Roman"/>
          <w:b/>
          <w:i/>
          <w:iCs/>
          <w:sz w:val="25"/>
          <w:szCs w:val="25"/>
        </w:rPr>
        <w:t xml:space="preserve">Мероприятия по усовершенствованию и развитию планировочной структуры: </w:t>
      </w:r>
    </w:p>
    <w:p w:rsidR="00B17C61" w:rsidRPr="00B17C61" w:rsidRDefault="00B17C61" w:rsidP="00B17C61">
      <w:pPr>
        <w:pStyle w:val="a3"/>
        <w:spacing w:line="360" w:lineRule="auto"/>
        <w:ind w:firstLine="567"/>
        <w:jc w:val="both"/>
        <w:rPr>
          <w:rFonts w:ascii="Times New Roman" w:hAnsi="Times New Roman" w:cs="Times New Roman"/>
          <w:iCs/>
          <w:sz w:val="25"/>
          <w:szCs w:val="25"/>
        </w:rPr>
      </w:pPr>
      <w:r w:rsidRPr="00B17C61">
        <w:rPr>
          <w:rFonts w:ascii="Times New Roman" w:hAnsi="Times New Roman" w:cs="Times New Roman"/>
          <w:iCs/>
          <w:sz w:val="25"/>
          <w:szCs w:val="25"/>
        </w:rPr>
        <w:t xml:space="preserve">1. Максимальное сохранение сложившейся архитектурно-планировочной и объемно-пространственной структуры территории сельской поселения при обеспечении условий улучшения состояния окружающей среды градостроительными средствами; </w:t>
      </w:r>
    </w:p>
    <w:p w:rsidR="00B17C61" w:rsidRPr="00B17C61" w:rsidRDefault="00B17C61" w:rsidP="00B17C61">
      <w:pPr>
        <w:pStyle w:val="a3"/>
        <w:spacing w:line="360" w:lineRule="auto"/>
        <w:ind w:firstLine="567"/>
        <w:jc w:val="both"/>
        <w:rPr>
          <w:rFonts w:ascii="Times New Roman" w:hAnsi="Times New Roman" w:cs="Times New Roman"/>
          <w:iCs/>
          <w:sz w:val="25"/>
          <w:szCs w:val="25"/>
        </w:rPr>
      </w:pPr>
      <w:r w:rsidRPr="00B17C61">
        <w:rPr>
          <w:rFonts w:ascii="Times New Roman" w:hAnsi="Times New Roman" w:cs="Times New Roman"/>
          <w:iCs/>
          <w:sz w:val="25"/>
          <w:szCs w:val="25"/>
        </w:rPr>
        <w:t xml:space="preserve">2. Сохранение и развитие системы планировочных связей, обеспечивающей усиление связности территории внутри поселения; </w:t>
      </w:r>
    </w:p>
    <w:p w:rsidR="00B17C61" w:rsidRPr="00B17C61" w:rsidRDefault="00B17C61" w:rsidP="00B17C61">
      <w:pPr>
        <w:pStyle w:val="a3"/>
        <w:spacing w:line="360" w:lineRule="auto"/>
        <w:ind w:firstLine="567"/>
        <w:jc w:val="both"/>
        <w:rPr>
          <w:rFonts w:ascii="Times New Roman" w:hAnsi="Times New Roman" w:cs="Times New Roman"/>
          <w:iCs/>
          <w:sz w:val="25"/>
          <w:szCs w:val="25"/>
        </w:rPr>
      </w:pPr>
      <w:r w:rsidRPr="00B17C61">
        <w:rPr>
          <w:rFonts w:ascii="Times New Roman" w:hAnsi="Times New Roman" w:cs="Times New Roman"/>
          <w:iCs/>
          <w:sz w:val="25"/>
          <w:szCs w:val="25"/>
        </w:rPr>
        <w:t xml:space="preserve">3. Сохранение масштабности планировочных элементов сельского поселения; </w:t>
      </w:r>
    </w:p>
    <w:p w:rsidR="00B17C61" w:rsidRPr="00B17C61" w:rsidRDefault="00B17C61" w:rsidP="00B17C61">
      <w:pPr>
        <w:pStyle w:val="a3"/>
        <w:spacing w:line="360" w:lineRule="auto"/>
        <w:ind w:firstLine="567"/>
        <w:jc w:val="both"/>
        <w:rPr>
          <w:rFonts w:ascii="Times New Roman" w:hAnsi="Times New Roman" w:cs="Times New Roman"/>
          <w:iCs/>
          <w:sz w:val="25"/>
          <w:szCs w:val="25"/>
        </w:rPr>
      </w:pPr>
      <w:r w:rsidRPr="00B17C61">
        <w:rPr>
          <w:rFonts w:ascii="Times New Roman" w:hAnsi="Times New Roman" w:cs="Times New Roman"/>
          <w:iCs/>
          <w:sz w:val="25"/>
          <w:szCs w:val="25"/>
        </w:rPr>
        <w:t xml:space="preserve">4. Формирование структуры центра общественного значения в соответствии со </w:t>
      </w:r>
      <w:proofErr w:type="gramStart"/>
      <w:r w:rsidRPr="00B17C61">
        <w:rPr>
          <w:rFonts w:ascii="Times New Roman" w:hAnsi="Times New Roman" w:cs="Times New Roman"/>
          <w:iCs/>
          <w:sz w:val="25"/>
          <w:szCs w:val="25"/>
        </w:rPr>
        <w:t>сложившимся</w:t>
      </w:r>
      <w:proofErr w:type="gramEnd"/>
      <w:r w:rsidRPr="00B17C61">
        <w:rPr>
          <w:rFonts w:ascii="Times New Roman" w:hAnsi="Times New Roman" w:cs="Times New Roman"/>
          <w:iCs/>
          <w:sz w:val="25"/>
          <w:szCs w:val="25"/>
        </w:rPr>
        <w:t xml:space="preserve"> и планируемым транспортно-коммуникационным сельского поселения, градостроительными и природными особенностями.</w:t>
      </w:r>
    </w:p>
    <w:p w:rsidR="00B17C61" w:rsidRDefault="00B17C61" w:rsidP="00B17C61">
      <w:pPr>
        <w:pStyle w:val="a3"/>
        <w:spacing w:line="360" w:lineRule="auto"/>
        <w:ind w:firstLine="567"/>
        <w:jc w:val="both"/>
        <w:rPr>
          <w:rFonts w:ascii="Times New Roman" w:hAnsi="Times New Roman" w:cs="Times New Roman"/>
          <w:iCs/>
          <w:sz w:val="25"/>
          <w:szCs w:val="25"/>
        </w:rPr>
      </w:pPr>
    </w:p>
    <w:p w:rsidR="00B17C61" w:rsidRPr="00B17C61" w:rsidRDefault="00B17C61" w:rsidP="00333A3E">
      <w:pPr>
        <w:pStyle w:val="a3"/>
        <w:spacing w:line="360" w:lineRule="auto"/>
        <w:ind w:firstLine="567"/>
        <w:jc w:val="both"/>
        <w:outlineLvl w:val="2"/>
        <w:rPr>
          <w:rFonts w:ascii="Times New Roman" w:hAnsi="Times New Roman" w:cs="Times New Roman"/>
          <w:b/>
          <w:iCs/>
          <w:sz w:val="25"/>
          <w:szCs w:val="25"/>
        </w:rPr>
      </w:pPr>
      <w:bookmarkStart w:id="83" w:name="_Toc533339407"/>
      <w:r w:rsidRPr="00B17C61">
        <w:rPr>
          <w:rFonts w:ascii="Times New Roman" w:hAnsi="Times New Roman" w:cs="Times New Roman"/>
          <w:b/>
          <w:iCs/>
          <w:sz w:val="25"/>
          <w:szCs w:val="25"/>
        </w:rPr>
        <w:t>2.8.4. Предложения по оптимизации административно-территориального устройства.</w:t>
      </w:r>
      <w:bookmarkEnd w:id="83"/>
      <w:r w:rsidRPr="00B17C61">
        <w:rPr>
          <w:rFonts w:ascii="Times New Roman" w:hAnsi="Times New Roman" w:cs="Times New Roman"/>
          <w:b/>
          <w:iCs/>
          <w:sz w:val="25"/>
          <w:szCs w:val="25"/>
        </w:rPr>
        <w:t xml:space="preserve"> </w:t>
      </w:r>
    </w:p>
    <w:p w:rsidR="00B17C61" w:rsidRPr="00B17C61" w:rsidRDefault="00B17C61" w:rsidP="00B17C61">
      <w:pPr>
        <w:pStyle w:val="a3"/>
        <w:spacing w:line="360" w:lineRule="auto"/>
        <w:ind w:firstLine="567"/>
        <w:jc w:val="both"/>
        <w:rPr>
          <w:rFonts w:ascii="Times New Roman" w:hAnsi="Times New Roman" w:cs="Times New Roman"/>
          <w:iCs/>
          <w:sz w:val="25"/>
          <w:szCs w:val="25"/>
        </w:rPr>
      </w:pPr>
      <w:r w:rsidRPr="00B17C61">
        <w:rPr>
          <w:rFonts w:ascii="Times New Roman" w:hAnsi="Times New Roman" w:cs="Times New Roman"/>
          <w:iCs/>
          <w:sz w:val="25"/>
          <w:szCs w:val="25"/>
        </w:rPr>
        <w:t xml:space="preserve">Задачами территориального планирования в сфере административно территориального устройства является приведение границ муниципального образования и населенных пунктов поселения в соответствии требованиям федерального и областного законодательства. </w:t>
      </w:r>
    </w:p>
    <w:p w:rsidR="00B17C61" w:rsidRPr="00B17C61" w:rsidRDefault="00B17C61" w:rsidP="00B17C61">
      <w:pPr>
        <w:pStyle w:val="a3"/>
        <w:spacing w:line="360" w:lineRule="auto"/>
        <w:ind w:firstLine="567"/>
        <w:jc w:val="both"/>
        <w:rPr>
          <w:rFonts w:ascii="Times New Roman" w:hAnsi="Times New Roman" w:cs="Times New Roman"/>
          <w:iCs/>
          <w:sz w:val="25"/>
          <w:szCs w:val="25"/>
        </w:rPr>
      </w:pPr>
      <w:r w:rsidRPr="00B17C61">
        <w:rPr>
          <w:rFonts w:ascii="Times New Roman" w:hAnsi="Times New Roman" w:cs="Times New Roman"/>
          <w:iCs/>
          <w:sz w:val="25"/>
          <w:szCs w:val="25"/>
        </w:rPr>
        <w:t>Границы и статус территории сельского поселения установлены Законом РД от 12.03.2012г. №13 «Об утверждении границ муниципальных образований».</w:t>
      </w:r>
    </w:p>
    <w:p w:rsidR="00B17C61" w:rsidRPr="00B17C61" w:rsidRDefault="00B17C61" w:rsidP="00B17C61">
      <w:pPr>
        <w:pStyle w:val="a3"/>
        <w:spacing w:line="360" w:lineRule="auto"/>
        <w:ind w:firstLine="567"/>
        <w:jc w:val="both"/>
        <w:rPr>
          <w:rFonts w:ascii="Times New Roman" w:hAnsi="Times New Roman" w:cs="Times New Roman"/>
          <w:iCs/>
          <w:sz w:val="25"/>
          <w:szCs w:val="25"/>
        </w:rPr>
      </w:pPr>
      <w:r w:rsidRPr="00B17C61">
        <w:rPr>
          <w:rFonts w:ascii="Times New Roman" w:hAnsi="Times New Roman" w:cs="Times New Roman"/>
          <w:iCs/>
          <w:sz w:val="25"/>
          <w:szCs w:val="25"/>
        </w:rPr>
        <w:t xml:space="preserve">Мероприятиями Генерального плана предусматривается подготовка соответствующей документации для утверждения границ населенного пункта. </w:t>
      </w:r>
      <w:r w:rsidRPr="00B17C61">
        <w:rPr>
          <w:rFonts w:ascii="Times New Roman" w:hAnsi="Times New Roman" w:cs="Times New Roman"/>
          <w:iCs/>
          <w:sz w:val="25"/>
          <w:szCs w:val="25"/>
        </w:rPr>
        <w:lastRenderedPageBreak/>
        <w:t xml:space="preserve">Настоящим проектом предлагается изменение границ населенного пункта. Площадь "Земель населенных пунктов" увеличится на </w:t>
      </w:r>
      <w:r w:rsidR="00357B07">
        <w:rPr>
          <w:rFonts w:ascii="Times New Roman" w:hAnsi="Times New Roman" w:cs="Times New Roman"/>
          <w:iCs/>
          <w:sz w:val="25"/>
          <w:szCs w:val="25"/>
        </w:rPr>
        <w:t>102,35</w:t>
      </w:r>
      <w:r w:rsidRPr="00B17C61">
        <w:rPr>
          <w:rFonts w:ascii="Times New Roman" w:hAnsi="Times New Roman" w:cs="Times New Roman"/>
          <w:iCs/>
          <w:sz w:val="25"/>
          <w:szCs w:val="25"/>
        </w:rPr>
        <w:t xml:space="preserve"> га и составит </w:t>
      </w:r>
      <w:r w:rsidR="00357B07">
        <w:rPr>
          <w:rFonts w:ascii="Times New Roman" w:hAnsi="Times New Roman" w:cs="Times New Roman"/>
          <w:iCs/>
          <w:sz w:val="25"/>
          <w:szCs w:val="25"/>
        </w:rPr>
        <w:t>290,67</w:t>
      </w:r>
      <w:r w:rsidRPr="00B17C61">
        <w:rPr>
          <w:rFonts w:ascii="Times New Roman" w:hAnsi="Times New Roman" w:cs="Times New Roman"/>
          <w:iCs/>
          <w:sz w:val="25"/>
          <w:szCs w:val="25"/>
        </w:rPr>
        <w:t xml:space="preserve"> га. </w:t>
      </w:r>
    </w:p>
    <w:p w:rsidR="00B17C61" w:rsidRDefault="00B17C61" w:rsidP="00B17C61">
      <w:pPr>
        <w:pStyle w:val="a3"/>
        <w:spacing w:line="360" w:lineRule="auto"/>
        <w:ind w:firstLine="567"/>
        <w:jc w:val="both"/>
        <w:rPr>
          <w:rFonts w:ascii="Times New Roman" w:hAnsi="Times New Roman" w:cs="Times New Roman"/>
          <w:b/>
          <w:iCs/>
          <w:sz w:val="25"/>
          <w:szCs w:val="25"/>
        </w:rPr>
      </w:pPr>
      <w:r w:rsidRPr="00B17C61">
        <w:rPr>
          <w:rFonts w:ascii="Times New Roman" w:hAnsi="Times New Roman" w:cs="Times New Roman"/>
          <w:b/>
          <w:iCs/>
          <w:sz w:val="25"/>
          <w:szCs w:val="25"/>
        </w:rPr>
        <w:t>В границы населенного пункта включается:</w:t>
      </w:r>
    </w:p>
    <w:p w:rsidR="00B17C61" w:rsidRPr="00B17C61" w:rsidRDefault="00B17C61" w:rsidP="00B17C61">
      <w:pPr>
        <w:pStyle w:val="a3"/>
        <w:spacing w:line="360" w:lineRule="auto"/>
        <w:ind w:firstLine="567"/>
        <w:jc w:val="both"/>
        <w:rPr>
          <w:rFonts w:ascii="Times New Roman" w:hAnsi="Times New Roman" w:cs="Times New Roman"/>
          <w:b/>
          <w:iCs/>
          <w:sz w:val="25"/>
          <w:szCs w:val="25"/>
        </w:rPr>
      </w:pPr>
    </w:p>
    <w:p w:rsidR="00B17C61" w:rsidRDefault="00B17C61" w:rsidP="00214135">
      <w:pPr>
        <w:pStyle w:val="a3"/>
        <w:numPr>
          <w:ilvl w:val="0"/>
          <w:numId w:val="74"/>
        </w:numPr>
        <w:spacing w:line="360" w:lineRule="auto"/>
        <w:jc w:val="both"/>
        <w:rPr>
          <w:rFonts w:ascii="Times New Roman" w:hAnsi="Times New Roman" w:cs="Times New Roman"/>
          <w:iCs/>
          <w:sz w:val="25"/>
          <w:szCs w:val="25"/>
        </w:rPr>
      </w:pPr>
      <w:r w:rsidRPr="00B17C61">
        <w:rPr>
          <w:rFonts w:ascii="Times New Roman" w:hAnsi="Times New Roman" w:cs="Times New Roman"/>
          <w:iCs/>
          <w:sz w:val="25"/>
          <w:szCs w:val="25"/>
        </w:rPr>
        <w:t xml:space="preserve">Участок общей площадью </w:t>
      </w:r>
      <w:r w:rsidR="00357B07">
        <w:rPr>
          <w:rFonts w:ascii="Times New Roman" w:hAnsi="Times New Roman" w:cs="Times New Roman"/>
          <w:iCs/>
          <w:sz w:val="25"/>
          <w:szCs w:val="25"/>
        </w:rPr>
        <w:t>102,35</w:t>
      </w:r>
      <w:r w:rsidRPr="00B17C61">
        <w:rPr>
          <w:rFonts w:ascii="Times New Roman" w:hAnsi="Times New Roman" w:cs="Times New Roman"/>
          <w:iCs/>
          <w:sz w:val="25"/>
          <w:szCs w:val="25"/>
        </w:rPr>
        <w:t xml:space="preserve"> га</w:t>
      </w:r>
      <w:r w:rsidR="00357B07">
        <w:rPr>
          <w:rFonts w:ascii="Times New Roman" w:hAnsi="Times New Roman" w:cs="Times New Roman"/>
          <w:iCs/>
          <w:sz w:val="25"/>
          <w:szCs w:val="25"/>
        </w:rPr>
        <w:t xml:space="preserve">. </w:t>
      </w:r>
      <w:r w:rsidRPr="00B17C61">
        <w:rPr>
          <w:rFonts w:ascii="Times New Roman" w:hAnsi="Times New Roman" w:cs="Times New Roman"/>
          <w:iCs/>
          <w:sz w:val="25"/>
          <w:szCs w:val="25"/>
        </w:rPr>
        <w:t xml:space="preserve">На включаемой территории проектом предлагается развитие индивидуальной жилой застройки и рекреационной зоны. В дальнейшем необходим перевод земель включаемого участка площадью </w:t>
      </w:r>
      <w:r w:rsidR="00357B07">
        <w:rPr>
          <w:rFonts w:ascii="Times New Roman" w:hAnsi="Times New Roman" w:cs="Times New Roman"/>
          <w:iCs/>
          <w:sz w:val="25"/>
          <w:szCs w:val="25"/>
        </w:rPr>
        <w:t>102,35</w:t>
      </w:r>
      <w:r w:rsidRPr="00B17C61">
        <w:rPr>
          <w:rFonts w:ascii="Times New Roman" w:hAnsi="Times New Roman" w:cs="Times New Roman"/>
          <w:iCs/>
          <w:sz w:val="25"/>
          <w:szCs w:val="25"/>
        </w:rPr>
        <w:t xml:space="preserve"> га </w:t>
      </w:r>
      <w:r w:rsidR="006B2E96" w:rsidRPr="00B17C61">
        <w:rPr>
          <w:rFonts w:ascii="Times New Roman" w:hAnsi="Times New Roman" w:cs="Times New Roman"/>
          <w:iCs/>
          <w:sz w:val="25"/>
          <w:szCs w:val="25"/>
        </w:rPr>
        <w:t>«Земли сельскохозяйственного назначения»</w:t>
      </w:r>
      <w:r w:rsidR="006B2E96">
        <w:rPr>
          <w:rFonts w:ascii="Times New Roman" w:hAnsi="Times New Roman" w:cs="Times New Roman"/>
          <w:iCs/>
          <w:sz w:val="25"/>
          <w:szCs w:val="25"/>
        </w:rPr>
        <w:t xml:space="preserve"> </w:t>
      </w:r>
      <w:r w:rsidR="00793A0C">
        <w:rPr>
          <w:rFonts w:ascii="Times New Roman" w:hAnsi="Times New Roman" w:cs="Times New Roman"/>
          <w:iCs/>
          <w:sz w:val="25"/>
          <w:szCs w:val="25"/>
        </w:rPr>
        <w:t>в «Земли населенных пунктов»</w:t>
      </w:r>
      <w:r w:rsidR="00357B07">
        <w:rPr>
          <w:rFonts w:ascii="Times New Roman" w:hAnsi="Times New Roman" w:cs="Times New Roman"/>
          <w:iCs/>
          <w:sz w:val="25"/>
          <w:szCs w:val="25"/>
        </w:rPr>
        <w:t>.</w:t>
      </w:r>
    </w:p>
    <w:p w:rsidR="00357B07" w:rsidRDefault="00357B07" w:rsidP="00357B07">
      <w:pPr>
        <w:pStyle w:val="a3"/>
        <w:spacing w:line="360" w:lineRule="auto"/>
        <w:ind w:firstLine="567"/>
        <w:jc w:val="both"/>
        <w:rPr>
          <w:rFonts w:ascii="Times New Roman" w:hAnsi="Times New Roman" w:cs="Times New Roman"/>
          <w:b/>
          <w:iCs/>
          <w:sz w:val="25"/>
          <w:szCs w:val="25"/>
        </w:rPr>
      </w:pPr>
      <w:bookmarkStart w:id="84" w:name="_Toc529539394"/>
      <w:bookmarkStart w:id="85" w:name="_Toc533339408"/>
    </w:p>
    <w:p w:rsidR="006B2E96" w:rsidRPr="006B2E96" w:rsidRDefault="006B2E96" w:rsidP="00333A3E">
      <w:pPr>
        <w:pStyle w:val="a3"/>
        <w:spacing w:line="360" w:lineRule="auto"/>
        <w:ind w:firstLine="567"/>
        <w:jc w:val="both"/>
        <w:outlineLvl w:val="2"/>
        <w:rPr>
          <w:rFonts w:ascii="Times New Roman" w:hAnsi="Times New Roman" w:cs="Times New Roman"/>
          <w:b/>
          <w:bCs/>
          <w:iCs/>
          <w:sz w:val="25"/>
          <w:szCs w:val="25"/>
        </w:rPr>
      </w:pPr>
      <w:r w:rsidRPr="006B2E96">
        <w:rPr>
          <w:rFonts w:ascii="Times New Roman" w:hAnsi="Times New Roman" w:cs="Times New Roman"/>
          <w:b/>
          <w:iCs/>
          <w:sz w:val="25"/>
          <w:szCs w:val="25"/>
        </w:rPr>
        <w:t>2.8.5. Предложения по развитию сети особо охраняемых природных территорий на территории поселения.</w:t>
      </w:r>
      <w:bookmarkEnd w:id="84"/>
      <w:bookmarkEnd w:id="85"/>
      <w:r w:rsidRPr="006B2E96">
        <w:rPr>
          <w:rFonts w:ascii="Times New Roman" w:hAnsi="Times New Roman" w:cs="Times New Roman"/>
          <w:b/>
          <w:iCs/>
          <w:sz w:val="25"/>
          <w:szCs w:val="25"/>
        </w:rPr>
        <w:t xml:space="preserve"> </w:t>
      </w:r>
    </w:p>
    <w:p w:rsidR="006B2E96" w:rsidRPr="006B2E96" w:rsidRDefault="006B2E96" w:rsidP="006B2E96">
      <w:pPr>
        <w:pStyle w:val="a3"/>
        <w:spacing w:line="360" w:lineRule="auto"/>
        <w:ind w:firstLine="567"/>
        <w:jc w:val="both"/>
        <w:rPr>
          <w:rFonts w:ascii="Times New Roman" w:hAnsi="Times New Roman" w:cs="Times New Roman"/>
          <w:iCs/>
          <w:sz w:val="25"/>
          <w:szCs w:val="25"/>
        </w:rPr>
      </w:pPr>
      <w:r w:rsidRPr="006B2E96">
        <w:rPr>
          <w:rFonts w:ascii="Times New Roman" w:hAnsi="Times New Roman" w:cs="Times New Roman"/>
          <w:iCs/>
          <w:sz w:val="25"/>
          <w:szCs w:val="25"/>
        </w:rPr>
        <w:t xml:space="preserve">Особо охраняемая природная территория местного значения в сельском поселении – это участок земли, водной поверхности и воздушного пространства над ними, где располагаются природные комплексы и объекты, имеющие особое природоохранное, научное, культурное, эстетическое, рекреационное, оздоровительное и иное ценное значение и для которого установлен режим особой охраны. </w:t>
      </w:r>
    </w:p>
    <w:p w:rsidR="006B2E96" w:rsidRPr="006B2E96" w:rsidRDefault="006B2E96" w:rsidP="006B2E96">
      <w:pPr>
        <w:pStyle w:val="a3"/>
        <w:spacing w:line="360" w:lineRule="auto"/>
        <w:ind w:firstLine="567"/>
        <w:jc w:val="both"/>
        <w:rPr>
          <w:rFonts w:ascii="Times New Roman" w:hAnsi="Times New Roman" w:cs="Times New Roman"/>
          <w:iCs/>
          <w:sz w:val="25"/>
          <w:szCs w:val="25"/>
        </w:rPr>
      </w:pPr>
      <w:r w:rsidRPr="006B2E96">
        <w:rPr>
          <w:rFonts w:ascii="Times New Roman" w:hAnsi="Times New Roman" w:cs="Times New Roman"/>
          <w:iCs/>
          <w:sz w:val="25"/>
          <w:szCs w:val="25"/>
        </w:rPr>
        <w:t xml:space="preserve">Объявление особо охраняемой природной территорией местного значения не влечет за собой изъятие занимаемого им земельного участка у землепользователей. </w:t>
      </w:r>
    </w:p>
    <w:p w:rsidR="006B2E96" w:rsidRPr="006B2E96" w:rsidRDefault="006B2E96" w:rsidP="006B2E96">
      <w:pPr>
        <w:pStyle w:val="a3"/>
        <w:spacing w:line="360" w:lineRule="auto"/>
        <w:ind w:firstLine="567"/>
        <w:jc w:val="both"/>
        <w:rPr>
          <w:rFonts w:ascii="Times New Roman" w:hAnsi="Times New Roman" w:cs="Times New Roman"/>
          <w:iCs/>
          <w:sz w:val="25"/>
          <w:szCs w:val="25"/>
        </w:rPr>
      </w:pPr>
      <w:r w:rsidRPr="006B2E96">
        <w:rPr>
          <w:rFonts w:ascii="Times New Roman" w:hAnsi="Times New Roman" w:cs="Times New Roman"/>
          <w:iCs/>
          <w:sz w:val="25"/>
          <w:szCs w:val="25"/>
        </w:rPr>
        <w:t xml:space="preserve">Установленный режим </w:t>
      </w:r>
      <w:proofErr w:type="gramStart"/>
      <w:r w:rsidRPr="006B2E96">
        <w:rPr>
          <w:rFonts w:ascii="Times New Roman" w:hAnsi="Times New Roman" w:cs="Times New Roman"/>
          <w:iCs/>
          <w:sz w:val="25"/>
          <w:szCs w:val="25"/>
        </w:rPr>
        <w:t>обязателен к исполнению</w:t>
      </w:r>
      <w:proofErr w:type="gramEnd"/>
      <w:r w:rsidRPr="006B2E96">
        <w:rPr>
          <w:rFonts w:ascii="Times New Roman" w:hAnsi="Times New Roman" w:cs="Times New Roman"/>
          <w:iCs/>
          <w:sz w:val="25"/>
          <w:szCs w:val="25"/>
        </w:rPr>
        <w:t xml:space="preserve"> всеми без исключения юридическими и физическими лицами, производящими любой вид деятельности на его территории. </w:t>
      </w:r>
    </w:p>
    <w:p w:rsidR="006B2E96" w:rsidRPr="006B2E96" w:rsidRDefault="006B2E96" w:rsidP="006B2E96">
      <w:pPr>
        <w:pStyle w:val="a3"/>
        <w:spacing w:line="360" w:lineRule="auto"/>
        <w:ind w:firstLine="567"/>
        <w:jc w:val="both"/>
        <w:rPr>
          <w:rFonts w:ascii="Times New Roman" w:hAnsi="Times New Roman" w:cs="Times New Roman"/>
          <w:iCs/>
          <w:sz w:val="25"/>
          <w:szCs w:val="25"/>
        </w:rPr>
      </w:pPr>
      <w:r w:rsidRPr="006B2E96">
        <w:rPr>
          <w:rFonts w:ascii="Times New Roman" w:hAnsi="Times New Roman" w:cs="Times New Roman"/>
          <w:iCs/>
          <w:sz w:val="25"/>
          <w:szCs w:val="25"/>
        </w:rPr>
        <w:t xml:space="preserve">Целью создания особо охраняемой природной территорией местного значения является сохранение природного ландшафтного комплекса. </w:t>
      </w:r>
    </w:p>
    <w:p w:rsidR="006B2E96" w:rsidRPr="006B2E96" w:rsidRDefault="006B2E96" w:rsidP="006B2E96">
      <w:pPr>
        <w:pStyle w:val="a3"/>
        <w:spacing w:line="360" w:lineRule="auto"/>
        <w:ind w:firstLine="567"/>
        <w:jc w:val="both"/>
        <w:rPr>
          <w:rFonts w:ascii="Times New Roman" w:hAnsi="Times New Roman" w:cs="Times New Roman"/>
          <w:iCs/>
          <w:sz w:val="25"/>
          <w:szCs w:val="25"/>
        </w:rPr>
      </w:pPr>
      <w:r w:rsidRPr="006B2E96">
        <w:rPr>
          <w:rFonts w:ascii="Times New Roman" w:hAnsi="Times New Roman" w:cs="Times New Roman"/>
          <w:iCs/>
          <w:sz w:val="25"/>
          <w:szCs w:val="25"/>
        </w:rPr>
        <w:t xml:space="preserve">Основными задачами являются: </w:t>
      </w:r>
    </w:p>
    <w:p w:rsidR="006B2E96" w:rsidRPr="006B2E96" w:rsidRDefault="006B2E96" w:rsidP="00214135">
      <w:pPr>
        <w:pStyle w:val="a3"/>
        <w:numPr>
          <w:ilvl w:val="0"/>
          <w:numId w:val="75"/>
        </w:numPr>
        <w:spacing w:line="360" w:lineRule="auto"/>
        <w:jc w:val="both"/>
        <w:rPr>
          <w:rFonts w:ascii="Times New Roman" w:hAnsi="Times New Roman" w:cs="Times New Roman"/>
          <w:iCs/>
          <w:sz w:val="25"/>
          <w:szCs w:val="25"/>
        </w:rPr>
      </w:pPr>
      <w:r w:rsidRPr="006B2E96">
        <w:rPr>
          <w:rFonts w:ascii="Times New Roman" w:hAnsi="Times New Roman" w:cs="Times New Roman"/>
          <w:iCs/>
          <w:sz w:val="25"/>
          <w:szCs w:val="25"/>
        </w:rPr>
        <w:t xml:space="preserve">сохранение природного ландшафта; </w:t>
      </w:r>
    </w:p>
    <w:p w:rsidR="006B2E96" w:rsidRPr="006B2E96" w:rsidRDefault="006B2E96" w:rsidP="00214135">
      <w:pPr>
        <w:pStyle w:val="a3"/>
        <w:numPr>
          <w:ilvl w:val="0"/>
          <w:numId w:val="75"/>
        </w:numPr>
        <w:spacing w:line="360" w:lineRule="auto"/>
        <w:jc w:val="both"/>
        <w:rPr>
          <w:rFonts w:ascii="Times New Roman" w:hAnsi="Times New Roman" w:cs="Times New Roman"/>
          <w:iCs/>
          <w:sz w:val="25"/>
          <w:szCs w:val="25"/>
        </w:rPr>
      </w:pPr>
      <w:r w:rsidRPr="006B2E96">
        <w:rPr>
          <w:rFonts w:ascii="Times New Roman" w:hAnsi="Times New Roman" w:cs="Times New Roman"/>
          <w:iCs/>
          <w:sz w:val="25"/>
          <w:szCs w:val="25"/>
        </w:rPr>
        <w:t xml:space="preserve">улучшение состояния природного комплекса; </w:t>
      </w:r>
    </w:p>
    <w:p w:rsidR="006B2E96" w:rsidRPr="006B2E96" w:rsidRDefault="006B2E96" w:rsidP="00214135">
      <w:pPr>
        <w:pStyle w:val="a3"/>
        <w:numPr>
          <w:ilvl w:val="0"/>
          <w:numId w:val="75"/>
        </w:numPr>
        <w:spacing w:line="360" w:lineRule="auto"/>
        <w:jc w:val="both"/>
        <w:rPr>
          <w:rFonts w:ascii="Times New Roman" w:hAnsi="Times New Roman" w:cs="Times New Roman"/>
          <w:iCs/>
          <w:sz w:val="25"/>
          <w:szCs w:val="25"/>
        </w:rPr>
      </w:pPr>
      <w:r w:rsidRPr="006B2E96">
        <w:rPr>
          <w:rFonts w:ascii="Times New Roman" w:hAnsi="Times New Roman" w:cs="Times New Roman"/>
          <w:iCs/>
          <w:sz w:val="25"/>
          <w:szCs w:val="25"/>
        </w:rPr>
        <w:t xml:space="preserve">рациональное использование рекреационных ресурсов; </w:t>
      </w:r>
    </w:p>
    <w:p w:rsidR="006B2E96" w:rsidRPr="006B2E96" w:rsidRDefault="006B2E96" w:rsidP="00214135">
      <w:pPr>
        <w:pStyle w:val="a3"/>
        <w:numPr>
          <w:ilvl w:val="0"/>
          <w:numId w:val="75"/>
        </w:numPr>
        <w:spacing w:line="360" w:lineRule="auto"/>
        <w:jc w:val="both"/>
        <w:rPr>
          <w:rFonts w:ascii="Times New Roman" w:hAnsi="Times New Roman" w:cs="Times New Roman"/>
          <w:iCs/>
          <w:sz w:val="25"/>
          <w:szCs w:val="25"/>
        </w:rPr>
      </w:pPr>
      <w:r w:rsidRPr="006B2E96">
        <w:rPr>
          <w:rFonts w:ascii="Times New Roman" w:hAnsi="Times New Roman" w:cs="Times New Roman"/>
          <w:iCs/>
          <w:sz w:val="25"/>
          <w:szCs w:val="25"/>
        </w:rPr>
        <w:t xml:space="preserve">разработка и внедрение методов охраны природы в условиях рекреационного использования территории; </w:t>
      </w:r>
    </w:p>
    <w:p w:rsidR="006B2E96" w:rsidRPr="006B2E96" w:rsidRDefault="006B2E96" w:rsidP="00214135">
      <w:pPr>
        <w:pStyle w:val="a3"/>
        <w:numPr>
          <w:ilvl w:val="0"/>
          <w:numId w:val="75"/>
        </w:numPr>
        <w:spacing w:line="360" w:lineRule="auto"/>
        <w:jc w:val="both"/>
        <w:rPr>
          <w:rFonts w:ascii="Times New Roman" w:hAnsi="Times New Roman" w:cs="Times New Roman"/>
          <w:iCs/>
          <w:sz w:val="25"/>
          <w:szCs w:val="25"/>
        </w:rPr>
      </w:pPr>
      <w:r w:rsidRPr="006B2E96">
        <w:rPr>
          <w:rFonts w:ascii="Times New Roman" w:hAnsi="Times New Roman" w:cs="Times New Roman"/>
          <w:iCs/>
          <w:sz w:val="25"/>
          <w:szCs w:val="25"/>
        </w:rPr>
        <w:t xml:space="preserve">создание условий для отдыха населения; </w:t>
      </w:r>
    </w:p>
    <w:p w:rsidR="006B2E96" w:rsidRPr="006B2E96" w:rsidRDefault="006B2E96" w:rsidP="00214135">
      <w:pPr>
        <w:pStyle w:val="a3"/>
        <w:numPr>
          <w:ilvl w:val="0"/>
          <w:numId w:val="75"/>
        </w:numPr>
        <w:spacing w:line="360" w:lineRule="auto"/>
        <w:jc w:val="both"/>
        <w:rPr>
          <w:rFonts w:ascii="Times New Roman" w:hAnsi="Times New Roman" w:cs="Times New Roman"/>
          <w:iCs/>
          <w:sz w:val="25"/>
          <w:szCs w:val="25"/>
        </w:rPr>
      </w:pPr>
      <w:r w:rsidRPr="006B2E96">
        <w:rPr>
          <w:rFonts w:ascii="Times New Roman" w:hAnsi="Times New Roman" w:cs="Times New Roman"/>
          <w:iCs/>
          <w:sz w:val="25"/>
          <w:szCs w:val="25"/>
        </w:rPr>
        <w:t xml:space="preserve">проведение лесовосстановительных работ; </w:t>
      </w:r>
    </w:p>
    <w:p w:rsidR="006B2E96" w:rsidRPr="006B2E96" w:rsidRDefault="006B2E96" w:rsidP="00214135">
      <w:pPr>
        <w:pStyle w:val="a3"/>
        <w:numPr>
          <w:ilvl w:val="0"/>
          <w:numId w:val="75"/>
        </w:numPr>
        <w:spacing w:line="360" w:lineRule="auto"/>
        <w:jc w:val="both"/>
        <w:rPr>
          <w:rFonts w:ascii="Times New Roman" w:hAnsi="Times New Roman" w:cs="Times New Roman"/>
          <w:iCs/>
          <w:sz w:val="25"/>
          <w:szCs w:val="25"/>
        </w:rPr>
      </w:pPr>
      <w:r w:rsidRPr="006B2E96">
        <w:rPr>
          <w:rFonts w:ascii="Times New Roman" w:hAnsi="Times New Roman" w:cs="Times New Roman"/>
          <w:iCs/>
          <w:sz w:val="25"/>
          <w:szCs w:val="25"/>
        </w:rPr>
        <w:lastRenderedPageBreak/>
        <w:t xml:space="preserve">проведение биотехнических мероприятий по улучшению состояния биологической составляющей территории; </w:t>
      </w:r>
    </w:p>
    <w:p w:rsidR="006B2E96" w:rsidRPr="006B2E96" w:rsidRDefault="006B2E96" w:rsidP="00214135">
      <w:pPr>
        <w:pStyle w:val="a3"/>
        <w:numPr>
          <w:ilvl w:val="0"/>
          <w:numId w:val="75"/>
        </w:numPr>
        <w:spacing w:line="360" w:lineRule="auto"/>
        <w:jc w:val="both"/>
        <w:rPr>
          <w:rFonts w:ascii="Times New Roman" w:hAnsi="Times New Roman" w:cs="Times New Roman"/>
          <w:iCs/>
          <w:sz w:val="25"/>
          <w:szCs w:val="25"/>
        </w:rPr>
      </w:pPr>
      <w:r w:rsidRPr="006B2E96">
        <w:rPr>
          <w:rFonts w:ascii="Times New Roman" w:hAnsi="Times New Roman" w:cs="Times New Roman"/>
          <w:iCs/>
          <w:sz w:val="25"/>
          <w:szCs w:val="25"/>
        </w:rPr>
        <w:t xml:space="preserve">привлечение местного населения для охраны территории; </w:t>
      </w:r>
    </w:p>
    <w:p w:rsidR="006B2E96" w:rsidRPr="006B2E96" w:rsidRDefault="006B2E96" w:rsidP="00214135">
      <w:pPr>
        <w:pStyle w:val="a3"/>
        <w:numPr>
          <w:ilvl w:val="0"/>
          <w:numId w:val="75"/>
        </w:numPr>
        <w:spacing w:line="360" w:lineRule="auto"/>
        <w:jc w:val="both"/>
        <w:rPr>
          <w:rFonts w:ascii="Times New Roman" w:hAnsi="Times New Roman" w:cs="Times New Roman"/>
          <w:iCs/>
          <w:sz w:val="25"/>
          <w:szCs w:val="25"/>
        </w:rPr>
      </w:pPr>
      <w:r w:rsidRPr="006B2E96">
        <w:rPr>
          <w:rFonts w:ascii="Times New Roman" w:hAnsi="Times New Roman" w:cs="Times New Roman"/>
          <w:iCs/>
          <w:sz w:val="25"/>
          <w:szCs w:val="25"/>
        </w:rPr>
        <w:t xml:space="preserve">пропаганда охраны природы и экологическое воспитание. </w:t>
      </w:r>
    </w:p>
    <w:p w:rsidR="006B2E96" w:rsidRPr="006B2E96" w:rsidRDefault="006B2E96" w:rsidP="006B2E96">
      <w:pPr>
        <w:pStyle w:val="a3"/>
        <w:spacing w:line="360" w:lineRule="auto"/>
        <w:ind w:firstLine="567"/>
        <w:jc w:val="both"/>
        <w:rPr>
          <w:rFonts w:ascii="Times New Roman" w:hAnsi="Times New Roman" w:cs="Times New Roman"/>
          <w:iCs/>
          <w:sz w:val="25"/>
          <w:szCs w:val="25"/>
        </w:rPr>
      </w:pPr>
    </w:p>
    <w:p w:rsidR="006B2E96" w:rsidRPr="006B2E96" w:rsidRDefault="006B2E96" w:rsidP="006B2E96">
      <w:pPr>
        <w:pStyle w:val="a3"/>
        <w:spacing w:line="360" w:lineRule="auto"/>
        <w:ind w:firstLine="567"/>
        <w:jc w:val="both"/>
        <w:rPr>
          <w:rFonts w:ascii="Times New Roman" w:hAnsi="Times New Roman" w:cs="Times New Roman"/>
          <w:iCs/>
          <w:sz w:val="25"/>
          <w:szCs w:val="25"/>
        </w:rPr>
      </w:pPr>
      <w:r w:rsidRPr="006B2E96">
        <w:rPr>
          <w:rFonts w:ascii="Times New Roman" w:hAnsi="Times New Roman" w:cs="Times New Roman"/>
          <w:iCs/>
          <w:sz w:val="25"/>
          <w:szCs w:val="25"/>
        </w:rPr>
        <w:t xml:space="preserve">На всей особо охраняемой природной территории запрещается деятельность, ведущая к снижению ее экологических, эстетических и рекреационных качеств, в том числе: </w:t>
      </w:r>
    </w:p>
    <w:p w:rsidR="006B2E96" w:rsidRPr="006B2E96" w:rsidRDefault="006B2E96" w:rsidP="00214135">
      <w:pPr>
        <w:pStyle w:val="a3"/>
        <w:numPr>
          <w:ilvl w:val="0"/>
          <w:numId w:val="76"/>
        </w:numPr>
        <w:spacing w:line="360" w:lineRule="auto"/>
        <w:jc w:val="both"/>
        <w:rPr>
          <w:rFonts w:ascii="Times New Roman" w:hAnsi="Times New Roman" w:cs="Times New Roman"/>
          <w:iCs/>
          <w:sz w:val="25"/>
          <w:szCs w:val="25"/>
        </w:rPr>
      </w:pPr>
      <w:r w:rsidRPr="006B2E96">
        <w:rPr>
          <w:rFonts w:ascii="Times New Roman" w:hAnsi="Times New Roman" w:cs="Times New Roman"/>
          <w:iCs/>
          <w:sz w:val="25"/>
          <w:szCs w:val="25"/>
        </w:rPr>
        <w:t xml:space="preserve">распашка земель; </w:t>
      </w:r>
    </w:p>
    <w:p w:rsidR="006B2E96" w:rsidRPr="006B2E96" w:rsidRDefault="006B2E96" w:rsidP="00214135">
      <w:pPr>
        <w:pStyle w:val="a3"/>
        <w:numPr>
          <w:ilvl w:val="0"/>
          <w:numId w:val="76"/>
        </w:numPr>
        <w:spacing w:line="360" w:lineRule="auto"/>
        <w:jc w:val="both"/>
        <w:rPr>
          <w:rFonts w:ascii="Times New Roman" w:hAnsi="Times New Roman" w:cs="Times New Roman"/>
          <w:iCs/>
          <w:sz w:val="25"/>
          <w:szCs w:val="25"/>
        </w:rPr>
      </w:pPr>
      <w:r w:rsidRPr="006B2E96">
        <w:rPr>
          <w:rFonts w:ascii="Times New Roman" w:hAnsi="Times New Roman" w:cs="Times New Roman"/>
          <w:iCs/>
          <w:sz w:val="25"/>
          <w:szCs w:val="25"/>
        </w:rPr>
        <w:t xml:space="preserve">рубка леса (кроме рубок необходимых для сохранения и формирования лесных насаждений); </w:t>
      </w:r>
    </w:p>
    <w:p w:rsidR="006B2E96" w:rsidRPr="006B2E96" w:rsidRDefault="006B2E96" w:rsidP="00214135">
      <w:pPr>
        <w:pStyle w:val="a3"/>
        <w:numPr>
          <w:ilvl w:val="0"/>
          <w:numId w:val="76"/>
        </w:numPr>
        <w:spacing w:line="360" w:lineRule="auto"/>
        <w:jc w:val="both"/>
        <w:rPr>
          <w:rFonts w:ascii="Times New Roman" w:hAnsi="Times New Roman" w:cs="Times New Roman"/>
          <w:iCs/>
          <w:sz w:val="25"/>
          <w:szCs w:val="25"/>
        </w:rPr>
      </w:pPr>
      <w:r w:rsidRPr="006B2E96">
        <w:rPr>
          <w:rFonts w:ascii="Times New Roman" w:hAnsi="Times New Roman" w:cs="Times New Roman"/>
          <w:iCs/>
          <w:sz w:val="25"/>
          <w:szCs w:val="25"/>
        </w:rPr>
        <w:t xml:space="preserve">предоставление земельных участков под застройку; </w:t>
      </w:r>
    </w:p>
    <w:p w:rsidR="006B2E96" w:rsidRPr="006B2E96" w:rsidRDefault="006B2E96" w:rsidP="00214135">
      <w:pPr>
        <w:pStyle w:val="a3"/>
        <w:numPr>
          <w:ilvl w:val="0"/>
          <w:numId w:val="76"/>
        </w:numPr>
        <w:spacing w:line="360" w:lineRule="auto"/>
        <w:jc w:val="both"/>
        <w:rPr>
          <w:rFonts w:ascii="Times New Roman" w:hAnsi="Times New Roman" w:cs="Times New Roman"/>
          <w:iCs/>
          <w:sz w:val="25"/>
          <w:szCs w:val="25"/>
        </w:rPr>
      </w:pPr>
      <w:r w:rsidRPr="006B2E96">
        <w:rPr>
          <w:rFonts w:ascii="Times New Roman" w:hAnsi="Times New Roman" w:cs="Times New Roman"/>
          <w:iCs/>
          <w:sz w:val="25"/>
          <w:szCs w:val="25"/>
        </w:rPr>
        <w:t xml:space="preserve">устройство временных и постоянных хозяйственных построек; </w:t>
      </w:r>
    </w:p>
    <w:p w:rsidR="006B2E96" w:rsidRPr="006B2E96" w:rsidRDefault="006B2E96" w:rsidP="00214135">
      <w:pPr>
        <w:pStyle w:val="a3"/>
        <w:numPr>
          <w:ilvl w:val="0"/>
          <w:numId w:val="76"/>
        </w:numPr>
        <w:spacing w:line="360" w:lineRule="auto"/>
        <w:jc w:val="both"/>
        <w:rPr>
          <w:rFonts w:ascii="Times New Roman" w:hAnsi="Times New Roman" w:cs="Times New Roman"/>
          <w:iCs/>
          <w:sz w:val="25"/>
          <w:szCs w:val="25"/>
        </w:rPr>
      </w:pPr>
      <w:r w:rsidRPr="006B2E96">
        <w:rPr>
          <w:rFonts w:ascii="Times New Roman" w:hAnsi="Times New Roman" w:cs="Times New Roman"/>
          <w:iCs/>
          <w:sz w:val="25"/>
          <w:szCs w:val="25"/>
        </w:rPr>
        <w:t xml:space="preserve">захламление отходами; </w:t>
      </w:r>
    </w:p>
    <w:p w:rsidR="006B2E96" w:rsidRPr="006B2E96" w:rsidRDefault="006B2E96" w:rsidP="00214135">
      <w:pPr>
        <w:pStyle w:val="a3"/>
        <w:numPr>
          <w:ilvl w:val="0"/>
          <w:numId w:val="76"/>
        </w:numPr>
        <w:spacing w:line="360" w:lineRule="auto"/>
        <w:jc w:val="both"/>
        <w:rPr>
          <w:rFonts w:ascii="Times New Roman" w:hAnsi="Times New Roman" w:cs="Times New Roman"/>
          <w:iCs/>
          <w:sz w:val="25"/>
          <w:szCs w:val="25"/>
        </w:rPr>
      </w:pPr>
      <w:r w:rsidRPr="006B2E96">
        <w:rPr>
          <w:rFonts w:ascii="Times New Roman" w:hAnsi="Times New Roman" w:cs="Times New Roman"/>
          <w:iCs/>
          <w:sz w:val="25"/>
          <w:szCs w:val="25"/>
        </w:rPr>
        <w:t xml:space="preserve">устройство свалок; </w:t>
      </w:r>
    </w:p>
    <w:p w:rsidR="006B2E96" w:rsidRPr="006B2E96" w:rsidRDefault="006B2E96" w:rsidP="00214135">
      <w:pPr>
        <w:pStyle w:val="a3"/>
        <w:numPr>
          <w:ilvl w:val="0"/>
          <w:numId w:val="76"/>
        </w:numPr>
        <w:spacing w:line="360" w:lineRule="auto"/>
        <w:jc w:val="both"/>
        <w:rPr>
          <w:rFonts w:ascii="Times New Roman" w:hAnsi="Times New Roman" w:cs="Times New Roman"/>
          <w:iCs/>
          <w:sz w:val="25"/>
          <w:szCs w:val="25"/>
        </w:rPr>
      </w:pPr>
      <w:r w:rsidRPr="006B2E96">
        <w:rPr>
          <w:rFonts w:ascii="Times New Roman" w:hAnsi="Times New Roman" w:cs="Times New Roman"/>
          <w:iCs/>
          <w:sz w:val="25"/>
          <w:szCs w:val="25"/>
        </w:rPr>
        <w:t xml:space="preserve">геологоразведочные изыскания и разработка полезных ископаемых; </w:t>
      </w:r>
    </w:p>
    <w:p w:rsidR="006B2E96" w:rsidRPr="006B2E96" w:rsidRDefault="006B2E96" w:rsidP="00214135">
      <w:pPr>
        <w:pStyle w:val="a3"/>
        <w:numPr>
          <w:ilvl w:val="0"/>
          <w:numId w:val="76"/>
        </w:numPr>
        <w:spacing w:line="360" w:lineRule="auto"/>
        <w:jc w:val="both"/>
        <w:rPr>
          <w:rFonts w:ascii="Times New Roman" w:hAnsi="Times New Roman" w:cs="Times New Roman"/>
          <w:iCs/>
          <w:sz w:val="25"/>
          <w:szCs w:val="25"/>
        </w:rPr>
      </w:pPr>
      <w:r w:rsidRPr="006B2E96">
        <w:rPr>
          <w:rFonts w:ascii="Times New Roman" w:hAnsi="Times New Roman" w:cs="Times New Roman"/>
          <w:iCs/>
          <w:sz w:val="25"/>
          <w:szCs w:val="25"/>
        </w:rPr>
        <w:t xml:space="preserve">промышленная заготовка дикоросов; </w:t>
      </w:r>
    </w:p>
    <w:p w:rsidR="006B2E96" w:rsidRPr="006B2E96" w:rsidRDefault="006B2E96" w:rsidP="00214135">
      <w:pPr>
        <w:pStyle w:val="a3"/>
        <w:numPr>
          <w:ilvl w:val="0"/>
          <w:numId w:val="76"/>
        </w:numPr>
        <w:spacing w:line="360" w:lineRule="auto"/>
        <w:jc w:val="both"/>
        <w:rPr>
          <w:rFonts w:ascii="Times New Roman" w:hAnsi="Times New Roman" w:cs="Times New Roman"/>
          <w:iCs/>
          <w:sz w:val="25"/>
          <w:szCs w:val="25"/>
        </w:rPr>
      </w:pPr>
      <w:r w:rsidRPr="006B2E96">
        <w:rPr>
          <w:rFonts w:ascii="Times New Roman" w:hAnsi="Times New Roman" w:cs="Times New Roman"/>
          <w:iCs/>
          <w:sz w:val="25"/>
          <w:szCs w:val="25"/>
        </w:rPr>
        <w:t xml:space="preserve">любая деятельность, ведущая к эрозии почвы. </w:t>
      </w:r>
    </w:p>
    <w:p w:rsidR="006B2E96" w:rsidRPr="006B2E96" w:rsidRDefault="006B2E96" w:rsidP="006B2E96">
      <w:pPr>
        <w:pStyle w:val="a3"/>
        <w:spacing w:line="360" w:lineRule="auto"/>
        <w:ind w:firstLine="567"/>
        <w:jc w:val="both"/>
        <w:rPr>
          <w:rFonts w:ascii="Times New Roman" w:hAnsi="Times New Roman" w:cs="Times New Roman"/>
          <w:iCs/>
          <w:sz w:val="25"/>
          <w:szCs w:val="25"/>
        </w:rPr>
      </w:pPr>
      <w:r w:rsidRPr="006B2E96">
        <w:rPr>
          <w:rFonts w:ascii="Times New Roman" w:hAnsi="Times New Roman" w:cs="Times New Roman"/>
          <w:iCs/>
          <w:sz w:val="25"/>
          <w:szCs w:val="25"/>
        </w:rPr>
        <w:t xml:space="preserve">На территории разрешается: </w:t>
      </w:r>
    </w:p>
    <w:p w:rsidR="006B2E96" w:rsidRPr="006B2E96" w:rsidRDefault="006B2E96" w:rsidP="00214135">
      <w:pPr>
        <w:pStyle w:val="a3"/>
        <w:numPr>
          <w:ilvl w:val="0"/>
          <w:numId w:val="77"/>
        </w:numPr>
        <w:spacing w:line="360" w:lineRule="auto"/>
        <w:jc w:val="both"/>
        <w:rPr>
          <w:rFonts w:ascii="Times New Roman" w:hAnsi="Times New Roman" w:cs="Times New Roman"/>
          <w:iCs/>
          <w:sz w:val="25"/>
          <w:szCs w:val="25"/>
        </w:rPr>
      </w:pPr>
      <w:r w:rsidRPr="006B2E96">
        <w:rPr>
          <w:rFonts w:ascii="Times New Roman" w:hAnsi="Times New Roman" w:cs="Times New Roman"/>
          <w:iCs/>
          <w:sz w:val="25"/>
          <w:szCs w:val="25"/>
        </w:rPr>
        <w:t xml:space="preserve">самодеятельная рекреация; </w:t>
      </w:r>
    </w:p>
    <w:p w:rsidR="006B2E96" w:rsidRPr="006B2E96" w:rsidRDefault="006B2E96" w:rsidP="00214135">
      <w:pPr>
        <w:pStyle w:val="a3"/>
        <w:numPr>
          <w:ilvl w:val="0"/>
          <w:numId w:val="77"/>
        </w:numPr>
        <w:spacing w:line="360" w:lineRule="auto"/>
        <w:jc w:val="both"/>
        <w:rPr>
          <w:rFonts w:ascii="Times New Roman" w:hAnsi="Times New Roman" w:cs="Times New Roman"/>
          <w:iCs/>
          <w:sz w:val="25"/>
          <w:szCs w:val="25"/>
        </w:rPr>
      </w:pPr>
      <w:r w:rsidRPr="006B2E96">
        <w:rPr>
          <w:rFonts w:ascii="Times New Roman" w:hAnsi="Times New Roman" w:cs="Times New Roman"/>
          <w:iCs/>
          <w:sz w:val="25"/>
          <w:szCs w:val="25"/>
        </w:rPr>
        <w:t xml:space="preserve">проведение биотехнических мероприятий по улучшению состояния биологической составляющей территории; </w:t>
      </w:r>
    </w:p>
    <w:p w:rsidR="006B2E96" w:rsidRPr="006B2E96" w:rsidRDefault="006B2E96" w:rsidP="00214135">
      <w:pPr>
        <w:pStyle w:val="a3"/>
        <w:numPr>
          <w:ilvl w:val="0"/>
          <w:numId w:val="77"/>
        </w:numPr>
        <w:spacing w:line="360" w:lineRule="auto"/>
        <w:jc w:val="both"/>
        <w:rPr>
          <w:rFonts w:ascii="Times New Roman" w:hAnsi="Times New Roman" w:cs="Times New Roman"/>
          <w:iCs/>
          <w:sz w:val="25"/>
          <w:szCs w:val="25"/>
        </w:rPr>
      </w:pPr>
      <w:r w:rsidRPr="006B2E96">
        <w:rPr>
          <w:rFonts w:ascii="Times New Roman" w:hAnsi="Times New Roman" w:cs="Times New Roman"/>
          <w:iCs/>
          <w:sz w:val="25"/>
          <w:szCs w:val="25"/>
        </w:rPr>
        <w:t xml:space="preserve">проведение лесовосстановительных работ; </w:t>
      </w:r>
    </w:p>
    <w:p w:rsidR="006B2E96" w:rsidRPr="006B2E96" w:rsidRDefault="006B2E96" w:rsidP="00214135">
      <w:pPr>
        <w:pStyle w:val="a3"/>
        <w:numPr>
          <w:ilvl w:val="0"/>
          <w:numId w:val="77"/>
        </w:numPr>
        <w:spacing w:line="360" w:lineRule="auto"/>
        <w:jc w:val="both"/>
        <w:rPr>
          <w:rFonts w:ascii="Times New Roman" w:hAnsi="Times New Roman" w:cs="Times New Roman"/>
          <w:iCs/>
          <w:sz w:val="25"/>
          <w:szCs w:val="25"/>
        </w:rPr>
      </w:pPr>
      <w:r w:rsidRPr="006B2E96">
        <w:rPr>
          <w:rFonts w:ascii="Times New Roman" w:hAnsi="Times New Roman" w:cs="Times New Roman"/>
          <w:iCs/>
          <w:sz w:val="25"/>
          <w:szCs w:val="25"/>
        </w:rPr>
        <w:t xml:space="preserve">проведение санитарных мероприятий по защите зеленых насаждений, санитарных рубок, рубок реконструкции; </w:t>
      </w:r>
    </w:p>
    <w:p w:rsidR="006B2E96" w:rsidRPr="006B2E96" w:rsidRDefault="006B2E96" w:rsidP="00214135">
      <w:pPr>
        <w:pStyle w:val="a3"/>
        <w:numPr>
          <w:ilvl w:val="0"/>
          <w:numId w:val="77"/>
        </w:numPr>
        <w:spacing w:line="360" w:lineRule="auto"/>
        <w:jc w:val="both"/>
        <w:rPr>
          <w:rFonts w:ascii="Times New Roman" w:hAnsi="Times New Roman" w:cs="Times New Roman"/>
          <w:iCs/>
          <w:sz w:val="25"/>
          <w:szCs w:val="25"/>
        </w:rPr>
      </w:pPr>
      <w:r w:rsidRPr="006B2E96">
        <w:rPr>
          <w:rFonts w:ascii="Times New Roman" w:hAnsi="Times New Roman" w:cs="Times New Roman"/>
          <w:iCs/>
          <w:sz w:val="25"/>
          <w:szCs w:val="25"/>
        </w:rPr>
        <w:t xml:space="preserve">другие мероприятия по общему оздоровлению территории и улучшению её рекреационных качеств. </w:t>
      </w:r>
    </w:p>
    <w:p w:rsidR="006B2E96" w:rsidRPr="006B2E96" w:rsidRDefault="006B2E96" w:rsidP="006B2E96">
      <w:pPr>
        <w:pStyle w:val="a3"/>
        <w:spacing w:line="360" w:lineRule="auto"/>
        <w:ind w:firstLine="567"/>
        <w:jc w:val="both"/>
        <w:rPr>
          <w:rFonts w:ascii="Times New Roman" w:hAnsi="Times New Roman" w:cs="Times New Roman"/>
          <w:iCs/>
          <w:sz w:val="25"/>
          <w:szCs w:val="25"/>
        </w:rPr>
      </w:pPr>
    </w:p>
    <w:p w:rsidR="006B2E96" w:rsidRPr="006B2E96" w:rsidRDefault="006B2E96" w:rsidP="006B2E96">
      <w:pPr>
        <w:pStyle w:val="a3"/>
        <w:spacing w:line="360" w:lineRule="auto"/>
        <w:ind w:firstLine="567"/>
        <w:jc w:val="both"/>
        <w:rPr>
          <w:rFonts w:ascii="Times New Roman" w:hAnsi="Times New Roman" w:cs="Times New Roman"/>
          <w:iCs/>
          <w:sz w:val="25"/>
          <w:szCs w:val="25"/>
        </w:rPr>
      </w:pPr>
      <w:r w:rsidRPr="006B2E96">
        <w:rPr>
          <w:rFonts w:ascii="Times New Roman" w:hAnsi="Times New Roman" w:cs="Times New Roman"/>
          <w:iCs/>
          <w:sz w:val="25"/>
          <w:szCs w:val="25"/>
        </w:rPr>
        <w:t xml:space="preserve">Границы обозначаются на местности предупредительными и информационными знаками. </w:t>
      </w:r>
    </w:p>
    <w:p w:rsidR="006B2E96" w:rsidRPr="006B2E96" w:rsidRDefault="006B2E96" w:rsidP="006B2E96">
      <w:pPr>
        <w:pStyle w:val="a3"/>
        <w:spacing w:line="360" w:lineRule="auto"/>
        <w:ind w:firstLine="567"/>
        <w:jc w:val="both"/>
        <w:rPr>
          <w:rFonts w:ascii="Times New Roman" w:hAnsi="Times New Roman" w:cs="Times New Roman"/>
          <w:iCs/>
          <w:sz w:val="25"/>
          <w:szCs w:val="25"/>
        </w:rPr>
      </w:pPr>
      <w:r w:rsidRPr="006B2E96">
        <w:rPr>
          <w:rFonts w:ascii="Times New Roman" w:hAnsi="Times New Roman" w:cs="Times New Roman"/>
          <w:iCs/>
          <w:sz w:val="25"/>
          <w:szCs w:val="25"/>
        </w:rPr>
        <w:t xml:space="preserve">Все юридические и физические лица, на землях которых располагается данная особо охраняемая территория, а также все иные юридические и физические лица обязаны соблюдать установленный для территории режим и нести за его нарушение </w:t>
      </w:r>
      <w:r w:rsidRPr="006B2E96">
        <w:rPr>
          <w:rFonts w:ascii="Times New Roman" w:hAnsi="Times New Roman" w:cs="Times New Roman"/>
          <w:iCs/>
          <w:sz w:val="25"/>
          <w:szCs w:val="25"/>
        </w:rPr>
        <w:lastRenderedPageBreak/>
        <w:t>административную, уголовную и иную ответственность в соответствии с законодательством РФ</w:t>
      </w:r>
      <w:proofErr w:type="gramStart"/>
      <w:r w:rsidRPr="006B2E96">
        <w:rPr>
          <w:rFonts w:ascii="Times New Roman" w:hAnsi="Times New Roman" w:cs="Times New Roman"/>
          <w:iCs/>
          <w:sz w:val="25"/>
          <w:szCs w:val="25"/>
        </w:rPr>
        <w:t xml:space="preserve"> .</w:t>
      </w:r>
      <w:proofErr w:type="gramEnd"/>
    </w:p>
    <w:p w:rsidR="00B818DA" w:rsidRPr="00B818DA" w:rsidRDefault="00B818DA" w:rsidP="00B818DA">
      <w:pPr>
        <w:pStyle w:val="a3"/>
        <w:spacing w:line="360" w:lineRule="auto"/>
        <w:ind w:firstLine="567"/>
        <w:rPr>
          <w:rFonts w:ascii="Times New Roman" w:hAnsi="Times New Roman" w:cs="Times New Roman"/>
          <w:iCs/>
          <w:sz w:val="25"/>
          <w:szCs w:val="25"/>
        </w:rPr>
      </w:pPr>
    </w:p>
    <w:p w:rsidR="006B2E96" w:rsidRPr="006B2E96" w:rsidRDefault="006B2E96" w:rsidP="00333A3E">
      <w:pPr>
        <w:pStyle w:val="a3"/>
        <w:spacing w:line="360" w:lineRule="auto"/>
        <w:ind w:firstLine="567"/>
        <w:jc w:val="both"/>
        <w:outlineLvl w:val="2"/>
        <w:rPr>
          <w:rFonts w:ascii="Times New Roman" w:hAnsi="Times New Roman" w:cs="Times New Roman"/>
          <w:b/>
          <w:sz w:val="25"/>
          <w:szCs w:val="25"/>
        </w:rPr>
      </w:pPr>
      <w:bookmarkStart w:id="86" w:name="_Toc533339409"/>
      <w:r w:rsidRPr="006B2E96">
        <w:rPr>
          <w:rFonts w:ascii="Times New Roman" w:hAnsi="Times New Roman" w:cs="Times New Roman"/>
          <w:b/>
          <w:sz w:val="25"/>
          <w:szCs w:val="25"/>
        </w:rPr>
        <w:t>2.8.6. Предложения по сохранению, использованию и популяризации объектов культурного наследия на территории сельского поселения</w:t>
      </w:r>
      <w:bookmarkEnd w:id="86"/>
      <w:r w:rsidRPr="006B2E96">
        <w:rPr>
          <w:rFonts w:ascii="Times New Roman" w:hAnsi="Times New Roman" w:cs="Times New Roman"/>
          <w:b/>
          <w:sz w:val="25"/>
          <w:szCs w:val="25"/>
        </w:rPr>
        <w:t xml:space="preserve"> </w:t>
      </w:r>
    </w:p>
    <w:p w:rsidR="006B2E96" w:rsidRPr="006B2E96" w:rsidRDefault="006B2E96" w:rsidP="006B2E96">
      <w:pPr>
        <w:pStyle w:val="a3"/>
        <w:spacing w:line="360" w:lineRule="auto"/>
        <w:ind w:firstLine="567"/>
        <w:jc w:val="both"/>
        <w:rPr>
          <w:rFonts w:ascii="Times New Roman" w:hAnsi="Times New Roman" w:cs="Times New Roman"/>
          <w:sz w:val="25"/>
          <w:szCs w:val="25"/>
        </w:rPr>
      </w:pPr>
      <w:proofErr w:type="gramStart"/>
      <w:r w:rsidRPr="006B2E96">
        <w:rPr>
          <w:rFonts w:ascii="Times New Roman" w:hAnsi="Times New Roman" w:cs="Times New Roman"/>
          <w:sz w:val="25"/>
          <w:szCs w:val="25"/>
        </w:rPr>
        <w:t>Согласно Постановлению Правительства Российской Федерации от 26 апреля 2008 г. №315 «Об утверждении положения о зонах охраны объектов культурного наследия (памятников истории и культуры) народов Российской Федерации» (в ред. Постановления Правительства РФ от 07.11.2008 N 821) «Утвержденные границы зон охраны объекта культурного наследия, режимы использования земель и градостроительные регламенты в границах данных зон обязательно учитываются и отображаются в документах территориального</w:t>
      </w:r>
      <w:proofErr w:type="gramEnd"/>
      <w:r w:rsidRPr="006B2E96">
        <w:rPr>
          <w:rFonts w:ascii="Times New Roman" w:hAnsi="Times New Roman" w:cs="Times New Roman"/>
          <w:sz w:val="25"/>
          <w:szCs w:val="25"/>
        </w:rPr>
        <w:t xml:space="preserve"> планирования, </w:t>
      </w:r>
      <w:proofErr w:type="gramStart"/>
      <w:r w:rsidRPr="006B2E96">
        <w:rPr>
          <w:rFonts w:ascii="Times New Roman" w:hAnsi="Times New Roman" w:cs="Times New Roman"/>
          <w:sz w:val="25"/>
          <w:szCs w:val="25"/>
        </w:rPr>
        <w:t>правилах</w:t>
      </w:r>
      <w:proofErr w:type="gramEnd"/>
      <w:r w:rsidRPr="006B2E96">
        <w:rPr>
          <w:rFonts w:ascii="Times New Roman" w:hAnsi="Times New Roman" w:cs="Times New Roman"/>
          <w:sz w:val="25"/>
          <w:szCs w:val="25"/>
        </w:rPr>
        <w:t xml:space="preserve"> землепользования и застройки, документации по планировке территории (в случае необходимости в указанные документы вносятся изменения в установленном порядке)» (п.20). </w:t>
      </w:r>
    </w:p>
    <w:p w:rsidR="006B2E96" w:rsidRDefault="006B2E96" w:rsidP="006B2E96">
      <w:pPr>
        <w:pStyle w:val="a3"/>
        <w:spacing w:line="360" w:lineRule="auto"/>
        <w:ind w:firstLine="567"/>
        <w:jc w:val="both"/>
        <w:rPr>
          <w:rFonts w:ascii="Times New Roman" w:hAnsi="Times New Roman" w:cs="Times New Roman"/>
          <w:sz w:val="25"/>
          <w:szCs w:val="25"/>
        </w:rPr>
      </w:pPr>
      <w:r w:rsidRPr="006B2E96">
        <w:rPr>
          <w:rFonts w:ascii="Times New Roman" w:hAnsi="Times New Roman" w:cs="Times New Roman"/>
          <w:sz w:val="25"/>
          <w:szCs w:val="25"/>
        </w:rPr>
        <w:t xml:space="preserve">Для объектов культурного наследия, находящихся на территории сельского поселения, не устанавливались территории объектов культурного наследия, границы охранных зон и режимы их использования. </w:t>
      </w:r>
    </w:p>
    <w:p w:rsidR="00333A3E" w:rsidRDefault="00333A3E" w:rsidP="006B2E96">
      <w:pPr>
        <w:pStyle w:val="a3"/>
        <w:spacing w:line="360" w:lineRule="auto"/>
        <w:ind w:firstLine="567"/>
        <w:jc w:val="both"/>
        <w:rPr>
          <w:rFonts w:ascii="Times New Roman" w:hAnsi="Times New Roman" w:cs="Times New Roman"/>
          <w:sz w:val="25"/>
          <w:szCs w:val="25"/>
        </w:rPr>
      </w:pPr>
    </w:p>
    <w:p w:rsidR="00B818DA" w:rsidRPr="006B2E96" w:rsidRDefault="006B2E96" w:rsidP="006B2E96">
      <w:pPr>
        <w:pStyle w:val="a3"/>
        <w:spacing w:line="360" w:lineRule="auto"/>
        <w:ind w:firstLine="567"/>
        <w:jc w:val="both"/>
        <w:rPr>
          <w:rFonts w:ascii="Times New Roman" w:hAnsi="Times New Roman" w:cs="Times New Roman"/>
          <w:b/>
          <w:i/>
          <w:sz w:val="25"/>
          <w:szCs w:val="25"/>
        </w:rPr>
      </w:pPr>
      <w:r w:rsidRPr="006B2E96">
        <w:rPr>
          <w:rFonts w:ascii="Times New Roman" w:hAnsi="Times New Roman" w:cs="Times New Roman"/>
          <w:b/>
          <w:i/>
          <w:sz w:val="25"/>
          <w:szCs w:val="25"/>
        </w:rPr>
        <w:t>Ограничения по требованиям охраны объектов культурного наследия.</w:t>
      </w:r>
    </w:p>
    <w:p w:rsidR="00B818DA" w:rsidRPr="005B6685" w:rsidRDefault="00B818DA" w:rsidP="00B818DA">
      <w:pPr>
        <w:pStyle w:val="a3"/>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4820"/>
        <w:gridCol w:w="2835"/>
      </w:tblGrid>
      <w:tr w:rsidR="006B2E96" w:rsidRPr="006B2E96" w:rsidTr="006B2E96">
        <w:trPr>
          <w:trHeight w:val="890"/>
        </w:trPr>
        <w:tc>
          <w:tcPr>
            <w:tcW w:w="2376"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6B2E96" w:rsidRPr="006B2E96" w:rsidRDefault="006B2E96" w:rsidP="006B2E96">
            <w:pPr>
              <w:autoSpaceDE w:val="0"/>
              <w:autoSpaceDN w:val="0"/>
              <w:adjustRightInd w:val="0"/>
              <w:spacing w:after="0" w:line="240" w:lineRule="auto"/>
              <w:rPr>
                <w:rFonts w:ascii="Times New Roman" w:eastAsia="Calibri" w:hAnsi="Times New Roman" w:cs="Times New Roman"/>
                <w:color w:val="000000"/>
                <w:sz w:val="24"/>
                <w:szCs w:val="24"/>
              </w:rPr>
            </w:pPr>
            <w:r w:rsidRPr="006B2E96">
              <w:rPr>
                <w:rFonts w:ascii="Times New Roman" w:eastAsia="Calibri" w:hAnsi="Times New Roman" w:cs="Times New Roman"/>
                <w:b/>
                <w:bCs/>
                <w:color w:val="000000"/>
                <w:sz w:val="24"/>
                <w:szCs w:val="24"/>
              </w:rPr>
              <w:t>Зоны ограничений</w:t>
            </w:r>
          </w:p>
        </w:tc>
        <w:tc>
          <w:tcPr>
            <w:tcW w:w="4820"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6B2E96" w:rsidRPr="006B2E96" w:rsidRDefault="006B2E96" w:rsidP="006B2E96">
            <w:pPr>
              <w:autoSpaceDE w:val="0"/>
              <w:autoSpaceDN w:val="0"/>
              <w:adjustRightInd w:val="0"/>
              <w:spacing w:after="0" w:line="240" w:lineRule="auto"/>
              <w:rPr>
                <w:rFonts w:ascii="Times New Roman" w:eastAsia="Calibri" w:hAnsi="Times New Roman" w:cs="Times New Roman"/>
                <w:color w:val="000000"/>
                <w:sz w:val="24"/>
                <w:szCs w:val="24"/>
              </w:rPr>
            </w:pPr>
            <w:r w:rsidRPr="006B2E96">
              <w:rPr>
                <w:rFonts w:ascii="Times New Roman" w:eastAsia="Calibri" w:hAnsi="Times New Roman" w:cs="Times New Roman"/>
                <w:b/>
                <w:bCs/>
                <w:color w:val="000000"/>
                <w:sz w:val="24"/>
                <w:szCs w:val="24"/>
              </w:rPr>
              <w:t>Режимы и регламенты использования. Наличие на территории</w:t>
            </w:r>
          </w:p>
        </w:tc>
        <w:tc>
          <w:tcPr>
            <w:tcW w:w="2835" w:type="dxa"/>
            <w:tcBorders>
              <w:top w:val="single" w:sz="4" w:space="0" w:color="auto"/>
              <w:left w:val="single" w:sz="4" w:space="0" w:color="auto"/>
              <w:bottom w:val="single" w:sz="4" w:space="0" w:color="auto"/>
              <w:right w:val="single" w:sz="4" w:space="0" w:color="auto"/>
            </w:tcBorders>
            <w:shd w:val="clear" w:color="auto" w:fill="548DD4" w:themeFill="text2" w:themeFillTint="99"/>
            <w:hideMark/>
          </w:tcPr>
          <w:p w:rsidR="006B2E96" w:rsidRPr="006B2E96" w:rsidRDefault="006B2E96" w:rsidP="006B2E96">
            <w:pPr>
              <w:autoSpaceDE w:val="0"/>
              <w:autoSpaceDN w:val="0"/>
              <w:adjustRightInd w:val="0"/>
              <w:spacing w:after="0" w:line="240" w:lineRule="auto"/>
              <w:rPr>
                <w:rFonts w:ascii="Times New Roman" w:eastAsia="Calibri" w:hAnsi="Times New Roman" w:cs="Times New Roman"/>
                <w:color w:val="000000"/>
                <w:sz w:val="24"/>
                <w:szCs w:val="24"/>
              </w:rPr>
            </w:pPr>
            <w:r w:rsidRPr="006B2E96">
              <w:rPr>
                <w:rFonts w:ascii="Times New Roman" w:eastAsia="Calibri" w:hAnsi="Times New Roman" w:cs="Times New Roman"/>
                <w:b/>
                <w:bCs/>
                <w:color w:val="000000"/>
                <w:sz w:val="24"/>
                <w:szCs w:val="24"/>
              </w:rPr>
              <w:t>Нормативно-правовые акты</w:t>
            </w:r>
          </w:p>
        </w:tc>
      </w:tr>
      <w:tr w:rsidR="006B2E96" w:rsidRPr="006B2E96" w:rsidTr="006B2E96">
        <w:trPr>
          <w:trHeight w:val="3702"/>
        </w:trPr>
        <w:tc>
          <w:tcPr>
            <w:tcW w:w="2376" w:type="dxa"/>
            <w:tcBorders>
              <w:top w:val="single" w:sz="4" w:space="0" w:color="auto"/>
              <w:left w:val="single" w:sz="4" w:space="0" w:color="auto"/>
              <w:bottom w:val="single" w:sz="4" w:space="0" w:color="auto"/>
              <w:right w:val="single" w:sz="4" w:space="0" w:color="auto"/>
            </w:tcBorders>
            <w:hideMark/>
          </w:tcPr>
          <w:p w:rsidR="006B2E96" w:rsidRPr="006B2E96" w:rsidRDefault="006B2E96" w:rsidP="006B2E96">
            <w:pPr>
              <w:autoSpaceDE w:val="0"/>
              <w:autoSpaceDN w:val="0"/>
              <w:adjustRightInd w:val="0"/>
              <w:spacing w:after="0" w:line="240" w:lineRule="auto"/>
              <w:rPr>
                <w:rFonts w:ascii="Times New Roman" w:eastAsia="Calibri" w:hAnsi="Times New Roman" w:cs="Times New Roman"/>
                <w:color w:val="000000"/>
                <w:sz w:val="24"/>
                <w:szCs w:val="24"/>
              </w:rPr>
            </w:pPr>
            <w:r w:rsidRPr="006B2E96">
              <w:rPr>
                <w:rFonts w:ascii="Times New Roman" w:eastAsia="Calibri" w:hAnsi="Times New Roman" w:cs="Times New Roman"/>
                <w:color w:val="000000"/>
                <w:sz w:val="24"/>
                <w:szCs w:val="24"/>
              </w:rPr>
              <w:t>Объекты культурного наследия (памятники, ансамбли, достопримечательные места)</w:t>
            </w:r>
          </w:p>
        </w:tc>
        <w:tc>
          <w:tcPr>
            <w:tcW w:w="4820" w:type="dxa"/>
            <w:tcBorders>
              <w:top w:val="single" w:sz="4" w:space="0" w:color="auto"/>
              <w:left w:val="single" w:sz="4" w:space="0" w:color="auto"/>
              <w:bottom w:val="single" w:sz="4" w:space="0" w:color="auto"/>
              <w:right w:val="single" w:sz="4" w:space="0" w:color="auto"/>
            </w:tcBorders>
            <w:hideMark/>
          </w:tcPr>
          <w:p w:rsidR="006B2E96" w:rsidRPr="006B2E96" w:rsidRDefault="006B2E96" w:rsidP="006B2E96">
            <w:pPr>
              <w:autoSpaceDE w:val="0"/>
              <w:autoSpaceDN w:val="0"/>
              <w:adjustRightInd w:val="0"/>
              <w:spacing w:after="0" w:line="240" w:lineRule="auto"/>
              <w:rPr>
                <w:rFonts w:ascii="Times New Roman" w:eastAsia="Calibri" w:hAnsi="Times New Roman" w:cs="Times New Roman"/>
                <w:color w:val="000000"/>
                <w:sz w:val="24"/>
                <w:szCs w:val="24"/>
              </w:rPr>
            </w:pPr>
            <w:r w:rsidRPr="006B2E96">
              <w:rPr>
                <w:rFonts w:ascii="Times New Roman" w:eastAsia="Calibri" w:hAnsi="Times New Roman" w:cs="Times New Roman"/>
                <w:color w:val="000000"/>
                <w:sz w:val="24"/>
                <w:szCs w:val="24"/>
              </w:rPr>
              <w:t>Обязательность установления для комплексов и памятников защитных зон (охранной, регулирования застройки, охраняемого природного ландшафта) правовой режим которых регулируется законодательством РФ</w:t>
            </w:r>
          </w:p>
          <w:p w:rsidR="006B2E96" w:rsidRPr="006B2E96" w:rsidRDefault="006B2E96" w:rsidP="006B2E96">
            <w:pPr>
              <w:autoSpaceDE w:val="0"/>
              <w:autoSpaceDN w:val="0"/>
              <w:adjustRightInd w:val="0"/>
              <w:spacing w:after="0" w:line="240" w:lineRule="auto"/>
              <w:rPr>
                <w:rFonts w:ascii="Times New Roman" w:eastAsia="Calibri" w:hAnsi="Times New Roman" w:cs="Times New Roman"/>
                <w:color w:val="000000"/>
                <w:sz w:val="24"/>
                <w:szCs w:val="24"/>
              </w:rPr>
            </w:pPr>
            <w:r w:rsidRPr="006B2E96">
              <w:rPr>
                <w:rFonts w:ascii="Times New Roman" w:eastAsia="Calibri" w:hAnsi="Times New Roman" w:cs="Times New Roman"/>
                <w:color w:val="000000"/>
                <w:sz w:val="24"/>
                <w:szCs w:val="24"/>
              </w:rPr>
              <w:t>В пределах этих территорий устанавливается особый режим использования земель, ограничивающий хозяйственную деятельность и запрещающий строительство, за исключением проведения специальных мер по сохранению и регенерации историко-градостроительной или природной среды объекта культурного наследия</w:t>
            </w:r>
          </w:p>
          <w:p w:rsidR="006B2E96" w:rsidRPr="006B2E96" w:rsidRDefault="006B2E96" w:rsidP="006B2E96">
            <w:pPr>
              <w:autoSpaceDE w:val="0"/>
              <w:autoSpaceDN w:val="0"/>
              <w:adjustRightInd w:val="0"/>
              <w:spacing w:after="0" w:line="240" w:lineRule="auto"/>
              <w:rPr>
                <w:rFonts w:ascii="Times New Roman" w:eastAsia="Calibri" w:hAnsi="Times New Roman" w:cs="Times New Roman"/>
                <w:color w:val="000000"/>
                <w:sz w:val="24"/>
                <w:szCs w:val="24"/>
              </w:rPr>
            </w:pPr>
            <w:r w:rsidRPr="006B2E96">
              <w:rPr>
                <w:rFonts w:ascii="Times New Roman" w:eastAsia="Calibri" w:hAnsi="Times New Roman" w:cs="Times New Roman"/>
                <w:color w:val="000000"/>
                <w:sz w:val="24"/>
                <w:szCs w:val="24"/>
              </w:rPr>
              <w:lastRenderedPageBreak/>
              <w:t>Устанавливаемые границы зон регулирования застройки и хозяйственной деятельности объектов культурного наследия необходимы для сохранения или восстановления характера исторической планировки, пространственной структуры, своеобразия архитектурного облика, для градостроительного единства нового строительства с исторически сложившейся средой.</w:t>
            </w:r>
          </w:p>
          <w:p w:rsidR="006B2E96" w:rsidRPr="006B2E96" w:rsidRDefault="006B2E96" w:rsidP="006B2E96">
            <w:pPr>
              <w:autoSpaceDE w:val="0"/>
              <w:autoSpaceDN w:val="0"/>
              <w:adjustRightInd w:val="0"/>
              <w:spacing w:after="0" w:line="240" w:lineRule="auto"/>
              <w:rPr>
                <w:rFonts w:ascii="Times New Roman" w:eastAsia="Calibri" w:hAnsi="Times New Roman" w:cs="Times New Roman"/>
                <w:color w:val="000000"/>
                <w:sz w:val="24"/>
                <w:szCs w:val="24"/>
              </w:rPr>
            </w:pPr>
            <w:r w:rsidRPr="006B2E96">
              <w:rPr>
                <w:rFonts w:ascii="Times New Roman" w:eastAsia="Calibri" w:hAnsi="Times New Roman" w:cs="Times New Roman"/>
                <w:color w:val="000000"/>
                <w:sz w:val="24"/>
                <w:szCs w:val="24"/>
              </w:rPr>
              <w:t>Необходимо установление и соблюдение охранных зон, зон восприятия памятников</w:t>
            </w:r>
          </w:p>
          <w:p w:rsidR="006B2E96" w:rsidRPr="006B2E96" w:rsidRDefault="006B2E96" w:rsidP="006B2E96">
            <w:pPr>
              <w:autoSpaceDE w:val="0"/>
              <w:autoSpaceDN w:val="0"/>
              <w:adjustRightInd w:val="0"/>
              <w:spacing w:after="0" w:line="240" w:lineRule="auto"/>
              <w:rPr>
                <w:rFonts w:ascii="Times New Roman" w:eastAsia="Calibri" w:hAnsi="Times New Roman" w:cs="Times New Roman"/>
                <w:color w:val="000000"/>
                <w:sz w:val="24"/>
                <w:szCs w:val="24"/>
              </w:rPr>
            </w:pPr>
            <w:r w:rsidRPr="006B2E96">
              <w:rPr>
                <w:rFonts w:ascii="Times New Roman" w:eastAsia="Calibri" w:hAnsi="Times New Roman" w:cs="Times New Roman"/>
                <w:color w:val="000000"/>
                <w:sz w:val="24"/>
                <w:szCs w:val="24"/>
              </w:rPr>
              <w:t xml:space="preserve">Приоритетное использование под </w:t>
            </w:r>
            <w:proofErr w:type="spellStart"/>
            <w:r w:rsidRPr="006B2E96">
              <w:rPr>
                <w:rFonts w:ascii="Times New Roman" w:eastAsia="Calibri" w:hAnsi="Times New Roman" w:cs="Times New Roman"/>
                <w:color w:val="000000"/>
                <w:sz w:val="24"/>
                <w:szCs w:val="24"/>
              </w:rPr>
              <w:t>гостинично</w:t>
            </w:r>
            <w:proofErr w:type="spellEnd"/>
            <w:r w:rsidRPr="006B2E96">
              <w:rPr>
                <w:rFonts w:ascii="Times New Roman" w:eastAsia="Calibri" w:hAnsi="Times New Roman" w:cs="Times New Roman"/>
                <w:color w:val="000000"/>
                <w:sz w:val="24"/>
                <w:szCs w:val="24"/>
              </w:rPr>
              <w:t>-туристские комплексы.</w:t>
            </w:r>
          </w:p>
          <w:p w:rsidR="006B2E96" w:rsidRPr="006B2E96" w:rsidRDefault="006B2E96" w:rsidP="006B2E96">
            <w:pPr>
              <w:autoSpaceDE w:val="0"/>
              <w:autoSpaceDN w:val="0"/>
              <w:adjustRightInd w:val="0"/>
              <w:spacing w:after="0" w:line="240" w:lineRule="auto"/>
              <w:rPr>
                <w:rFonts w:ascii="Times New Roman" w:eastAsia="Calibri" w:hAnsi="Times New Roman" w:cs="Times New Roman"/>
                <w:color w:val="000000"/>
                <w:sz w:val="24"/>
                <w:szCs w:val="24"/>
              </w:rPr>
            </w:pPr>
            <w:r w:rsidRPr="006B2E96">
              <w:rPr>
                <w:rFonts w:ascii="Times New Roman" w:eastAsia="Calibri" w:hAnsi="Times New Roman" w:cs="Times New Roman"/>
                <w:color w:val="000000"/>
                <w:sz w:val="24"/>
                <w:szCs w:val="24"/>
              </w:rPr>
              <w:t xml:space="preserve">Использование при всех видах собственности допускается без нарушения исторической ценности памятников, с реставрацией под строгим контролем соответствующих </w:t>
            </w:r>
            <w:proofErr w:type="gramStart"/>
            <w:r w:rsidRPr="006B2E96">
              <w:rPr>
                <w:rFonts w:ascii="Times New Roman" w:eastAsia="Calibri" w:hAnsi="Times New Roman" w:cs="Times New Roman"/>
                <w:color w:val="000000"/>
                <w:sz w:val="24"/>
                <w:szCs w:val="24"/>
              </w:rPr>
              <w:t>гос. органов</w:t>
            </w:r>
            <w:proofErr w:type="gramEnd"/>
            <w:r w:rsidRPr="006B2E96">
              <w:rPr>
                <w:rFonts w:ascii="Times New Roman" w:eastAsia="Calibri" w:hAnsi="Times New Roman" w:cs="Times New Roman"/>
                <w:color w:val="000000"/>
                <w:sz w:val="24"/>
                <w:szCs w:val="24"/>
              </w:rPr>
              <w:t>.</w:t>
            </w:r>
          </w:p>
          <w:p w:rsidR="006B2E96" w:rsidRPr="006B2E96" w:rsidRDefault="006B2E96" w:rsidP="006B2E96">
            <w:pPr>
              <w:autoSpaceDE w:val="0"/>
              <w:autoSpaceDN w:val="0"/>
              <w:adjustRightInd w:val="0"/>
              <w:spacing w:after="0" w:line="240" w:lineRule="auto"/>
              <w:rPr>
                <w:rFonts w:ascii="Times New Roman" w:eastAsia="Calibri" w:hAnsi="Times New Roman" w:cs="Times New Roman"/>
                <w:color w:val="000000"/>
                <w:sz w:val="24"/>
                <w:szCs w:val="24"/>
              </w:rPr>
            </w:pPr>
            <w:r w:rsidRPr="006B2E96">
              <w:rPr>
                <w:rFonts w:ascii="Times New Roman" w:eastAsia="Calibri" w:hAnsi="Times New Roman" w:cs="Times New Roman"/>
                <w:color w:val="000000"/>
                <w:sz w:val="24"/>
                <w:szCs w:val="24"/>
              </w:rPr>
              <w:t>Проектирование осуществляется при отсутствии на территории объектов культурного наследия (включенных в реестр и выявленных объектов культурного наследия), либо при обеспечении заказчиком сохранности расположенных на данной территории объектов культурного наследия. В случае наличия данных объектов на территории, подлежащей хозяйственному освоению, землеустроительные, земляные, строительные, мелиоративные, хозяйственные и иные работы, проводятся при наличии в проектах работ по обеспечению сохранности данных объектов культурного наследия (ст. 36 Федерального закона от 25.06.2002 № 73-ФЗ «Об объектах культурного наследия (памятниках истории и культуры) народов Российской Федерации»).</w:t>
            </w:r>
          </w:p>
          <w:p w:rsidR="006B2E96" w:rsidRPr="006B2E96" w:rsidRDefault="006B2E96" w:rsidP="006B2E96">
            <w:pPr>
              <w:autoSpaceDE w:val="0"/>
              <w:autoSpaceDN w:val="0"/>
              <w:adjustRightInd w:val="0"/>
              <w:spacing w:after="0" w:line="240" w:lineRule="auto"/>
              <w:rPr>
                <w:rFonts w:ascii="Times New Roman" w:eastAsia="Calibri" w:hAnsi="Times New Roman" w:cs="Times New Roman"/>
                <w:color w:val="000000"/>
                <w:sz w:val="24"/>
                <w:szCs w:val="24"/>
              </w:rPr>
            </w:pPr>
            <w:r w:rsidRPr="006B2E96">
              <w:rPr>
                <w:rFonts w:ascii="Times New Roman" w:eastAsia="Calibri" w:hAnsi="Times New Roman" w:cs="Times New Roman"/>
                <w:color w:val="000000"/>
                <w:sz w:val="24"/>
                <w:szCs w:val="24"/>
              </w:rPr>
              <w:t>Наличие/отсутствие объектов культурного наследия на земельном участке, подлежащем хозяйственному освоению, определяется на основании историко-культурной экспертизы земельного участка (ст. 30-31 Федерального закона от 25.06.2002 № 73-ФЗ «Об объектах культурного наследия (памятниках истории и культуры) народов Российской Федерации»).</w:t>
            </w:r>
          </w:p>
        </w:tc>
        <w:tc>
          <w:tcPr>
            <w:tcW w:w="2835" w:type="dxa"/>
            <w:tcBorders>
              <w:top w:val="single" w:sz="4" w:space="0" w:color="auto"/>
              <w:left w:val="single" w:sz="4" w:space="0" w:color="auto"/>
              <w:bottom w:val="single" w:sz="4" w:space="0" w:color="auto"/>
              <w:right w:val="single" w:sz="4" w:space="0" w:color="auto"/>
            </w:tcBorders>
            <w:hideMark/>
          </w:tcPr>
          <w:p w:rsidR="006B2E96" w:rsidRPr="006B2E96" w:rsidRDefault="006B2E96" w:rsidP="006B2E96">
            <w:pPr>
              <w:autoSpaceDE w:val="0"/>
              <w:autoSpaceDN w:val="0"/>
              <w:adjustRightInd w:val="0"/>
              <w:spacing w:after="0" w:line="240" w:lineRule="auto"/>
              <w:rPr>
                <w:rFonts w:ascii="Times New Roman" w:eastAsia="Calibri" w:hAnsi="Times New Roman" w:cs="Times New Roman"/>
                <w:color w:val="000000"/>
                <w:sz w:val="24"/>
                <w:szCs w:val="24"/>
              </w:rPr>
            </w:pPr>
            <w:r w:rsidRPr="006B2E96">
              <w:rPr>
                <w:rFonts w:ascii="Times New Roman" w:eastAsia="Calibri" w:hAnsi="Times New Roman" w:cs="Times New Roman"/>
                <w:color w:val="000000"/>
                <w:sz w:val="24"/>
                <w:szCs w:val="24"/>
              </w:rPr>
              <w:lastRenderedPageBreak/>
              <w:t>№73 ФЗ «Об объектах культурного наследия (памятниках истории и культуры) народов РФ</w:t>
            </w:r>
          </w:p>
        </w:tc>
      </w:tr>
    </w:tbl>
    <w:p w:rsidR="005B6685" w:rsidRPr="009B58E9" w:rsidRDefault="005B6685" w:rsidP="005B6685">
      <w:pPr>
        <w:pStyle w:val="a3"/>
      </w:pPr>
    </w:p>
    <w:p w:rsidR="006B2E96" w:rsidRPr="006B2E96" w:rsidRDefault="006B2E96" w:rsidP="006B2E96">
      <w:pPr>
        <w:pStyle w:val="a3"/>
        <w:spacing w:line="360" w:lineRule="auto"/>
        <w:ind w:firstLine="567"/>
        <w:rPr>
          <w:rFonts w:ascii="Times New Roman" w:hAnsi="Times New Roman" w:cs="Times New Roman"/>
          <w:sz w:val="25"/>
          <w:szCs w:val="25"/>
        </w:rPr>
      </w:pPr>
      <w:r w:rsidRPr="006B2E96">
        <w:rPr>
          <w:rFonts w:ascii="Times New Roman" w:hAnsi="Times New Roman" w:cs="Times New Roman"/>
          <w:b/>
          <w:bCs/>
          <w:i/>
          <w:iCs/>
          <w:sz w:val="25"/>
          <w:szCs w:val="25"/>
        </w:rPr>
        <w:lastRenderedPageBreak/>
        <w:t xml:space="preserve">В отношении объектов историко-культурного наследия регионального значения, расположенных на территории сельского поселения предлагаются следующие мероприятия: </w:t>
      </w:r>
    </w:p>
    <w:p w:rsidR="006B2E96" w:rsidRPr="006B2E96" w:rsidRDefault="006B2E96" w:rsidP="006B2E96">
      <w:pPr>
        <w:pStyle w:val="a3"/>
        <w:spacing w:line="360" w:lineRule="auto"/>
        <w:ind w:firstLine="567"/>
        <w:rPr>
          <w:rFonts w:ascii="Times New Roman" w:hAnsi="Times New Roman" w:cs="Times New Roman"/>
          <w:sz w:val="25"/>
          <w:szCs w:val="25"/>
        </w:rPr>
      </w:pPr>
      <w:r w:rsidRPr="006B2E96">
        <w:rPr>
          <w:rFonts w:ascii="Times New Roman" w:hAnsi="Times New Roman" w:cs="Times New Roman"/>
          <w:b/>
          <w:bCs/>
          <w:i/>
          <w:iCs/>
          <w:sz w:val="25"/>
          <w:szCs w:val="25"/>
        </w:rPr>
        <w:t xml:space="preserve">Государственная охрана объектов культурного наследия включает в себя: </w:t>
      </w:r>
    </w:p>
    <w:p w:rsidR="006B2E96" w:rsidRPr="006B2E96" w:rsidRDefault="006B2E96" w:rsidP="00214135">
      <w:pPr>
        <w:pStyle w:val="a3"/>
        <w:numPr>
          <w:ilvl w:val="0"/>
          <w:numId w:val="78"/>
        </w:numPr>
        <w:spacing w:line="360" w:lineRule="auto"/>
        <w:rPr>
          <w:rFonts w:ascii="Times New Roman" w:hAnsi="Times New Roman" w:cs="Times New Roman"/>
          <w:sz w:val="25"/>
          <w:szCs w:val="25"/>
        </w:rPr>
      </w:pPr>
      <w:r w:rsidRPr="006B2E96">
        <w:rPr>
          <w:rFonts w:ascii="Times New Roman" w:hAnsi="Times New Roman" w:cs="Times New Roman"/>
          <w:sz w:val="25"/>
          <w:szCs w:val="25"/>
        </w:rPr>
        <w:t xml:space="preserve">государственный учет объектов, обладающих признаками объекта культурного наследия; </w:t>
      </w:r>
    </w:p>
    <w:p w:rsidR="006B2E96" w:rsidRPr="006B2E96" w:rsidRDefault="006B2E96" w:rsidP="00214135">
      <w:pPr>
        <w:pStyle w:val="a3"/>
        <w:numPr>
          <w:ilvl w:val="0"/>
          <w:numId w:val="78"/>
        </w:numPr>
        <w:spacing w:line="360" w:lineRule="auto"/>
        <w:rPr>
          <w:rFonts w:ascii="Times New Roman" w:hAnsi="Times New Roman" w:cs="Times New Roman"/>
          <w:sz w:val="25"/>
          <w:szCs w:val="25"/>
        </w:rPr>
      </w:pPr>
      <w:r w:rsidRPr="006B2E96">
        <w:rPr>
          <w:rFonts w:ascii="Times New Roman" w:hAnsi="Times New Roman" w:cs="Times New Roman"/>
          <w:sz w:val="25"/>
          <w:szCs w:val="25"/>
        </w:rPr>
        <w:t xml:space="preserve">проведение историко-культурной экспертизы; </w:t>
      </w:r>
    </w:p>
    <w:p w:rsidR="006B2E96" w:rsidRPr="006B2E96" w:rsidRDefault="006B2E96" w:rsidP="00214135">
      <w:pPr>
        <w:pStyle w:val="a3"/>
        <w:numPr>
          <w:ilvl w:val="0"/>
          <w:numId w:val="78"/>
        </w:numPr>
        <w:spacing w:line="360" w:lineRule="auto"/>
        <w:rPr>
          <w:rFonts w:ascii="Times New Roman" w:hAnsi="Times New Roman" w:cs="Times New Roman"/>
          <w:sz w:val="25"/>
          <w:szCs w:val="25"/>
        </w:rPr>
      </w:pPr>
      <w:r w:rsidRPr="006B2E96">
        <w:rPr>
          <w:rFonts w:ascii="Times New Roman" w:hAnsi="Times New Roman" w:cs="Times New Roman"/>
          <w:sz w:val="25"/>
          <w:szCs w:val="25"/>
        </w:rPr>
        <w:t xml:space="preserve">установление ответственности за повреждение, разрушение или уничтожение объекта культурного наследия, перемещение объекта культурного наследия, нанесение ущерба объекту культурного наследия, изменение облика и интерьера данного объекта культурного наследия, </w:t>
      </w:r>
      <w:proofErr w:type="gramStart"/>
      <w:r w:rsidRPr="006B2E96">
        <w:rPr>
          <w:rFonts w:ascii="Times New Roman" w:hAnsi="Times New Roman" w:cs="Times New Roman"/>
          <w:sz w:val="25"/>
          <w:szCs w:val="25"/>
        </w:rPr>
        <w:t>являющихся</w:t>
      </w:r>
      <w:proofErr w:type="gramEnd"/>
      <w:r w:rsidRPr="006B2E96">
        <w:rPr>
          <w:rFonts w:ascii="Times New Roman" w:hAnsi="Times New Roman" w:cs="Times New Roman"/>
          <w:sz w:val="25"/>
          <w:szCs w:val="25"/>
        </w:rPr>
        <w:t xml:space="preserve"> предметом охраны данного объекта культурного наследия; </w:t>
      </w:r>
    </w:p>
    <w:p w:rsidR="006B2E96" w:rsidRPr="006B2E96" w:rsidRDefault="006B2E96" w:rsidP="00214135">
      <w:pPr>
        <w:pStyle w:val="a3"/>
        <w:numPr>
          <w:ilvl w:val="0"/>
          <w:numId w:val="78"/>
        </w:numPr>
        <w:spacing w:line="360" w:lineRule="auto"/>
        <w:rPr>
          <w:rFonts w:ascii="Times New Roman" w:hAnsi="Times New Roman" w:cs="Times New Roman"/>
          <w:sz w:val="25"/>
          <w:szCs w:val="25"/>
        </w:rPr>
      </w:pPr>
      <w:r w:rsidRPr="006B2E96">
        <w:rPr>
          <w:rFonts w:ascii="Times New Roman" w:hAnsi="Times New Roman" w:cs="Times New Roman"/>
          <w:sz w:val="25"/>
          <w:szCs w:val="25"/>
        </w:rPr>
        <w:t xml:space="preserve">согласование проектов зон охраны объектов культурного наследия, землеустроительной документации, градостроительных регламентов, а также решений федеральных органов исполнительной власти, органов исполнительной власти субъектов Российской Федерации и органов местного самоуправления о предоставлении земель и изменении их правового режима; </w:t>
      </w:r>
    </w:p>
    <w:p w:rsidR="006B2E96" w:rsidRPr="006B2E96" w:rsidRDefault="006B2E96" w:rsidP="00214135">
      <w:pPr>
        <w:pStyle w:val="a3"/>
        <w:numPr>
          <w:ilvl w:val="0"/>
          <w:numId w:val="78"/>
        </w:numPr>
        <w:spacing w:line="360" w:lineRule="auto"/>
        <w:rPr>
          <w:rFonts w:ascii="Times New Roman" w:hAnsi="Times New Roman" w:cs="Times New Roman"/>
          <w:sz w:val="25"/>
          <w:szCs w:val="25"/>
        </w:rPr>
      </w:pPr>
      <w:proofErr w:type="gramStart"/>
      <w:r w:rsidRPr="006B2E96">
        <w:rPr>
          <w:rFonts w:ascii="Times New Roman" w:hAnsi="Times New Roman" w:cs="Times New Roman"/>
          <w:sz w:val="25"/>
          <w:szCs w:val="25"/>
        </w:rPr>
        <w:t>контроль за</w:t>
      </w:r>
      <w:proofErr w:type="gramEnd"/>
      <w:r w:rsidRPr="006B2E96">
        <w:rPr>
          <w:rFonts w:ascii="Times New Roman" w:hAnsi="Times New Roman" w:cs="Times New Roman"/>
          <w:sz w:val="25"/>
          <w:szCs w:val="25"/>
        </w:rPr>
        <w:t xml:space="preserve"> разработкой градостроительных регламентов, в которых должны предусматриваться меры, обеспечивающие содержание и использование объектов культурного наследия </w:t>
      </w:r>
    </w:p>
    <w:p w:rsidR="006B2E96" w:rsidRPr="006B2E96" w:rsidRDefault="006B2E96" w:rsidP="00214135">
      <w:pPr>
        <w:pStyle w:val="a3"/>
        <w:numPr>
          <w:ilvl w:val="0"/>
          <w:numId w:val="78"/>
        </w:numPr>
        <w:spacing w:line="360" w:lineRule="auto"/>
        <w:rPr>
          <w:rFonts w:ascii="Times New Roman" w:hAnsi="Times New Roman" w:cs="Times New Roman"/>
          <w:sz w:val="25"/>
          <w:szCs w:val="25"/>
        </w:rPr>
      </w:pPr>
      <w:r w:rsidRPr="006B2E96">
        <w:rPr>
          <w:rFonts w:ascii="Times New Roman" w:hAnsi="Times New Roman" w:cs="Times New Roman"/>
          <w:sz w:val="25"/>
          <w:szCs w:val="25"/>
        </w:rPr>
        <w:t xml:space="preserve">разработку </w:t>
      </w:r>
      <w:proofErr w:type="gramStart"/>
      <w:r w:rsidRPr="006B2E96">
        <w:rPr>
          <w:rFonts w:ascii="Times New Roman" w:hAnsi="Times New Roman" w:cs="Times New Roman"/>
          <w:sz w:val="25"/>
          <w:szCs w:val="25"/>
        </w:rPr>
        <w:t>проектов зон охраны объектов культурного наследия</w:t>
      </w:r>
      <w:proofErr w:type="gramEnd"/>
      <w:r w:rsidRPr="006B2E96">
        <w:rPr>
          <w:rFonts w:ascii="Times New Roman" w:hAnsi="Times New Roman" w:cs="Times New Roman"/>
          <w:sz w:val="25"/>
          <w:szCs w:val="25"/>
        </w:rPr>
        <w:t xml:space="preserve">; </w:t>
      </w:r>
    </w:p>
    <w:p w:rsidR="006B2E96" w:rsidRPr="006B2E96" w:rsidRDefault="006B2E96" w:rsidP="00214135">
      <w:pPr>
        <w:pStyle w:val="a3"/>
        <w:numPr>
          <w:ilvl w:val="0"/>
          <w:numId w:val="78"/>
        </w:numPr>
        <w:spacing w:line="360" w:lineRule="auto"/>
        <w:rPr>
          <w:rFonts w:ascii="Times New Roman" w:hAnsi="Times New Roman" w:cs="Times New Roman"/>
          <w:sz w:val="25"/>
          <w:szCs w:val="25"/>
        </w:rPr>
      </w:pPr>
      <w:r w:rsidRPr="006B2E96">
        <w:rPr>
          <w:rFonts w:ascii="Times New Roman" w:hAnsi="Times New Roman" w:cs="Times New Roman"/>
          <w:sz w:val="25"/>
          <w:szCs w:val="25"/>
        </w:rPr>
        <w:t xml:space="preserve">выдачу в случаях, установленных настоящим Федеральным законом, разрешений на проведение работ по сохранению объекта культурного наследия; </w:t>
      </w:r>
    </w:p>
    <w:p w:rsidR="006B2E96" w:rsidRPr="006B2E96" w:rsidRDefault="006B2E96" w:rsidP="00214135">
      <w:pPr>
        <w:pStyle w:val="a3"/>
        <w:numPr>
          <w:ilvl w:val="0"/>
          <w:numId w:val="78"/>
        </w:numPr>
        <w:spacing w:line="360" w:lineRule="auto"/>
        <w:rPr>
          <w:rFonts w:ascii="Times New Roman" w:hAnsi="Times New Roman" w:cs="Times New Roman"/>
          <w:sz w:val="25"/>
          <w:szCs w:val="25"/>
        </w:rPr>
      </w:pPr>
      <w:r w:rsidRPr="006B2E96">
        <w:rPr>
          <w:rFonts w:ascii="Times New Roman" w:hAnsi="Times New Roman" w:cs="Times New Roman"/>
          <w:sz w:val="25"/>
          <w:szCs w:val="25"/>
        </w:rPr>
        <w:t xml:space="preserve">установление границы территории объекта культурного наследия как объекта градостроительной деятельности особого регулирования; </w:t>
      </w:r>
    </w:p>
    <w:p w:rsidR="006B2E96" w:rsidRPr="006B2E96" w:rsidRDefault="006B2E96" w:rsidP="00214135">
      <w:pPr>
        <w:pStyle w:val="a3"/>
        <w:numPr>
          <w:ilvl w:val="0"/>
          <w:numId w:val="78"/>
        </w:numPr>
        <w:spacing w:line="360" w:lineRule="auto"/>
        <w:rPr>
          <w:rFonts w:ascii="Times New Roman" w:hAnsi="Times New Roman" w:cs="Times New Roman"/>
          <w:sz w:val="25"/>
          <w:szCs w:val="25"/>
        </w:rPr>
      </w:pPr>
      <w:proofErr w:type="gramStart"/>
      <w:r w:rsidRPr="006B2E96">
        <w:rPr>
          <w:rFonts w:ascii="Times New Roman" w:hAnsi="Times New Roman" w:cs="Times New Roman"/>
          <w:sz w:val="25"/>
          <w:szCs w:val="25"/>
        </w:rPr>
        <w:t>контроль за</w:t>
      </w:r>
      <w:proofErr w:type="gramEnd"/>
      <w:r w:rsidRPr="006B2E96">
        <w:rPr>
          <w:rFonts w:ascii="Times New Roman" w:hAnsi="Times New Roman" w:cs="Times New Roman"/>
          <w:sz w:val="25"/>
          <w:szCs w:val="25"/>
        </w:rPr>
        <w:t xml:space="preserve"> состоянием объектов культурного наследия; </w:t>
      </w:r>
    </w:p>
    <w:p w:rsidR="006B2E96" w:rsidRPr="006B2E96" w:rsidRDefault="006B2E96" w:rsidP="00214135">
      <w:pPr>
        <w:pStyle w:val="a3"/>
        <w:numPr>
          <w:ilvl w:val="0"/>
          <w:numId w:val="78"/>
        </w:numPr>
        <w:spacing w:line="360" w:lineRule="auto"/>
        <w:rPr>
          <w:rFonts w:ascii="Times New Roman" w:hAnsi="Times New Roman" w:cs="Times New Roman"/>
          <w:sz w:val="25"/>
          <w:szCs w:val="25"/>
        </w:rPr>
      </w:pPr>
      <w:r w:rsidRPr="006B2E96">
        <w:rPr>
          <w:rFonts w:ascii="Times New Roman" w:hAnsi="Times New Roman" w:cs="Times New Roman"/>
          <w:sz w:val="25"/>
          <w:szCs w:val="25"/>
        </w:rPr>
        <w:t xml:space="preserve">иные мероприятия, проведение которых отнесено Федеральным законом и законами субъектов Российской Федерации к полномочиям соответствующих органов охраны объектов культурного наследия (ст. 33 № 73- ФЗ). </w:t>
      </w:r>
    </w:p>
    <w:p w:rsidR="006B2E96" w:rsidRPr="006B2E96" w:rsidRDefault="006B2E96" w:rsidP="006B2E96">
      <w:pPr>
        <w:pStyle w:val="a3"/>
        <w:spacing w:line="360" w:lineRule="auto"/>
        <w:ind w:firstLine="567"/>
        <w:rPr>
          <w:rFonts w:ascii="Times New Roman" w:hAnsi="Times New Roman" w:cs="Times New Roman"/>
          <w:sz w:val="25"/>
          <w:szCs w:val="25"/>
        </w:rPr>
      </w:pPr>
      <w:r w:rsidRPr="006B2E96">
        <w:rPr>
          <w:rFonts w:ascii="Times New Roman" w:hAnsi="Times New Roman" w:cs="Times New Roman"/>
          <w:sz w:val="25"/>
          <w:szCs w:val="25"/>
        </w:rPr>
        <w:t xml:space="preserve">Наличие/отсутствие объектов культурного наследия на земельном участке, подлежащем хозяйственному освоению, определяется на основании историко-культурной экспертизы земельного участка (ст. 30-31 №73-ФЗ). </w:t>
      </w:r>
    </w:p>
    <w:p w:rsidR="006B2E96" w:rsidRPr="006B2E96" w:rsidRDefault="006B2E96" w:rsidP="006B2E96">
      <w:pPr>
        <w:pStyle w:val="a3"/>
        <w:spacing w:line="360" w:lineRule="auto"/>
        <w:ind w:firstLine="567"/>
        <w:rPr>
          <w:rFonts w:ascii="Times New Roman" w:hAnsi="Times New Roman" w:cs="Times New Roman"/>
          <w:sz w:val="25"/>
          <w:szCs w:val="25"/>
        </w:rPr>
      </w:pPr>
      <w:r w:rsidRPr="006B2E96">
        <w:rPr>
          <w:rFonts w:ascii="Times New Roman" w:hAnsi="Times New Roman" w:cs="Times New Roman"/>
          <w:b/>
          <w:bCs/>
          <w:i/>
          <w:iCs/>
          <w:sz w:val="25"/>
          <w:szCs w:val="25"/>
        </w:rPr>
        <w:lastRenderedPageBreak/>
        <w:t xml:space="preserve">Меры по обеспечению сохранности объекта культурного наследия при проектировании </w:t>
      </w:r>
    </w:p>
    <w:p w:rsidR="006B2E96" w:rsidRPr="006B2E96" w:rsidRDefault="006B2E96" w:rsidP="006B2E96">
      <w:pPr>
        <w:pStyle w:val="a3"/>
        <w:spacing w:line="360" w:lineRule="auto"/>
        <w:ind w:firstLine="567"/>
        <w:rPr>
          <w:rFonts w:ascii="Times New Roman" w:hAnsi="Times New Roman" w:cs="Times New Roman"/>
          <w:sz w:val="25"/>
          <w:szCs w:val="25"/>
        </w:rPr>
      </w:pPr>
      <w:r w:rsidRPr="006B2E96">
        <w:rPr>
          <w:rFonts w:ascii="Times New Roman" w:hAnsi="Times New Roman" w:cs="Times New Roman"/>
          <w:sz w:val="25"/>
          <w:szCs w:val="25"/>
        </w:rPr>
        <w:t>Проектирование осуществляются при отсутствии на данной территории объектов культурного наследия (включенных в реестр и выявленных объектов культурного наследия), либо при обеспечении заказчиком сохранности расположенных на данной территории объектов культурного наследия. В случае наличия данных объектов на территории, подлежащей хозяйственному освоению, землеустроительные, земляные, строительные, мелиоративные, хозяйственные и иные работы, проводятся при наличии в проектах работ по обеспечению сохранности данных объектов культурного наследия</w:t>
      </w:r>
      <w:proofErr w:type="gramStart"/>
      <w:r w:rsidRPr="006B2E96">
        <w:rPr>
          <w:rFonts w:ascii="Times New Roman" w:hAnsi="Times New Roman" w:cs="Times New Roman"/>
          <w:sz w:val="25"/>
          <w:szCs w:val="25"/>
        </w:rPr>
        <w:t>.</w:t>
      </w:r>
      <w:proofErr w:type="gramEnd"/>
      <w:r w:rsidRPr="006B2E96">
        <w:rPr>
          <w:rFonts w:ascii="Times New Roman" w:hAnsi="Times New Roman" w:cs="Times New Roman"/>
          <w:sz w:val="25"/>
          <w:szCs w:val="25"/>
        </w:rPr>
        <w:t xml:space="preserve"> (</w:t>
      </w:r>
      <w:proofErr w:type="gramStart"/>
      <w:r w:rsidRPr="006B2E96">
        <w:rPr>
          <w:rFonts w:ascii="Times New Roman" w:hAnsi="Times New Roman" w:cs="Times New Roman"/>
          <w:sz w:val="25"/>
          <w:szCs w:val="25"/>
        </w:rPr>
        <w:t>с</w:t>
      </w:r>
      <w:proofErr w:type="gramEnd"/>
      <w:r w:rsidRPr="006B2E96">
        <w:rPr>
          <w:rFonts w:ascii="Times New Roman" w:hAnsi="Times New Roman" w:cs="Times New Roman"/>
          <w:sz w:val="25"/>
          <w:szCs w:val="25"/>
        </w:rPr>
        <w:t xml:space="preserve">т. 36 № 73- ФЗ) </w:t>
      </w:r>
    </w:p>
    <w:p w:rsidR="006B2E96" w:rsidRPr="006B2E96" w:rsidRDefault="006B2E96" w:rsidP="006B2E96">
      <w:pPr>
        <w:pStyle w:val="a3"/>
        <w:spacing w:line="360" w:lineRule="auto"/>
        <w:ind w:firstLine="567"/>
        <w:rPr>
          <w:rFonts w:ascii="Times New Roman" w:hAnsi="Times New Roman" w:cs="Times New Roman"/>
          <w:sz w:val="25"/>
          <w:szCs w:val="25"/>
        </w:rPr>
      </w:pPr>
      <w:r w:rsidRPr="006B2E96">
        <w:rPr>
          <w:rFonts w:ascii="Times New Roman" w:hAnsi="Times New Roman" w:cs="Times New Roman"/>
          <w:b/>
          <w:bCs/>
          <w:i/>
          <w:iCs/>
          <w:sz w:val="25"/>
          <w:szCs w:val="25"/>
        </w:rPr>
        <w:t xml:space="preserve">Мероприятия, направленные на сохранение объектов историко-культурного наследия: </w:t>
      </w:r>
    </w:p>
    <w:p w:rsidR="006B2E96" w:rsidRPr="006B2E96" w:rsidRDefault="006B2E96" w:rsidP="006B2E96">
      <w:pPr>
        <w:pStyle w:val="a3"/>
        <w:spacing w:line="360" w:lineRule="auto"/>
        <w:ind w:firstLine="567"/>
        <w:rPr>
          <w:rFonts w:ascii="Times New Roman" w:hAnsi="Times New Roman" w:cs="Times New Roman"/>
          <w:sz w:val="25"/>
          <w:szCs w:val="25"/>
        </w:rPr>
      </w:pPr>
      <w:r w:rsidRPr="006B2E96">
        <w:rPr>
          <w:rFonts w:ascii="Times New Roman" w:hAnsi="Times New Roman" w:cs="Times New Roman"/>
          <w:sz w:val="25"/>
          <w:szCs w:val="25"/>
        </w:rPr>
        <w:t xml:space="preserve">Сохранение объекта культурного наследия - направленное на обеспечение физической сохранности объекта культурного наследия ремонтно-реставрационные работы, в том числе консервация объекта культурного наследия, ремонт памятника, реставрация памятника или ансамбля, приспособление объекта культурного наследия для современного использования, а также научно-исследовательские, изыскательские, проектные и производственные работы, научно-методическое руководство, технический и авторский надзор. </w:t>
      </w:r>
    </w:p>
    <w:p w:rsidR="006B2E96" w:rsidRPr="006B2E96" w:rsidRDefault="006B2E96" w:rsidP="006B2E96">
      <w:pPr>
        <w:pStyle w:val="a3"/>
        <w:spacing w:line="360" w:lineRule="auto"/>
        <w:ind w:firstLine="567"/>
        <w:rPr>
          <w:rFonts w:ascii="Times New Roman" w:hAnsi="Times New Roman" w:cs="Times New Roman"/>
          <w:sz w:val="25"/>
          <w:szCs w:val="25"/>
        </w:rPr>
      </w:pPr>
      <w:r w:rsidRPr="006B2E96">
        <w:rPr>
          <w:rFonts w:ascii="Times New Roman" w:hAnsi="Times New Roman" w:cs="Times New Roman"/>
          <w:sz w:val="25"/>
          <w:szCs w:val="25"/>
        </w:rPr>
        <w:t xml:space="preserve">На территории поселения выявленные объекты культурного наследия регионального значения отсутствуют. </w:t>
      </w:r>
    </w:p>
    <w:p w:rsidR="006B2E96" w:rsidRPr="006B2E96" w:rsidRDefault="006B2E96" w:rsidP="00333A3E">
      <w:pPr>
        <w:pStyle w:val="a3"/>
        <w:spacing w:line="360" w:lineRule="auto"/>
        <w:ind w:firstLine="567"/>
        <w:jc w:val="both"/>
        <w:outlineLvl w:val="2"/>
        <w:rPr>
          <w:rFonts w:ascii="Times New Roman" w:hAnsi="Times New Roman" w:cs="Times New Roman"/>
          <w:b/>
          <w:bCs/>
          <w:sz w:val="25"/>
          <w:szCs w:val="25"/>
        </w:rPr>
      </w:pPr>
      <w:bookmarkStart w:id="87" w:name="_Toc529539396"/>
      <w:bookmarkStart w:id="88" w:name="_Toc533339410"/>
      <w:r w:rsidRPr="006B2E96">
        <w:rPr>
          <w:rFonts w:ascii="Times New Roman" w:hAnsi="Times New Roman" w:cs="Times New Roman"/>
          <w:b/>
          <w:iCs/>
          <w:sz w:val="25"/>
          <w:szCs w:val="25"/>
        </w:rPr>
        <w:t>2.8.7. Предложения по обеспечению территории сельского поселения объектами социальной инфраструктуры</w:t>
      </w:r>
      <w:bookmarkEnd w:id="87"/>
      <w:bookmarkEnd w:id="88"/>
      <w:r w:rsidRPr="006B2E96">
        <w:rPr>
          <w:rFonts w:ascii="Times New Roman" w:hAnsi="Times New Roman" w:cs="Times New Roman"/>
          <w:b/>
          <w:iCs/>
          <w:sz w:val="25"/>
          <w:szCs w:val="25"/>
        </w:rPr>
        <w:t xml:space="preserve"> </w:t>
      </w:r>
    </w:p>
    <w:p w:rsidR="006B2E96" w:rsidRPr="006B2E96" w:rsidRDefault="006B2E96" w:rsidP="006B2E96">
      <w:pPr>
        <w:pStyle w:val="a3"/>
        <w:spacing w:line="360" w:lineRule="auto"/>
        <w:ind w:firstLine="567"/>
        <w:rPr>
          <w:rFonts w:ascii="Times New Roman" w:hAnsi="Times New Roman" w:cs="Times New Roman"/>
          <w:sz w:val="25"/>
          <w:szCs w:val="25"/>
        </w:rPr>
      </w:pPr>
      <w:r w:rsidRPr="006B2E96">
        <w:rPr>
          <w:rFonts w:ascii="Times New Roman" w:hAnsi="Times New Roman" w:cs="Times New Roman"/>
          <w:sz w:val="25"/>
          <w:szCs w:val="25"/>
        </w:rPr>
        <w:t xml:space="preserve">Согласно ст. 14 Федерального закона №131-ФЗ от 06.10.2003г. к полномочиям органов местного самоуправления сельского поселения относятся: </w:t>
      </w:r>
    </w:p>
    <w:p w:rsidR="006B2E96" w:rsidRPr="006B2E96" w:rsidRDefault="006B2E96" w:rsidP="00214135">
      <w:pPr>
        <w:pStyle w:val="a3"/>
        <w:numPr>
          <w:ilvl w:val="0"/>
          <w:numId w:val="79"/>
        </w:numPr>
        <w:spacing w:line="360" w:lineRule="auto"/>
        <w:rPr>
          <w:rFonts w:ascii="Times New Roman" w:hAnsi="Times New Roman" w:cs="Times New Roman"/>
          <w:sz w:val="25"/>
          <w:szCs w:val="25"/>
        </w:rPr>
      </w:pPr>
      <w:r w:rsidRPr="006B2E96">
        <w:rPr>
          <w:rFonts w:ascii="Times New Roman" w:hAnsi="Times New Roman" w:cs="Times New Roman"/>
          <w:sz w:val="25"/>
          <w:szCs w:val="25"/>
        </w:rPr>
        <w:t xml:space="preserve">предложения по библиотечному обслуживанию населения; </w:t>
      </w:r>
    </w:p>
    <w:p w:rsidR="006B2E96" w:rsidRPr="006B2E96" w:rsidRDefault="006B2E96" w:rsidP="00214135">
      <w:pPr>
        <w:pStyle w:val="a3"/>
        <w:numPr>
          <w:ilvl w:val="0"/>
          <w:numId w:val="79"/>
        </w:numPr>
        <w:spacing w:line="360" w:lineRule="auto"/>
        <w:rPr>
          <w:rFonts w:ascii="Times New Roman" w:hAnsi="Times New Roman" w:cs="Times New Roman"/>
          <w:sz w:val="25"/>
          <w:szCs w:val="25"/>
        </w:rPr>
      </w:pPr>
      <w:r w:rsidRPr="006B2E96">
        <w:rPr>
          <w:rFonts w:ascii="Times New Roman" w:hAnsi="Times New Roman" w:cs="Times New Roman"/>
          <w:sz w:val="25"/>
          <w:szCs w:val="25"/>
        </w:rPr>
        <w:t xml:space="preserve">создание условий для организации досуга и обеспечения жителей поселения услугами организаций культуры; </w:t>
      </w:r>
    </w:p>
    <w:p w:rsidR="006B2E96" w:rsidRPr="006B2E96" w:rsidRDefault="006B2E96" w:rsidP="00214135">
      <w:pPr>
        <w:pStyle w:val="a3"/>
        <w:numPr>
          <w:ilvl w:val="0"/>
          <w:numId w:val="79"/>
        </w:numPr>
        <w:spacing w:line="360" w:lineRule="auto"/>
        <w:rPr>
          <w:rFonts w:ascii="Times New Roman" w:hAnsi="Times New Roman" w:cs="Times New Roman"/>
          <w:sz w:val="25"/>
          <w:szCs w:val="25"/>
        </w:rPr>
      </w:pPr>
      <w:r w:rsidRPr="006B2E96">
        <w:rPr>
          <w:rFonts w:ascii="Times New Roman" w:hAnsi="Times New Roman" w:cs="Times New Roman"/>
          <w:sz w:val="25"/>
          <w:szCs w:val="25"/>
        </w:rPr>
        <w:t xml:space="preserve">сохранение, использование и популяризация объектов культурного наследия (памятников истории и культуры), находящихся в собственности поселения, охрана объектов культурного наследия (памятников истории и культуры) местного (муниципального) значения, расположенных на территории поселения; </w:t>
      </w:r>
    </w:p>
    <w:p w:rsidR="006B2E96" w:rsidRPr="006B2E96" w:rsidRDefault="006B2E96" w:rsidP="00214135">
      <w:pPr>
        <w:pStyle w:val="a3"/>
        <w:numPr>
          <w:ilvl w:val="0"/>
          <w:numId w:val="79"/>
        </w:numPr>
        <w:spacing w:line="360" w:lineRule="auto"/>
        <w:rPr>
          <w:rFonts w:ascii="Times New Roman" w:hAnsi="Times New Roman" w:cs="Times New Roman"/>
          <w:sz w:val="25"/>
          <w:szCs w:val="25"/>
        </w:rPr>
      </w:pPr>
      <w:r w:rsidRPr="006B2E96">
        <w:rPr>
          <w:rFonts w:ascii="Times New Roman" w:hAnsi="Times New Roman" w:cs="Times New Roman"/>
          <w:sz w:val="25"/>
          <w:szCs w:val="25"/>
        </w:rPr>
        <w:lastRenderedPageBreak/>
        <w:t xml:space="preserve">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поселении; </w:t>
      </w:r>
    </w:p>
    <w:p w:rsidR="006B2E96" w:rsidRPr="006B2E96" w:rsidRDefault="006B2E96" w:rsidP="00214135">
      <w:pPr>
        <w:pStyle w:val="a3"/>
        <w:numPr>
          <w:ilvl w:val="0"/>
          <w:numId w:val="79"/>
        </w:numPr>
        <w:spacing w:line="360" w:lineRule="auto"/>
        <w:rPr>
          <w:rFonts w:ascii="Times New Roman" w:hAnsi="Times New Roman" w:cs="Times New Roman"/>
          <w:sz w:val="25"/>
          <w:szCs w:val="25"/>
        </w:rPr>
      </w:pPr>
      <w:r w:rsidRPr="006B2E96">
        <w:rPr>
          <w:rFonts w:ascii="Times New Roman" w:hAnsi="Times New Roman" w:cs="Times New Roman"/>
          <w:sz w:val="25"/>
          <w:szCs w:val="25"/>
        </w:rPr>
        <w:t xml:space="preserve">обеспечение условий для развития на территории поселения физической культуры и массового спорта; </w:t>
      </w:r>
    </w:p>
    <w:p w:rsidR="006B2E96" w:rsidRPr="006B2E96" w:rsidRDefault="006B2E96" w:rsidP="00214135">
      <w:pPr>
        <w:pStyle w:val="a3"/>
        <w:numPr>
          <w:ilvl w:val="0"/>
          <w:numId w:val="79"/>
        </w:numPr>
        <w:spacing w:line="360" w:lineRule="auto"/>
        <w:rPr>
          <w:rFonts w:ascii="Times New Roman" w:hAnsi="Times New Roman" w:cs="Times New Roman"/>
          <w:sz w:val="25"/>
          <w:szCs w:val="25"/>
        </w:rPr>
      </w:pPr>
      <w:r w:rsidRPr="006B2E96">
        <w:rPr>
          <w:rFonts w:ascii="Times New Roman" w:hAnsi="Times New Roman" w:cs="Times New Roman"/>
          <w:sz w:val="25"/>
          <w:szCs w:val="25"/>
        </w:rPr>
        <w:t xml:space="preserve">создание условий для обеспечения жителей поселения услугами связи, общественного питания, торговли и бытового обслуживания. </w:t>
      </w:r>
    </w:p>
    <w:p w:rsidR="006B2E96" w:rsidRPr="006B2E96" w:rsidRDefault="006B2E96" w:rsidP="006B2E96">
      <w:pPr>
        <w:pStyle w:val="a3"/>
        <w:spacing w:line="360" w:lineRule="auto"/>
        <w:ind w:firstLine="567"/>
        <w:rPr>
          <w:rFonts w:ascii="Times New Roman" w:hAnsi="Times New Roman" w:cs="Times New Roman"/>
          <w:sz w:val="25"/>
          <w:szCs w:val="25"/>
        </w:rPr>
      </w:pPr>
      <w:r w:rsidRPr="006B2E96">
        <w:rPr>
          <w:rFonts w:ascii="Times New Roman" w:hAnsi="Times New Roman" w:cs="Times New Roman"/>
          <w:sz w:val="25"/>
          <w:szCs w:val="25"/>
        </w:rPr>
        <w:t xml:space="preserve">На территории поселения планируется формирование общественных зон с комплексом инфраструктуры, отвечающей современным требованиям. </w:t>
      </w:r>
    </w:p>
    <w:p w:rsidR="006B2E96" w:rsidRPr="006B2E96" w:rsidRDefault="006B2E96" w:rsidP="006B2E96">
      <w:pPr>
        <w:pStyle w:val="a3"/>
        <w:spacing w:line="360" w:lineRule="auto"/>
        <w:ind w:firstLine="567"/>
        <w:rPr>
          <w:rFonts w:ascii="Times New Roman" w:hAnsi="Times New Roman" w:cs="Times New Roman"/>
          <w:sz w:val="25"/>
          <w:szCs w:val="25"/>
        </w:rPr>
      </w:pPr>
      <w:r w:rsidRPr="006B2E96">
        <w:rPr>
          <w:rFonts w:ascii="Times New Roman" w:hAnsi="Times New Roman" w:cs="Times New Roman"/>
          <w:sz w:val="25"/>
          <w:szCs w:val="25"/>
        </w:rPr>
        <w:t xml:space="preserve">Развитие таких видов обслуживания как торговля, общественное питание, бытовое обслуживание, происходит по принципу сбалансированности спроса и предложения. При этом спрос </w:t>
      </w:r>
      <w:proofErr w:type="gramStart"/>
      <w:r w:rsidRPr="006B2E96">
        <w:rPr>
          <w:rFonts w:ascii="Times New Roman" w:hAnsi="Times New Roman" w:cs="Times New Roman"/>
          <w:sz w:val="25"/>
          <w:szCs w:val="25"/>
        </w:rPr>
        <w:t>на те</w:t>
      </w:r>
      <w:proofErr w:type="gramEnd"/>
      <w:r w:rsidRPr="006B2E96">
        <w:rPr>
          <w:rFonts w:ascii="Times New Roman" w:hAnsi="Times New Roman" w:cs="Times New Roman"/>
          <w:sz w:val="25"/>
          <w:szCs w:val="25"/>
        </w:rPr>
        <w:t xml:space="preserve"> или иные виды услуг зависит от уровня жизни населения, который в свою очередь определяется уровнем развития экономики муниципального образования и региона. Существующие нормы расчета предприятий и учреждений обслуживания, разработанные в период, предшествовавший новым экономическим условиям (СНиП 2.07.01-89*), настоящим проектом учтены в качестве усредненной ориентировочной нормативной базы. </w:t>
      </w:r>
    </w:p>
    <w:p w:rsidR="006B2E96" w:rsidRDefault="006B2E96" w:rsidP="009B58E9">
      <w:pPr>
        <w:pStyle w:val="a3"/>
        <w:spacing w:line="360" w:lineRule="auto"/>
        <w:ind w:firstLine="567"/>
        <w:jc w:val="both"/>
        <w:rPr>
          <w:rFonts w:ascii="Times New Roman" w:hAnsi="Times New Roman" w:cs="Times New Roman"/>
          <w:sz w:val="25"/>
          <w:szCs w:val="25"/>
        </w:rPr>
        <w:sectPr w:rsidR="006B2E96" w:rsidSect="001A15E5">
          <w:headerReference w:type="default" r:id="rId14"/>
          <w:footerReference w:type="default" r:id="rId15"/>
          <w:pgSz w:w="11906" w:h="16838"/>
          <w:pgMar w:top="1134" w:right="850" w:bottom="1418" w:left="1701" w:header="426" w:footer="708" w:gutter="0"/>
          <w:pgNumType w:start="1"/>
          <w:cols w:space="708"/>
          <w:titlePg/>
          <w:docGrid w:linePitch="360"/>
        </w:sectPr>
      </w:pPr>
    </w:p>
    <w:p w:rsidR="006B2E96" w:rsidRDefault="006B2E96" w:rsidP="009B58E9">
      <w:pPr>
        <w:pStyle w:val="a3"/>
        <w:spacing w:line="360" w:lineRule="auto"/>
        <w:ind w:firstLine="567"/>
        <w:jc w:val="both"/>
        <w:rPr>
          <w:rFonts w:ascii="Times New Roman" w:hAnsi="Times New Roman" w:cs="Times New Roman"/>
          <w:sz w:val="25"/>
          <w:szCs w:val="25"/>
        </w:rPr>
      </w:pPr>
      <w:r>
        <w:rPr>
          <w:rFonts w:ascii="Times New Roman" w:hAnsi="Times New Roman" w:cs="Times New Roman"/>
          <w:sz w:val="25"/>
          <w:szCs w:val="25"/>
        </w:rPr>
        <w:lastRenderedPageBreak/>
        <w:t>Расчет потребности в учреждениях социального и культурно бытового обслуживания</w:t>
      </w:r>
    </w:p>
    <w:tbl>
      <w:tblPr>
        <w:tblStyle w:val="-4"/>
        <w:tblW w:w="0" w:type="auto"/>
        <w:tblInd w:w="392" w:type="dxa"/>
        <w:tblLayout w:type="fixed"/>
        <w:tblLook w:val="04A0" w:firstRow="1" w:lastRow="0" w:firstColumn="1" w:lastColumn="0" w:noHBand="0" w:noVBand="1"/>
      </w:tblPr>
      <w:tblGrid>
        <w:gridCol w:w="1295"/>
        <w:gridCol w:w="3100"/>
        <w:gridCol w:w="1418"/>
        <w:gridCol w:w="140"/>
        <w:gridCol w:w="2978"/>
        <w:gridCol w:w="1843"/>
        <w:gridCol w:w="142"/>
        <w:gridCol w:w="991"/>
        <w:gridCol w:w="567"/>
        <w:gridCol w:w="426"/>
        <w:gridCol w:w="6"/>
        <w:gridCol w:w="2262"/>
      </w:tblGrid>
      <w:tr w:rsidR="006B2E96" w:rsidRPr="006B2E96" w:rsidTr="006B2E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 w:type="dxa"/>
            <w:vAlign w:val="center"/>
          </w:tcPr>
          <w:p w:rsidR="006B2E96" w:rsidRPr="006B2E96" w:rsidRDefault="006B2E96" w:rsidP="006B2E96">
            <w:pPr>
              <w:jc w:val="center"/>
              <w:rPr>
                <w:rFonts w:ascii="Times New Roman" w:eastAsia="Calibri" w:hAnsi="Times New Roman"/>
                <w:sz w:val="25"/>
                <w:szCs w:val="25"/>
              </w:rPr>
            </w:pPr>
            <w:r w:rsidRPr="006B2E96">
              <w:rPr>
                <w:rFonts w:ascii="Times New Roman" w:eastAsia="Calibri" w:hAnsi="Times New Roman"/>
                <w:sz w:val="25"/>
                <w:szCs w:val="25"/>
              </w:rPr>
              <w:t>№№</w:t>
            </w:r>
          </w:p>
          <w:p w:rsidR="006B2E96" w:rsidRPr="006B2E96" w:rsidRDefault="006B2E96" w:rsidP="006B2E96">
            <w:pPr>
              <w:jc w:val="center"/>
              <w:rPr>
                <w:rFonts w:ascii="Times New Roman" w:eastAsia="Calibri" w:hAnsi="Times New Roman"/>
                <w:sz w:val="25"/>
                <w:szCs w:val="25"/>
              </w:rPr>
            </w:pPr>
            <w:proofErr w:type="gramStart"/>
            <w:r w:rsidRPr="006B2E96">
              <w:rPr>
                <w:rFonts w:ascii="Times New Roman" w:eastAsia="Calibri" w:hAnsi="Times New Roman"/>
                <w:sz w:val="25"/>
                <w:szCs w:val="25"/>
              </w:rPr>
              <w:t>п</w:t>
            </w:r>
            <w:proofErr w:type="gramEnd"/>
            <w:r w:rsidRPr="006B2E96">
              <w:rPr>
                <w:rFonts w:ascii="Times New Roman" w:eastAsia="Calibri" w:hAnsi="Times New Roman"/>
                <w:sz w:val="25"/>
                <w:szCs w:val="25"/>
              </w:rPr>
              <w:t>/п</w:t>
            </w:r>
          </w:p>
          <w:p w:rsidR="006B2E96" w:rsidRPr="006B2E96" w:rsidRDefault="006B2E96" w:rsidP="006B2E96">
            <w:pPr>
              <w:jc w:val="center"/>
              <w:rPr>
                <w:rFonts w:ascii="Times New Roman" w:eastAsia="Calibri" w:hAnsi="Times New Roman"/>
                <w:sz w:val="25"/>
                <w:szCs w:val="25"/>
              </w:rPr>
            </w:pPr>
          </w:p>
        </w:tc>
        <w:tc>
          <w:tcPr>
            <w:tcW w:w="3100" w:type="dxa"/>
            <w:vAlign w:val="center"/>
          </w:tcPr>
          <w:p w:rsidR="006B2E96" w:rsidRPr="006B2E96" w:rsidRDefault="006B2E96" w:rsidP="006B2E96">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sz w:val="25"/>
                <w:szCs w:val="25"/>
              </w:rPr>
            </w:pPr>
          </w:p>
          <w:p w:rsidR="006B2E96" w:rsidRPr="006B2E96" w:rsidRDefault="006B2E96" w:rsidP="006B2E96">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sz w:val="25"/>
                <w:szCs w:val="25"/>
              </w:rPr>
            </w:pPr>
            <w:r w:rsidRPr="006B2E96">
              <w:rPr>
                <w:rFonts w:ascii="Times New Roman" w:eastAsia="Calibri" w:hAnsi="Times New Roman"/>
                <w:sz w:val="25"/>
                <w:szCs w:val="25"/>
              </w:rPr>
              <w:t>Учреждения обслуживания</w:t>
            </w:r>
          </w:p>
          <w:p w:rsidR="006B2E96" w:rsidRPr="006B2E96" w:rsidRDefault="006B2E96" w:rsidP="006B2E96">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sz w:val="25"/>
                <w:szCs w:val="25"/>
              </w:rPr>
            </w:pPr>
          </w:p>
          <w:p w:rsidR="006B2E96" w:rsidRPr="006B2E96" w:rsidRDefault="006B2E96" w:rsidP="006B2E96">
            <w:pP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sz w:val="25"/>
                <w:szCs w:val="25"/>
              </w:rPr>
            </w:pPr>
          </w:p>
        </w:tc>
        <w:tc>
          <w:tcPr>
            <w:tcW w:w="1418" w:type="dxa"/>
            <w:vAlign w:val="center"/>
            <w:hideMark/>
          </w:tcPr>
          <w:p w:rsidR="006B2E96" w:rsidRPr="006B2E96" w:rsidRDefault="006B2E96" w:rsidP="006B2E96">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sz w:val="25"/>
                <w:szCs w:val="25"/>
              </w:rPr>
            </w:pPr>
            <w:r w:rsidRPr="006B2E96">
              <w:rPr>
                <w:rFonts w:ascii="Times New Roman" w:eastAsia="Calibri" w:hAnsi="Times New Roman"/>
                <w:sz w:val="25"/>
                <w:szCs w:val="25"/>
              </w:rPr>
              <w:t>Единица измерения</w:t>
            </w:r>
          </w:p>
        </w:tc>
        <w:tc>
          <w:tcPr>
            <w:tcW w:w="3118" w:type="dxa"/>
            <w:gridSpan w:val="2"/>
            <w:vAlign w:val="center"/>
            <w:hideMark/>
          </w:tcPr>
          <w:p w:rsidR="006B2E96" w:rsidRPr="006B2E96" w:rsidRDefault="006B2E96" w:rsidP="006B2E96">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sz w:val="25"/>
                <w:szCs w:val="25"/>
              </w:rPr>
            </w:pPr>
            <w:r w:rsidRPr="006B2E96">
              <w:rPr>
                <w:rFonts w:ascii="Times New Roman" w:eastAsia="Calibri" w:hAnsi="Times New Roman"/>
                <w:sz w:val="25"/>
                <w:szCs w:val="25"/>
              </w:rPr>
              <w:t>Рекомендуемая обеспеченность на 1000 жителей</w:t>
            </w:r>
          </w:p>
          <w:p w:rsidR="006B2E96" w:rsidRPr="006B2E96" w:rsidRDefault="006B2E96" w:rsidP="00357B07">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sz w:val="25"/>
                <w:szCs w:val="25"/>
              </w:rPr>
            </w:pPr>
            <w:r w:rsidRPr="006B2E96">
              <w:rPr>
                <w:rFonts w:ascii="Times New Roman" w:eastAsia="Calibri" w:hAnsi="Times New Roman"/>
                <w:sz w:val="25"/>
                <w:szCs w:val="25"/>
              </w:rPr>
              <w:t xml:space="preserve">(при населении </w:t>
            </w:r>
            <w:r w:rsidR="00357B07">
              <w:rPr>
                <w:rFonts w:ascii="Times New Roman" w:eastAsia="Calibri" w:hAnsi="Times New Roman"/>
                <w:sz w:val="25"/>
                <w:szCs w:val="25"/>
              </w:rPr>
              <w:t>2,9</w:t>
            </w:r>
            <w:r w:rsidRPr="006B2E96">
              <w:rPr>
                <w:rFonts w:ascii="Times New Roman" w:eastAsia="Calibri" w:hAnsi="Times New Roman"/>
                <w:sz w:val="25"/>
                <w:szCs w:val="25"/>
              </w:rPr>
              <w:t xml:space="preserve"> тыс.)</w:t>
            </w:r>
          </w:p>
        </w:tc>
        <w:tc>
          <w:tcPr>
            <w:tcW w:w="1843" w:type="dxa"/>
            <w:vAlign w:val="center"/>
            <w:hideMark/>
          </w:tcPr>
          <w:p w:rsidR="006B2E96" w:rsidRPr="006B2E96" w:rsidRDefault="006B2E96" w:rsidP="006B2E96">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sz w:val="25"/>
                <w:szCs w:val="25"/>
              </w:rPr>
            </w:pPr>
            <w:r w:rsidRPr="006B2E96">
              <w:rPr>
                <w:rFonts w:ascii="Times New Roman" w:eastAsia="Calibri" w:hAnsi="Times New Roman"/>
                <w:sz w:val="25"/>
                <w:szCs w:val="25"/>
              </w:rPr>
              <w:t>Современное состояние,</w:t>
            </w:r>
          </w:p>
          <w:p w:rsidR="006B2E96" w:rsidRPr="006B2E96" w:rsidRDefault="006B2E96" w:rsidP="006B2E96">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sz w:val="25"/>
                <w:szCs w:val="25"/>
              </w:rPr>
            </w:pPr>
            <w:r w:rsidRPr="006B2E96">
              <w:rPr>
                <w:rFonts w:ascii="Times New Roman" w:eastAsia="Calibri" w:hAnsi="Times New Roman"/>
                <w:sz w:val="25"/>
                <w:szCs w:val="25"/>
              </w:rPr>
              <w:t>2018 г.</w:t>
            </w:r>
          </w:p>
        </w:tc>
        <w:tc>
          <w:tcPr>
            <w:tcW w:w="2126" w:type="dxa"/>
            <w:gridSpan w:val="4"/>
            <w:vAlign w:val="center"/>
            <w:hideMark/>
          </w:tcPr>
          <w:p w:rsidR="006B2E96" w:rsidRPr="006B2E96" w:rsidRDefault="006B2E96" w:rsidP="006B2E96">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sz w:val="25"/>
                <w:szCs w:val="25"/>
              </w:rPr>
            </w:pPr>
            <w:r w:rsidRPr="006B2E96">
              <w:rPr>
                <w:rFonts w:ascii="Times New Roman" w:eastAsia="Calibri" w:hAnsi="Times New Roman"/>
                <w:sz w:val="25"/>
                <w:szCs w:val="25"/>
              </w:rPr>
              <w:t>Требуется дополнительно</w:t>
            </w:r>
          </w:p>
        </w:tc>
        <w:tc>
          <w:tcPr>
            <w:tcW w:w="2268" w:type="dxa"/>
            <w:gridSpan w:val="2"/>
            <w:vAlign w:val="center"/>
            <w:hideMark/>
          </w:tcPr>
          <w:p w:rsidR="006B2E96" w:rsidRPr="006B2E96" w:rsidRDefault="006B2E96" w:rsidP="006B2E96">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sz w:val="25"/>
                <w:szCs w:val="25"/>
              </w:rPr>
            </w:pPr>
            <w:r w:rsidRPr="006B2E96">
              <w:rPr>
                <w:rFonts w:ascii="Times New Roman" w:eastAsia="Calibri" w:hAnsi="Times New Roman"/>
                <w:sz w:val="25"/>
                <w:szCs w:val="25"/>
              </w:rPr>
              <w:t>Потребность в новых объектах</w:t>
            </w:r>
          </w:p>
        </w:tc>
      </w:tr>
      <w:tr w:rsidR="006B2E96" w:rsidRPr="006B2E96" w:rsidTr="006B2E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68" w:type="dxa"/>
            <w:gridSpan w:val="12"/>
            <w:vAlign w:val="center"/>
          </w:tcPr>
          <w:p w:rsidR="006B2E96" w:rsidRPr="006B2E96" w:rsidRDefault="006B2E96" w:rsidP="006B2E96">
            <w:pPr>
              <w:jc w:val="center"/>
              <w:rPr>
                <w:rFonts w:ascii="Times New Roman" w:eastAsia="Calibri" w:hAnsi="Times New Roman"/>
                <w:sz w:val="25"/>
                <w:szCs w:val="25"/>
              </w:rPr>
            </w:pPr>
            <w:r w:rsidRPr="006B2E96">
              <w:rPr>
                <w:rFonts w:ascii="Times New Roman" w:eastAsia="Calibri" w:hAnsi="Times New Roman"/>
                <w:sz w:val="25"/>
                <w:szCs w:val="25"/>
              </w:rPr>
              <w:t>1. Учреждения образования</w:t>
            </w:r>
          </w:p>
          <w:p w:rsidR="006B2E96" w:rsidRPr="006B2E96" w:rsidRDefault="006B2E96" w:rsidP="006B2E96">
            <w:pPr>
              <w:jc w:val="center"/>
              <w:rPr>
                <w:rFonts w:ascii="Times New Roman" w:eastAsia="Calibri" w:hAnsi="Times New Roman"/>
                <w:sz w:val="25"/>
                <w:szCs w:val="25"/>
              </w:rPr>
            </w:pPr>
          </w:p>
        </w:tc>
      </w:tr>
      <w:tr w:rsidR="006B2E96" w:rsidRPr="006B2E96" w:rsidTr="006B2E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 w:type="dxa"/>
            <w:vAlign w:val="center"/>
          </w:tcPr>
          <w:p w:rsidR="006B2E96" w:rsidRPr="006B2E96" w:rsidRDefault="006B2E96" w:rsidP="006B2E96">
            <w:pPr>
              <w:jc w:val="center"/>
              <w:rPr>
                <w:rFonts w:ascii="Times New Roman" w:eastAsia="Calibri" w:hAnsi="Times New Roman"/>
                <w:sz w:val="25"/>
                <w:szCs w:val="25"/>
              </w:rPr>
            </w:pPr>
          </w:p>
        </w:tc>
        <w:tc>
          <w:tcPr>
            <w:tcW w:w="3100" w:type="dxa"/>
            <w:vAlign w:val="center"/>
            <w:hideMark/>
          </w:tcPr>
          <w:p w:rsidR="006B2E96" w:rsidRPr="006B2E96" w:rsidRDefault="006B2E96" w:rsidP="006B2E9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5"/>
                <w:szCs w:val="25"/>
              </w:rPr>
            </w:pPr>
            <w:r w:rsidRPr="006B2E96">
              <w:rPr>
                <w:rFonts w:ascii="Times New Roman" w:hAnsi="Times New Roman"/>
                <w:sz w:val="25"/>
                <w:szCs w:val="25"/>
              </w:rPr>
              <w:t>Дошкольное образовательное  учреждение</w:t>
            </w:r>
          </w:p>
        </w:tc>
        <w:tc>
          <w:tcPr>
            <w:tcW w:w="1418" w:type="dxa"/>
            <w:vAlign w:val="center"/>
            <w:hideMark/>
          </w:tcPr>
          <w:p w:rsidR="006B2E96" w:rsidRPr="006B2E96" w:rsidRDefault="006B2E96" w:rsidP="006B2E9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5"/>
                <w:szCs w:val="25"/>
              </w:rPr>
            </w:pPr>
            <w:r w:rsidRPr="006B2E96">
              <w:rPr>
                <w:rFonts w:ascii="Times New Roman" w:hAnsi="Times New Roman"/>
                <w:sz w:val="25"/>
                <w:szCs w:val="25"/>
              </w:rPr>
              <w:t>1 место</w:t>
            </w:r>
          </w:p>
        </w:tc>
        <w:tc>
          <w:tcPr>
            <w:tcW w:w="3118" w:type="dxa"/>
            <w:gridSpan w:val="2"/>
            <w:vAlign w:val="center"/>
            <w:hideMark/>
          </w:tcPr>
          <w:p w:rsidR="006B2E96" w:rsidRPr="006B2E96" w:rsidRDefault="006B2E96" w:rsidP="006B2E9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5"/>
                <w:szCs w:val="25"/>
              </w:rPr>
            </w:pPr>
            <w:r w:rsidRPr="006B2E96">
              <w:rPr>
                <w:rFonts w:ascii="Times New Roman" w:hAnsi="Times New Roman"/>
                <w:sz w:val="25"/>
                <w:szCs w:val="25"/>
              </w:rPr>
              <w:t>80</w:t>
            </w:r>
          </w:p>
        </w:tc>
        <w:tc>
          <w:tcPr>
            <w:tcW w:w="1843" w:type="dxa"/>
            <w:vAlign w:val="center"/>
            <w:hideMark/>
          </w:tcPr>
          <w:p w:rsidR="006B2E96" w:rsidRPr="006B2E96" w:rsidRDefault="00357B07" w:rsidP="006B2E9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5"/>
                <w:szCs w:val="25"/>
              </w:rPr>
            </w:pPr>
            <w:r>
              <w:rPr>
                <w:rFonts w:ascii="Times New Roman" w:hAnsi="Times New Roman"/>
                <w:sz w:val="25"/>
                <w:szCs w:val="25"/>
              </w:rPr>
              <w:t>65</w:t>
            </w:r>
          </w:p>
        </w:tc>
        <w:tc>
          <w:tcPr>
            <w:tcW w:w="1700" w:type="dxa"/>
            <w:gridSpan w:val="3"/>
            <w:vAlign w:val="center"/>
            <w:hideMark/>
          </w:tcPr>
          <w:p w:rsidR="006B2E96" w:rsidRPr="006B2E96" w:rsidRDefault="006B2E96" w:rsidP="00E7611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5"/>
                <w:szCs w:val="25"/>
              </w:rPr>
            </w:pPr>
            <w:r w:rsidRPr="006B2E96">
              <w:rPr>
                <w:rFonts w:ascii="Times New Roman" w:hAnsi="Times New Roman"/>
                <w:sz w:val="25"/>
                <w:szCs w:val="25"/>
              </w:rPr>
              <w:t>1</w:t>
            </w:r>
            <w:r w:rsidR="00E76116">
              <w:rPr>
                <w:rFonts w:ascii="Times New Roman" w:hAnsi="Times New Roman"/>
                <w:sz w:val="25"/>
                <w:szCs w:val="25"/>
              </w:rPr>
              <w:t>00</w:t>
            </w:r>
          </w:p>
        </w:tc>
        <w:tc>
          <w:tcPr>
            <w:tcW w:w="2694" w:type="dxa"/>
            <w:gridSpan w:val="3"/>
            <w:vAlign w:val="center"/>
            <w:hideMark/>
          </w:tcPr>
          <w:p w:rsidR="006B2E96" w:rsidRPr="006B2E96" w:rsidRDefault="006B2E96" w:rsidP="00E7611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5"/>
                <w:szCs w:val="25"/>
              </w:rPr>
            </w:pPr>
            <w:r w:rsidRPr="006B2E96">
              <w:rPr>
                <w:rFonts w:ascii="Times New Roman" w:hAnsi="Times New Roman"/>
                <w:sz w:val="25"/>
                <w:szCs w:val="25"/>
              </w:rPr>
              <w:t xml:space="preserve">Строительство ДОУ на </w:t>
            </w:r>
            <w:r w:rsidR="00E76116">
              <w:rPr>
                <w:rFonts w:ascii="Times New Roman" w:hAnsi="Times New Roman"/>
                <w:sz w:val="25"/>
                <w:szCs w:val="25"/>
              </w:rPr>
              <w:t>10</w:t>
            </w:r>
            <w:r w:rsidRPr="006B2E96">
              <w:rPr>
                <w:rFonts w:ascii="Times New Roman" w:hAnsi="Times New Roman"/>
                <w:sz w:val="25"/>
                <w:szCs w:val="25"/>
              </w:rPr>
              <w:t>0 мест</w:t>
            </w:r>
          </w:p>
        </w:tc>
      </w:tr>
      <w:tr w:rsidR="006B2E96" w:rsidRPr="006B2E96" w:rsidTr="006B2E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 w:type="dxa"/>
            <w:vAlign w:val="center"/>
          </w:tcPr>
          <w:p w:rsidR="006B2E96" w:rsidRPr="006B2E96" w:rsidRDefault="006B2E96" w:rsidP="006B2E96">
            <w:pPr>
              <w:jc w:val="center"/>
              <w:rPr>
                <w:rFonts w:ascii="Times New Roman" w:eastAsia="Calibri" w:hAnsi="Times New Roman"/>
                <w:sz w:val="25"/>
                <w:szCs w:val="25"/>
              </w:rPr>
            </w:pPr>
          </w:p>
        </w:tc>
        <w:tc>
          <w:tcPr>
            <w:tcW w:w="3100" w:type="dxa"/>
            <w:vAlign w:val="center"/>
            <w:hideMark/>
          </w:tcPr>
          <w:p w:rsidR="006B2E96" w:rsidRPr="006B2E96" w:rsidRDefault="006B2E96" w:rsidP="006B2E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5"/>
                <w:szCs w:val="25"/>
              </w:rPr>
            </w:pPr>
            <w:r w:rsidRPr="006B2E96">
              <w:rPr>
                <w:rFonts w:ascii="Times New Roman" w:hAnsi="Times New Roman"/>
                <w:sz w:val="25"/>
                <w:szCs w:val="25"/>
              </w:rPr>
              <w:t>Общеобразовательная школа</w:t>
            </w:r>
          </w:p>
        </w:tc>
        <w:tc>
          <w:tcPr>
            <w:tcW w:w="1418" w:type="dxa"/>
            <w:vAlign w:val="center"/>
            <w:hideMark/>
          </w:tcPr>
          <w:p w:rsidR="006B2E96" w:rsidRPr="006B2E96" w:rsidRDefault="006B2E96" w:rsidP="006B2E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5"/>
                <w:szCs w:val="25"/>
              </w:rPr>
            </w:pPr>
            <w:r w:rsidRPr="006B2E96">
              <w:rPr>
                <w:rFonts w:ascii="Times New Roman" w:hAnsi="Times New Roman"/>
                <w:sz w:val="25"/>
                <w:szCs w:val="25"/>
              </w:rPr>
              <w:t>1 место</w:t>
            </w:r>
          </w:p>
        </w:tc>
        <w:tc>
          <w:tcPr>
            <w:tcW w:w="3118" w:type="dxa"/>
            <w:gridSpan w:val="2"/>
            <w:vAlign w:val="center"/>
            <w:hideMark/>
          </w:tcPr>
          <w:p w:rsidR="006B2E96" w:rsidRPr="006B2E96" w:rsidRDefault="006B2E96" w:rsidP="006B2E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5"/>
                <w:szCs w:val="25"/>
              </w:rPr>
            </w:pPr>
            <w:r w:rsidRPr="006B2E96">
              <w:rPr>
                <w:rFonts w:ascii="Times New Roman" w:hAnsi="Times New Roman"/>
                <w:sz w:val="25"/>
                <w:szCs w:val="25"/>
              </w:rPr>
              <w:t>164</w:t>
            </w:r>
          </w:p>
        </w:tc>
        <w:tc>
          <w:tcPr>
            <w:tcW w:w="1843" w:type="dxa"/>
            <w:vAlign w:val="center"/>
            <w:hideMark/>
          </w:tcPr>
          <w:p w:rsidR="006B2E96" w:rsidRPr="006B2E96" w:rsidRDefault="00357B07" w:rsidP="006B2E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5"/>
                <w:szCs w:val="25"/>
              </w:rPr>
            </w:pPr>
            <w:r>
              <w:rPr>
                <w:rFonts w:ascii="Times New Roman" w:hAnsi="Times New Roman"/>
                <w:sz w:val="25"/>
                <w:szCs w:val="25"/>
              </w:rPr>
              <w:t>280</w:t>
            </w:r>
          </w:p>
        </w:tc>
        <w:tc>
          <w:tcPr>
            <w:tcW w:w="2126" w:type="dxa"/>
            <w:gridSpan w:val="4"/>
            <w:vAlign w:val="center"/>
            <w:hideMark/>
          </w:tcPr>
          <w:p w:rsidR="006B2E96" w:rsidRPr="006B2E96" w:rsidRDefault="00E76116" w:rsidP="006B2E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5"/>
                <w:szCs w:val="25"/>
              </w:rPr>
            </w:pPr>
            <w:r>
              <w:rPr>
                <w:rFonts w:ascii="Times New Roman" w:hAnsi="Times New Roman"/>
                <w:sz w:val="25"/>
                <w:szCs w:val="25"/>
              </w:rPr>
              <w:t>100</w:t>
            </w:r>
          </w:p>
        </w:tc>
        <w:tc>
          <w:tcPr>
            <w:tcW w:w="2268" w:type="dxa"/>
            <w:gridSpan w:val="2"/>
            <w:vAlign w:val="center"/>
          </w:tcPr>
          <w:p w:rsidR="006B2E96" w:rsidRPr="006B2E96" w:rsidRDefault="00357B07" w:rsidP="006B2E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5"/>
                <w:szCs w:val="25"/>
              </w:rPr>
            </w:pPr>
            <w:r>
              <w:rPr>
                <w:rFonts w:ascii="Times New Roman" w:hAnsi="Times New Roman"/>
                <w:sz w:val="25"/>
                <w:szCs w:val="25"/>
              </w:rPr>
              <w:t>Ремонт СОШ</w:t>
            </w:r>
          </w:p>
        </w:tc>
      </w:tr>
      <w:tr w:rsidR="006B2E96" w:rsidRPr="006B2E96" w:rsidTr="006B2E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 w:type="dxa"/>
            <w:vAlign w:val="center"/>
          </w:tcPr>
          <w:p w:rsidR="006B2E96" w:rsidRPr="006B2E96" w:rsidRDefault="006B2E96" w:rsidP="006B2E96">
            <w:pPr>
              <w:jc w:val="center"/>
              <w:rPr>
                <w:rFonts w:ascii="Times New Roman" w:eastAsia="Calibri" w:hAnsi="Times New Roman"/>
                <w:sz w:val="25"/>
                <w:szCs w:val="25"/>
              </w:rPr>
            </w:pPr>
          </w:p>
        </w:tc>
        <w:tc>
          <w:tcPr>
            <w:tcW w:w="3100" w:type="dxa"/>
            <w:vAlign w:val="center"/>
            <w:hideMark/>
          </w:tcPr>
          <w:p w:rsidR="006B2E96" w:rsidRPr="006B2E96" w:rsidRDefault="006B2E96" w:rsidP="006B2E9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5"/>
                <w:szCs w:val="25"/>
              </w:rPr>
            </w:pPr>
            <w:r w:rsidRPr="006B2E96">
              <w:rPr>
                <w:rFonts w:ascii="Times New Roman" w:hAnsi="Times New Roman"/>
                <w:sz w:val="25"/>
                <w:szCs w:val="25"/>
              </w:rPr>
              <w:t>Внешкольные учреждения</w:t>
            </w:r>
          </w:p>
        </w:tc>
        <w:tc>
          <w:tcPr>
            <w:tcW w:w="1418" w:type="dxa"/>
            <w:vAlign w:val="center"/>
            <w:hideMark/>
          </w:tcPr>
          <w:p w:rsidR="006B2E96" w:rsidRPr="006B2E96" w:rsidRDefault="006B2E96" w:rsidP="006B2E9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5"/>
                <w:szCs w:val="25"/>
              </w:rPr>
            </w:pPr>
            <w:r w:rsidRPr="006B2E96">
              <w:rPr>
                <w:rFonts w:ascii="Times New Roman" w:hAnsi="Times New Roman"/>
                <w:sz w:val="25"/>
                <w:szCs w:val="25"/>
              </w:rPr>
              <w:t>1 место</w:t>
            </w:r>
          </w:p>
        </w:tc>
        <w:tc>
          <w:tcPr>
            <w:tcW w:w="3118" w:type="dxa"/>
            <w:gridSpan w:val="2"/>
            <w:vAlign w:val="center"/>
            <w:hideMark/>
          </w:tcPr>
          <w:p w:rsidR="006B2E96" w:rsidRPr="006B2E96" w:rsidRDefault="006B2E96" w:rsidP="006B2E9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5"/>
                <w:szCs w:val="25"/>
              </w:rPr>
            </w:pPr>
            <w:r w:rsidRPr="006B2E96">
              <w:rPr>
                <w:rFonts w:ascii="Times New Roman" w:hAnsi="Times New Roman"/>
                <w:sz w:val="25"/>
                <w:szCs w:val="25"/>
              </w:rPr>
              <w:t xml:space="preserve">10% от общего числа школьников, в том числе по видам зданий: Дворец творчества </w:t>
            </w:r>
            <w:proofErr w:type="gramStart"/>
            <w:r w:rsidRPr="006B2E96">
              <w:rPr>
                <w:rFonts w:ascii="Times New Roman" w:hAnsi="Times New Roman"/>
                <w:sz w:val="25"/>
                <w:szCs w:val="25"/>
              </w:rPr>
              <w:t>юных</w:t>
            </w:r>
            <w:proofErr w:type="gramEnd"/>
            <w:r w:rsidRPr="006B2E96">
              <w:rPr>
                <w:rFonts w:ascii="Times New Roman" w:hAnsi="Times New Roman"/>
                <w:sz w:val="25"/>
                <w:szCs w:val="25"/>
              </w:rPr>
              <w:t xml:space="preserve"> – 3,3%;</w:t>
            </w:r>
          </w:p>
          <w:p w:rsidR="006B2E96" w:rsidRPr="006B2E96" w:rsidRDefault="006B2E96" w:rsidP="006B2E9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5"/>
                <w:szCs w:val="25"/>
              </w:rPr>
            </w:pPr>
            <w:r w:rsidRPr="006B2E96">
              <w:rPr>
                <w:rFonts w:ascii="Times New Roman" w:hAnsi="Times New Roman"/>
                <w:sz w:val="25"/>
                <w:szCs w:val="25"/>
              </w:rPr>
              <w:t>Станция юных техников – 0,9%; станция юных натуралистов – 0,4%; детско-юношеская спортивная школа – 2,3%; детская школа искусств или музыкальная, художественная, хореографическая школа – 2,7%</w:t>
            </w:r>
          </w:p>
        </w:tc>
        <w:tc>
          <w:tcPr>
            <w:tcW w:w="1985" w:type="dxa"/>
            <w:gridSpan w:val="2"/>
            <w:vAlign w:val="center"/>
            <w:hideMark/>
          </w:tcPr>
          <w:p w:rsidR="006B2E96" w:rsidRPr="006B2E96" w:rsidRDefault="006B2E96" w:rsidP="006B2E9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5"/>
                <w:szCs w:val="25"/>
              </w:rPr>
            </w:pPr>
            <w:r w:rsidRPr="006B2E96">
              <w:rPr>
                <w:rFonts w:ascii="Times New Roman" w:hAnsi="Times New Roman"/>
                <w:sz w:val="25"/>
                <w:szCs w:val="25"/>
              </w:rPr>
              <w:t>По заданию на проектирование</w:t>
            </w:r>
          </w:p>
        </w:tc>
        <w:tc>
          <w:tcPr>
            <w:tcW w:w="4252" w:type="dxa"/>
            <w:gridSpan w:val="5"/>
            <w:vAlign w:val="center"/>
            <w:hideMark/>
          </w:tcPr>
          <w:p w:rsidR="006B2E96" w:rsidRPr="006B2E96" w:rsidRDefault="006B2E96" w:rsidP="006B2E9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5"/>
                <w:szCs w:val="25"/>
              </w:rPr>
            </w:pPr>
            <w:r w:rsidRPr="006B2E96">
              <w:rPr>
                <w:rFonts w:ascii="Times New Roman" w:hAnsi="Times New Roman"/>
                <w:sz w:val="25"/>
                <w:szCs w:val="25"/>
              </w:rPr>
              <w:t>Предусматривается определенный охват детей дошкольного возраста. В сельских поселениях места для внешкольных учреждений рекомендуется предусматривать в зданиях общеобразовательных школ</w:t>
            </w:r>
          </w:p>
        </w:tc>
      </w:tr>
      <w:tr w:rsidR="006B2E96" w:rsidRPr="006B2E96" w:rsidTr="006B2E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68" w:type="dxa"/>
            <w:gridSpan w:val="12"/>
            <w:vAlign w:val="center"/>
          </w:tcPr>
          <w:p w:rsidR="006B2E96" w:rsidRPr="006B2E96" w:rsidRDefault="006B2E96" w:rsidP="006B2E96">
            <w:pPr>
              <w:jc w:val="center"/>
              <w:rPr>
                <w:rFonts w:ascii="Times New Roman" w:eastAsia="Calibri" w:hAnsi="Times New Roman"/>
                <w:sz w:val="25"/>
                <w:szCs w:val="25"/>
              </w:rPr>
            </w:pPr>
            <w:r w:rsidRPr="006B2E96">
              <w:rPr>
                <w:rFonts w:ascii="Times New Roman" w:eastAsia="Calibri" w:hAnsi="Times New Roman"/>
                <w:sz w:val="25"/>
                <w:szCs w:val="25"/>
              </w:rPr>
              <w:t>2. Учреждения здравоохранения и социального обеспечения</w:t>
            </w:r>
          </w:p>
          <w:p w:rsidR="006B2E96" w:rsidRPr="006B2E96" w:rsidRDefault="006B2E96" w:rsidP="006B2E96">
            <w:pPr>
              <w:jc w:val="center"/>
              <w:rPr>
                <w:rFonts w:ascii="Times New Roman" w:eastAsia="Calibri" w:hAnsi="Times New Roman"/>
                <w:sz w:val="25"/>
                <w:szCs w:val="25"/>
              </w:rPr>
            </w:pPr>
          </w:p>
        </w:tc>
      </w:tr>
      <w:tr w:rsidR="006B2E96" w:rsidRPr="006B2E96" w:rsidTr="006B2E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 w:type="dxa"/>
            <w:vAlign w:val="center"/>
          </w:tcPr>
          <w:p w:rsidR="006B2E96" w:rsidRPr="006B2E96" w:rsidRDefault="006B2E96" w:rsidP="006B2E96">
            <w:pPr>
              <w:jc w:val="center"/>
              <w:rPr>
                <w:rFonts w:ascii="Times New Roman" w:eastAsia="Calibri" w:hAnsi="Times New Roman"/>
                <w:sz w:val="25"/>
                <w:szCs w:val="25"/>
              </w:rPr>
            </w:pPr>
          </w:p>
        </w:tc>
        <w:tc>
          <w:tcPr>
            <w:tcW w:w="3100" w:type="dxa"/>
            <w:vAlign w:val="center"/>
            <w:hideMark/>
          </w:tcPr>
          <w:p w:rsidR="006B2E96" w:rsidRPr="006B2E96" w:rsidRDefault="006B2E96" w:rsidP="006B2E9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iCs/>
                <w:sz w:val="25"/>
                <w:szCs w:val="25"/>
              </w:rPr>
            </w:pPr>
            <w:r w:rsidRPr="006B2E96">
              <w:rPr>
                <w:rFonts w:ascii="Times New Roman" w:hAnsi="Times New Roman"/>
                <w:iCs/>
                <w:sz w:val="25"/>
                <w:szCs w:val="25"/>
              </w:rPr>
              <w:t>Стационары всех типов с вспомогательными зданиями и сооружениями</w:t>
            </w:r>
          </w:p>
        </w:tc>
        <w:tc>
          <w:tcPr>
            <w:tcW w:w="1418" w:type="dxa"/>
            <w:vAlign w:val="center"/>
            <w:hideMark/>
          </w:tcPr>
          <w:p w:rsidR="006B2E96" w:rsidRPr="006B2E96" w:rsidRDefault="006B2E96" w:rsidP="006B2E9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5"/>
                <w:szCs w:val="25"/>
              </w:rPr>
            </w:pPr>
            <w:r w:rsidRPr="006B2E96">
              <w:rPr>
                <w:rFonts w:ascii="Times New Roman" w:hAnsi="Times New Roman"/>
                <w:sz w:val="25"/>
                <w:szCs w:val="25"/>
              </w:rPr>
              <w:t>1 койка</w:t>
            </w:r>
          </w:p>
        </w:tc>
        <w:tc>
          <w:tcPr>
            <w:tcW w:w="3118" w:type="dxa"/>
            <w:gridSpan w:val="2"/>
            <w:vAlign w:val="center"/>
          </w:tcPr>
          <w:p w:rsidR="006B2E96" w:rsidRPr="006B2E96" w:rsidRDefault="006B2E96" w:rsidP="006B2E9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5"/>
                <w:szCs w:val="25"/>
              </w:rPr>
            </w:pPr>
          </w:p>
        </w:tc>
        <w:tc>
          <w:tcPr>
            <w:tcW w:w="1843" w:type="dxa"/>
            <w:vAlign w:val="center"/>
          </w:tcPr>
          <w:p w:rsidR="006B2E96" w:rsidRPr="006B2E96" w:rsidRDefault="006B2E96" w:rsidP="006B2E9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5"/>
                <w:szCs w:val="25"/>
              </w:rPr>
            </w:pPr>
          </w:p>
        </w:tc>
        <w:tc>
          <w:tcPr>
            <w:tcW w:w="4394" w:type="dxa"/>
            <w:gridSpan w:val="6"/>
            <w:vAlign w:val="center"/>
            <w:hideMark/>
          </w:tcPr>
          <w:p w:rsidR="006B2E96" w:rsidRPr="006B2E96" w:rsidRDefault="006B2E96" w:rsidP="006B2E9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5"/>
                <w:szCs w:val="25"/>
              </w:rPr>
            </w:pPr>
            <w:r w:rsidRPr="006B2E96">
              <w:rPr>
                <w:rFonts w:ascii="Times New Roman" w:hAnsi="Times New Roman"/>
                <w:sz w:val="25"/>
                <w:szCs w:val="25"/>
              </w:rPr>
              <w:t>С учетом системы расселения возможна сельская участковая больница.</w:t>
            </w:r>
          </w:p>
        </w:tc>
      </w:tr>
      <w:tr w:rsidR="006B2E96" w:rsidRPr="006B2E96" w:rsidTr="006B2E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 w:type="dxa"/>
            <w:vAlign w:val="center"/>
          </w:tcPr>
          <w:p w:rsidR="006B2E96" w:rsidRPr="006B2E96" w:rsidRDefault="006B2E96" w:rsidP="006B2E96">
            <w:pPr>
              <w:jc w:val="center"/>
              <w:rPr>
                <w:rFonts w:ascii="Times New Roman" w:eastAsia="Calibri" w:hAnsi="Times New Roman"/>
                <w:sz w:val="25"/>
                <w:szCs w:val="25"/>
              </w:rPr>
            </w:pPr>
          </w:p>
        </w:tc>
        <w:tc>
          <w:tcPr>
            <w:tcW w:w="3100" w:type="dxa"/>
            <w:vAlign w:val="center"/>
            <w:hideMark/>
          </w:tcPr>
          <w:p w:rsidR="006B2E96" w:rsidRPr="006B2E96" w:rsidRDefault="006B2E96" w:rsidP="006B2E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Cs/>
                <w:sz w:val="25"/>
                <w:szCs w:val="25"/>
              </w:rPr>
            </w:pPr>
            <w:r w:rsidRPr="006B2E96">
              <w:rPr>
                <w:rFonts w:ascii="Times New Roman" w:hAnsi="Times New Roman"/>
                <w:iCs/>
                <w:sz w:val="25"/>
                <w:szCs w:val="25"/>
              </w:rPr>
              <w:t>Амбулаторно-поликлиническая  сеть, диспансеры без стационара</w:t>
            </w:r>
          </w:p>
        </w:tc>
        <w:tc>
          <w:tcPr>
            <w:tcW w:w="1418" w:type="dxa"/>
            <w:vAlign w:val="center"/>
            <w:hideMark/>
          </w:tcPr>
          <w:p w:rsidR="006B2E96" w:rsidRPr="006B2E96" w:rsidRDefault="006B2E96" w:rsidP="006B2E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5"/>
                <w:szCs w:val="25"/>
              </w:rPr>
            </w:pPr>
            <w:r w:rsidRPr="006B2E96">
              <w:rPr>
                <w:rFonts w:ascii="Times New Roman" w:hAnsi="Times New Roman"/>
                <w:sz w:val="25"/>
                <w:szCs w:val="25"/>
              </w:rPr>
              <w:t>1 посещений в смену</w:t>
            </w:r>
          </w:p>
        </w:tc>
        <w:tc>
          <w:tcPr>
            <w:tcW w:w="3118" w:type="dxa"/>
            <w:gridSpan w:val="2"/>
            <w:vAlign w:val="center"/>
          </w:tcPr>
          <w:p w:rsidR="006B2E96" w:rsidRPr="006B2E96" w:rsidRDefault="006B2E96" w:rsidP="006B2E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5"/>
                <w:szCs w:val="25"/>
              </w:rPr>
            </w:pPr>
            <w:r w:rsidRPr="006B2E96">
              <w:rPr>
                <w:rFonts w:ascii="Times New Roman" w:hAnsi="Times New Roman"/>
                <w:sz w:val="25"/>
                <w:szCs w:val="25"/>
              </w:rPr>
              <w:t>С учетом системы расселения возможна сельская амбулатория 20% общего норматива</w:t>
            </w:r>
          </w:p>
          <w:p w:rsidR="006B2E96" w:rsidRPr="006B2E96" w:rsidRDefault="006B2E96" w:rsidP="006B2E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5"/>
                <w:szCs w:val="25"/>
              </w:rPr>
            </w:pPr>
          </w:p>
        </w:tc>
        <w:tc>
          <w:tcPr>
            <w:tcW w:w="1843" w:type="dxa"/>
            <w:vAlign w:val="center"/>
          </w:tcPr>
          <w:p w:rsidR="006B2E96" w:rsidRPr="006B2E96" w:rsidRDefault="006B2E96" w:rsidP="006B2E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5"/>
                <w:szCs w:val="25"/>
              </w:rPr>
            </w:pPr>
          </w:p>
        </w:tc>
        <w:tc>
          <w:tcPr>
            <w:tcW w:w="2126" w:type="dxa"/>
            <w:gridSpan w:val="4"/>
            <w:vAlign w:val="center"/>
          </w:tcPr>
          <w:p w:rsidR="006B2E96" w:rsidRPr="006B2E96" w:rsidRDefault="006B2E96" w:rsidP="006B2E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5"/>
                <w:szCs w:val="25"/>
              </w:rPr>
            </w:pPr>
          </w:p>
        </w:tc>
        <w:tc>
          <w:tcPr>
            <w:tcW w:w="2268" w:type="dxa"/>
            <w:gridSpan w:val="2"/>
            <w:vAlign w:val="center"/>
          </w:tcPr>
          <w:p w:rsidR="006B2E96" w:rsidRPr="006B2E96" w:rsidRDefault="006B2E96" w:rsidP="006B2E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5"/>
                <w:szCs w:val="25"/>
              </w:rPr>
            </w:pPr>
          </w:p>
        </w:tc>
      </w:tr>
      <w:tr w:rsidR="006B2E96" w:rsidRPr="006B2E96" w:rsidTr="006B2E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 w:type="dxa"/>
            <w:vAlign w:val="center"/>
          </w:tcPr>
          <w:p w:rsidR="006B2E96" w:rsidRPr="006B2E96" w:rsidRDefault="006B2E96" w:rsidP="006B2E96">
            <w:pPr>
              <w:jc w:val="center"/>
              <w:rPr>
                <w:rFonts w:ascii="Times New Roman" w:eastAsia="Calibri" w:hAnsi="Times New Roman"/>
                <w:sz w:val="25"/>
                <w:szCs w:val="25"/>
              </w:rPr>
            </w:pPr>
          </w:p>
        </w:tc>
        <w:tc>
          <w:tcPr>
            <w:tcW w:w="3100" w:type="dxa"/>
            <w:vAlign w:val="center"/>
            <w:hideMark/>
          </w:tcPr>
          <w:p w:rsidR="006B2E96" w:rsidRPr="006B2E96" w:rsidRDefault="006B2E96" w:rsidP="006B2E9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iCs/>
                <w:sz w:val="25"/>
                <w:szCs w:val="25"/>
              </w:rPr>
            </w:pPr>
            <w:r w:rsidRPr="006B2E96">
              <w:rPr>
                <w:rFonts w:ascii="Times New Roman" w:hAnsi="Times New Roman"/>
                <w:iCs/>
                <w:sz w:val="25"/>
                <w:szCs w:val="25"/>
              </w:rPr>
              <w:t>Фельдшерский или фельдшерско-акушерский пункт</w:t>
            </w:r>
          </w:p>
        </w:tc>
        <w:tc>
          <w:tcPr>
            <w:tcW w:w="1418" w:type="dxa"/>
            <w:vAlign w:val="center"/>
          </w:tcPr>
          <w:p w:rsidR="006B2E96" w:rsidRPr="006B2E96" w:rsidRDefault="006B2E96" w:rsidP="006B2E9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5"/>
                <w:szCs w:val="25"/>
              </w:rPr>
            </w:pPr>
            <w:r w:rsidRPr="006B2E96">
              <w:rPr>
                <w:rFonts w:ascii="Times New Roman" w:hAnsi="Times New Roman"/>
                <w:sz w:val="25"/>
                <w:szCs w:val="25"/>
              </w:rPr>
              <w:t>1 объект</w:t>
            </w:r>
          </w:p>
          <w:p w:rsidR="006B2E96" w:rsidRPr="006B2E96" w:rsidRDefault="006B2E96" w:rsidP="006B2E9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5"/>
                <w:szCs w:val="25"/>
              </w:rPr>
            </w:pPr>
          </w:p>
          <w:p w:rsidR="006B2E96" w:rsidRPr="006B2E96" w:rsidRDefault="006B2E96" w:rsidP="006B2E9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5"/>
                <w:szCs w:val="25"/>
              </w:rPr>
            </w:pPr>
          </w:p>
          <w:p w:rsidR="006B2E96" w:rsidRPr="006B2E96" w:rsidRDefault="006B2E96" w:rsidP="006B2E9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5"/>
                <w:szCs w:val="25"/>
              </w:rPr>
            </w:pPr>
          </w:p>
        </w:tc>
        <w:tc>
          <w:tcPr>
            <w:tcW w:w="3118" w:type="dxa"/>
            <w:gridSpan w:val="2"/>
            <w:vAlign w:val="center"/>
            <w:hideMark/>
          </w:tcPr>
          <w:p w:rsidR="006B2E96" w:rsidRPr="006B2E96" w:rsidRDefault="006B2E96" w:rsidP="006B2E9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5"/>
                <w:szCs w:val="25"/>
              </w:rPr>
            </w:pPr>
            <w:r w:rsidRPr="006B2E96">
              <w:rPr>
                <w:rFonts w:ascii="Times New Roman" w:hAnsi="Times New Roman"/>
                <w:sz w:val="25"/>
                <w:szCs w:val="25"/>
              </w:rPr>
              <w:t>По заданию на проектирование</w:t>
            </w:r>
          </w:p>
        </w:tc>
        <w:tc>
          <w:tcPr>
            <w:tcW w:w="1843" w:type="dxa"/>
            <w:vAlign w:val="center"/>
          </w:tcPr>
          <w:p w:rsidR="006B2E96" w:rsidRPr="006B2E96" w:rsidRDefault="006B2E96" w:rsidP="006B2E9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5"/>
                <w:szCs w:val="25"/>
              </w:rPr>
            </w:pPr>
          </w:p>
        </w:tc>
        <w:tc>
          <w:tcPr>
            <w:tcW w:w="2126" w:type="dxa"/>
            <w:gridSpan w:val="4"/>
            <w:vAlign w:val="center"/>
          </w:tcPr>
          <w:p w:rsidR="006B2E96" w:rsidRPr="006B2E96" w:rsidRDefault="006B2E96" w:rsidP="006B2E9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5"/>
                <w:szCs w:val="25"/>
              </w:rPr>
            </w:pPr>
          </w:p>
        </w:tc>
        <w:tc>
          <w:tcPr>
            <w:tcW w:w="2268" w:type="dxa"/>
            <w:gridSpan w:val="2"/>
            <w:vAlign w:val="center"/>
          </w:tcPr>
          <w:p w:rsidR="006B2E96" w:rsidRPr="006B2E96" w:rsidRDefault="006B2E96" w:rsidP="006B2E9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5"/>
                <w:szCs w:val="25"/>
              </w:rPr>
            </w:pPr>
          </w:p>
        </w:tc>
      </w:tr>
      <w:tr w:rsidR="006B2E96" w:rsidRPr="006B2E96" w:rsidTr="006B2E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 w:type="dxa"/>
            <w:vAlign w:val="center"/>
          </w:tcPr>
          <w:p w:rsidR="006B2E96" w:rsidRPr="006B2E96" w:rsidRDefault="006B2E96" w:rsidP="006B2E96">
            <w:pPr>
              <w:jc w:val="center"/>
              <w:rPr>
                <w:rFonts w:ascii="Times New Roman" w:eastAsia="Calibri" w:hAnsi="Times New Roman"/>
                <w:sz w:val="25"/>
                <w:szCs w:val="25"/>
              </w:rPr>
            </w:pPr>
          </w:p>
        </w:tc>
        <w:tc>
          <w:tcPr>
            <w:tcW w:w="3100" w:type="dxa"/>
            <w:vAlign w:val="center"/>
            <w:hideMark/>
          </w:tcPr>
          <w:p w:rsidR="006B2E96" w:rsidRPr="006B2E96" w:rsidRDefault="006B2E96" w:rsidP="006B2E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Cs/>
                <w:sz w:val="25"/>
                <w:szCs w:val="25"/>
              </w:rPr>
            </w:pPr>
            <w:r w:rsidRPr="006B2E96">
              <w:rPr>
                <w:rFonts w:ascii="Times New Roman" w:hAnsi="Times New Roman"/>
                <w:iCs/>
                <w:sz w:val="25"/>
                <w:szCs w:val="25"/>
              </w:rPr>
              <w:t>Станция (подстанция) скорой помощи</w:t>
            </w:r>
          </w:p>
        </w:tc>
        <w:tc>
          <w:tcPr>
            <w:tcW w:w="1558" w:type="dxa"/>
            <w:gridSpan w:val="2"/>
            <w:vAlign w:val="center"/>
          </w:tcPr>
          <w:p w:rsidR="006B2E96" w:rsidRPr="006B2E96" w:rsidRDefault="006B2E96" w:rsidP="006B2E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5"/>
                <w:szCs w:val="25"/>
              </w:rPr>
            </w:pPr>
            <w:r w:rsidRPr="006B2E96">
              <w:rPr>
                <w:rFonts w:ascii="Times New Roman" w:hAnsi="Times New Roman"/>
                <w:sz w:val="25"/>
                <w:szCs w:val="25"/>
              </w:rPr>
              <w:t>1 автомобиль</w:t>
            </w:r>
          </w:p>
          <w:p w:rsidR="006B2E96" w:rsidRPr="006B2E96" w:rsidRDefault="006B2E96" w:rsidP="006B2E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5"/>
                <w:szCs w:val="25"/>
              </w:rPr>
            </w:pPr>
          </w:p>
        </w:tc>
        <w:tc>
          <w:tcPr>
            <w:tcW w:w="2978" w:type="dxa"/>
            <w:vAlign w:val="center"/>
          </w:tcPr>
          <w:p w:rsidR="006B2E96" w:rsidRPr="006B2E96" w:rsidRDefault="006B2E96" w:rsidP="006B2E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5"/>
                <w:szCs w:val="25"/>
              </w:rPr>
            </w:pPr>
          </w:p>
        </w:tc>
        <w:tc>
          <w:tcPr>
            <w:tcW w:w="1843" w:type="dxa"/>
            <w:vAlign w:val="center"/>
          </w:tcPr>
          <w:p w:rsidR="006B2E96" w:rsidRPr="006B2E96" w:rsidRDefault="006B2E96" w:rsidP="006B2E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5"/>
                <w:szCs w:val="25"/>
              </w:rPr>
            </w:pPr>
          </w:p>
        </w:tc>
        <w:tc>
          <w:tcPr>
            <w:tcW w:w="2126" w:type="dxa"/>
            <w:gridSpan w:val="4"/>
            <w:vAlign w:val="center"/>
          </w:tcPr>
          <w:p w:rsidR="006B2E96" w:rsidRPr="006B2E96" w:rsidRDefault="006B2E96" w:rsidP="006B2E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5"/>
                <w:szCs w:val="25"/>
              </w:rPr>
            </w:pPr>
          </w:p>
        </w:tc>
        <w:tc>
          <w:tcPr>
            <w:tcW w:w="2268" w:type="dxa"/>
            <w:gridSpan w:val="2"/>
            <w:vAlign w:val="center"/>
          </w:tcPr>
          <w:p w:rsidR="006B2E96" w:rsidRPr="006B2E96" w:rsidRDefault="006B2E96" w:rsidP="006B2E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5"/>
                <w:szCs w:val="25"/>
              </w:rPr>
            </w:pPr>
          </w:p>
        </w:tc>
      </w:tr>
      <w:tr w:rsidR="006B2E96" w:rsidRPr="006B2E96" w:rsidTr="006B2E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 w:type="dxa"/>
            <w:vAlign w:val="center"/>
          </w:tcPr>
          <w:p w:rsidR="006B2E96" w:rsidRPr="006B2E96" w:rsidRDefault="006B2E96" w:rsidP="006B2E96">
            <w:pPr>
              <w:jc w:val="center"/>
              <w:rPr>
                <w:rFonts w:ascii="Times New Roman" w:eastAsia="Calibri" w:hAnsi="Times New Roman"/>
                <w:sz w:val="25"/>
                <w:szCs w:val="25"/>
              </w:rPr>
            </w:pPr>
          </w:p>
        </w:tc>
        <w:tc>
          <w:tcPr>
            <w:tcW w:w="3100" w:type="dxa"/>
            <w:vAlign w:val="center"/>
            <w:hideMark/>
          </w:tcPr>
          <w:p w:rsidR="006B2E96" w:rsidRPr="006B2E96" w:rsidRDefault="006B2E96" w:rsidP="006B2E9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iCs/>
                <w:sz w:val="25"/>
                <w:szCs w:val="25"/>
              </w:rPr>
            </w:pPr>
            <w:r w:rsidRPr="006B2E96">
              <w:rPr>
                <w:rFonts w:ascii="Times New Roman" w:hAnsi="Times New Roman"/>
                <w:iCs/>
                <w:sz w:val="25"/>
                <w:szCs w:val="25"/>
              </w:rPr>
              <w:t>Выдвижной пункт медицинской помощи</w:t>
            </w:r>
          </w:p>
        </w:tc>
        <w:tc>
          <w:tcPr>
            <w:tcW w:w="1558" w:type="dxa"/>
            <w:gridSpan w:val="2"/>
            <w:vAlign w:val="center"/>
          </w:tcPr>
          <w:p w:rsidR="006B2E96" w:rsidRPr="006B2E96" w:rsidRDefault="006B2E96" w:rsidP="006B2E9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5"/>
                <w:szCs w:val="25"/>
              </w:rPr>
            </w:pPr>
            <w:r w:rsidRPr="006B2E96">
              <w:rPr>
                <w:rFonts w:ascii="Times New Roman" w:hAnsi="Times New Roman"/>
                <w:sz w:val="25"/>
                <w:szCs w:val="25"/>
              </w:rPr>
              <w:t>1 автомобиль</w:t>
            </w:r>
          </w:p>
          <w:p w:rsidR="006B2E96" w:rsidRPr="006B2E96" w:rsidRDefault="006B2E96" w:rsidP="006B2E9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5"/>
                <w:szCs w:val="25"/>
              </w:rPr>
            </w:pPr>
          </w:p>
        </w:tc>
        <w:tc>
          <w:tcPr>
            <w:tcW w:w="2978" w:type="dxa"/>
            <w:vAlign w:val="center"/>
            <w:hideMark/>
          </w:tcPr>
          <w:p w:rsidR="006B2E96" w:rsidRPr="006B2E96" w:rsidRDefault="006B2E96" w:rsidP="006B2E9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5"/>
                <w:szCs w:val="25"/>
              </w:rPr>
            </w:pPr>
            <w:r w:rsidRPr="006B2E96">
              <w:rPr>
                <w:rFonts w:ascii="Times New Roman" w:hAnsi="Times New Roman"/>
                <w:sz w:val="25"/>
                <w:szCs w:val="25"/>
              </w:rPr>
              <w:t>0,2</w:t>
            </w:r>
          </w:p>
        </w:tc>
        <w:tc>
          <w:tcPr>
            <w:tcW w:w="1843" w:type="dxa"/>
            <w:vAlign w:val="center"/>
          </w:tcPr>
          <w:p w:rsidR="006B2E96" w:rsidRPr="006B2E96" w:rsidRDefault="006B2E96" w:rsidP="006B2E9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5"/>
                <w:szCs w:val="25"/>
              </w:rPr>
            </w:pPr>
          </w:p>
        </w:tc>
        <w:tc>
          <w:tcPr>
            <w:tcW w:w="2126" w:type="dxa"/>
            <w:gridSpan w:val="4"/>
            <w:vAlign w:val="center"/>
          </w:tcPr>
          <w:p w:rsidR="006B2E96" w:rsidRPr="006B2E96" w:rsidRDefault="00996706" w:rsidP="006B2E9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5"/>
                <w:szCs w:val="25"/>
              </w:rPr>
            </w:pPr>
            <w:r>
              <w:rPr>
                <w:rFonts w:ascii="Times New Roman" w:hAnsi="Times New Roman"/>
                <w:sz w:val="25"/>
                <w:szCs w:val="25"/>
              </w:rPr>
              <w:t>1</w:t>
            </w:r>
          </w:p>
        </w:tc>
        <w:tc>
          <w:tcPr>
            <w:tcW w:w="2268" w:type="dxa"/>
            <w:gridSpan w:val="2"/>
            <w:vAlign w:val="center"/>
          </w:tcPr>
          <w:p w:rsidR="006B2E96" w:rsidRPr="006B2E96" w:rsidRDefault="006B2E96" w:rsidP="006B2E9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5"/>
                <w:szCs w:val="25"/>
              </w:rPr>
            </w:pPr>
          </w:p>
        </w:tc>
      </w:tr>
      <w:tr w:rsidR="006B2E96" w:rsidRPr="006B2E96" w:rsidTr="006B2E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 w:type="dxa"/>
            <w:vAlign w:val="center"/>
          </w:tcPr>
          <w:p w:rsidR="006B2E96" w:rsidRPr="006B2E96" w:rsidRDefault="006B2E96" w:rsidP="006B2E96">
            <w:pPr>
              <w:jc w:val="center"/>
              <w:rPr>
                <w:rFonts w:ascii="Times New Roman" w:eastAsia="Calibri" w:hAnsi="Times New Roman"/>
                <w:sz w:val="25"/>
                <w:szCs w:val="25"/>
              </w:rPr>
            </w:pPr>
          </w:p>
        </w:tc>
        <w:tc>
          <w:tcPr>
            <w:tcW w:w="3100" w:type="dxa"/>
            <w:vAlign w:val="center"/>
            <w:hideMark/>
          </w:tcPr>
          <w:p w:rsidR="006B2E96" w:rsidRPr="006B2E96" w:rsidRDefault="006B2E96" w:rsidP="006B2E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iCs/>
                <w:sz w:val="25"/>
                <w:szCs w:val="25"/>
              </w:rPr>
            </w:pPr>
            <w:r w:rsidRPr="006B2E96">
              <w:rPr>
                <w:rFonts w:ascii="Times New Roman" w:hAnsi="Times New Roman"/>
                <w:iCs/>
                <w:sz w:val="25"/>
                <w:szCs w:val="25"/>
              </w:rPr>
              <w:t>Аптека</w:t>
            </w:r>
          </w:p>
        </w:tc>
        <w:tc>
          <w:tcPr>
            <w:tcW w:w="1418" w:type="dxa"/>
            <w:vAlign w:val="center"/>
            <w:hideMark/>
          </w:tcPr>
          <w:p w:rsidR="006B2E96" w:rsidRPr="006B2E96" w:rsidRDefault="006B2E96" w:rsidP="006B2E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5"/>
                <w:szCs w:val="25"/>
              </w:rPr>
            </w:pPr>
            <w:r w:rsidRPr="006B2E96">
              <w:rPr>
                <w:rFonts w:ascii="Times New Roman" w:hAnsi="Times New Roman"/>
                <w:sz w:val="25"/>
                <w:szCs w:val="25"/>
              </w:rPr>
              <w:t>м</w:t>
            </w:r>
            <w:r w:rsidRPr="006B2E96">
              <w:rPr>
                <w:rFonts w:ascii="Times New Roman" w:hAnsi="Times New Roman"/>
                <w:sz w:val="25"/>
                <w:szCs w:val="25"/>
                <w:vertAlign w:val="superscript"/>
              </w:rPr>
              <w:t xml:space="preserve">2  </w:t>
            </w:r>
            <w:r w:rsidRPr="006B2E96">
              <w:rPr>
                <w:rFonts w:ascii="Times New Roman" w:hAnsi="Times New Roman"/>
                <w:sz w:val="25"/>
                <w:szCs w:val="25"/>
              </w:rPr>
              <w:t>общ</w:t>
            </w:r>
            <w:proofErr w:type="gramStart"/>
            <w:r w:rsidRPr="006B2E96">
              <w:rPr>
                <w:rFonts w:ascii="Times New Roman" w:hAnsi="Times New Roman"/>
                <w:sz w:val="25"/>
                <w:szCs w:val="25"/>
              </w:rPr>
              <w:t>.</w:t>
            </w:r>
            <w:proofErr w:type="gramEnd"/>
            <w:r w:rsidRPr="006B2E96">
              <w:rPr>
                <w:rFonts w:ascii="Times New Roman" w:hAnsi="Times New Roman"/>
                <w:sz w:val="25"/>
                <w:szCs w:val="25"/>
              </w:rPr>
              <w:t xml:space="preserve"> </w:t>
            </w:r>
            <w:proofErr w:type="gramStart"/>
            <w:r w:rsidRPr="006B2E96">
              <w:rPr>
                <w:rFonts w:ascii="Times New Roman" w:hAnsi="Times New Roman"/>
                <w:sz w:val="25"/>
                <w:szCs w:val="25"/>
              </w:rPr>
              <w:t>п</w:t>
            </w:r>
            <w:proofErr w:type="gramEnd"/>
            <w:r w:rsidRPr="006B2E96">
              <w:rPr>
                <w:rFonts w:ascii="Times New Roman" w:hAnsi="Times New Roman"/>
                <w:sz w:val="25"/>
                <w:szCs w:val="25"/>
              </w:rPr>
              <w:t>лощади</w:t>
            </w:r>
          </w:p>
        </w:tc>
        <w:tc>
          <w:tcPr>
            <w:tcW w:w="3118" w:type="dxa"/>
            <w:gridSpan w:val="2"/>
            <w:vAlign w:val="center"/>
            <w:hideMark/>
          </w:tcPr>
          <w:p w:rsidR="006B2E96" w:rsidRPr="006B2E96" w:rsidRDefault="006B2E96" w:rsidP="006B2E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5"/>
                <w:szCs w:val="25"/>
              </w:rPr>
            </w:pPr>
            <w:r w:rsidRPr="006B2E96">
              <w:rPr>
                <w:rFonts w:ascii="Times New Roman" w:hAnsi="Times New Roman"/>
                <w:sz w:val="25"/>
                <w:szCs w:val="25"/>
              </w:rPr>
              <w:t>14,0</w:t>
            </w:r>
          </w:p>
        </w:tc>
        <w:tc>
          <w:tcPr>
            <w:tcW w:w="1843" w:type="dxa"/>
            <w:vAlign w:val="center"/>
          </w:tcPr>
          <w:p w:rsidR="006B2E96" w:rsidRPr="006B2E96" w:rsidRDefault="006B2E96" w:rsidP="006B2E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5"/>
                <w:szCs w:val="25"/>
              </w:rPr>
            </w:pPr>
          </w:p>
        </w:tc>
        <w:tc>
          <w:tcPr>
            <w:tcW w:w="2126" w:type="dxa"/>
            <w:gridSpan w:val="4"/>
            <w:vAlign w:val="center"/>
            <w:hideMark/>
          </w:tcPr>
          <w:p w:rsidR="006B2E96" w:rsidRPr="006B2E96" w:rsidRDefault="00996706" w:rsidP="006B2E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5"/>
                <w:szCs w:val="25"/>
              </w:rPr>
            </w:pPr>
            <w:r>
              <w:rPr>
                <w:rFonts w:ascii="Times New Roman" w:hAnsi="Times New Roman"/>
                <w:sz w:val="25"/>
                <w:szCs w:val="25"/>
              </w:rPr>
              <w:t>50</w:t>
            </w:r>
          </w:p>
        </w:tc>
        <w:tc>
          <w:tcPr>
            <w:tcW w:w="2268" w:type="dxa"/>
            <w:gridSpan w:val="2"/>
            <w:vAlign w:val="center"/>
          </w:tcPr>
          <w:p w:rsidR="006B2E96" w:rsidRPr="006B2E96" w:rsidRDefault="006B2E96" w:rsidP="006B2E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5"/>
                <w:szCs w:val="25"/>
              </w:rPr>
            </w:pPr>
          </w:p>
        </w:tc>
      </w:tr>
      <w:tr w:rsidR="006B2E96" w:rsidRPr="006B2E96" w:rsidTr="006B2E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 w:type="dxa"/>
            <w:vAlign w:val="center"/>
          </w:tcPr>
          <w:p w:rsidR="006B2E96" w:rsidRPr="006B2E96" w:rsidRDefault="006B2E96" w:rsidP="006B2E96">
            <w:pPr>
              <w:jc w:val="center"/>
              <w:rPr>
                <w:rFonts w:ascii="Times New Roman" w:eastAsia="Calibri" w:hAnsi="Times New Roman"/>
                <w:sz w:val="25"/>
                <w:szCs w:val="25"/>
              </w:rPr>
            </w:pPr>
          </w:p>
        </w:tc>
        <w:tc>
          <w:tcPr>
            <w:tcW w:w="3100" w:type="dxa"/>
            <w:vAlign w:val="center"/>
          </w:tcPr>
          <w:p w:rsidR="006B2E96" w:rsidRPr="006B2E96" w:rsidRDefault="006B2E96" w:rsidP="006B2E9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iCs/>
                <w:sz w:val="25"/>
                <w:szCs w:val="25"/>
              </w:rPr>
            </w:pPr>
          </w:p>
        </w:tc>
        <w:tc>
          <w:tcPr>
            <w:tcW w:w="1418" w:type="dxa"/>
            <w:vAlign w:val="center"/>
          </w:tcPr>
          <w:p w:rsidR="006B2E96" w:rsidRPr="006B2E96" w:rsidRDefault="006B2E96" w:rsidP="006B2E9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5"/>
                <w:szCs w:val="25"/>
              </w:rPr>
            </w:pPr>
          </w:p>
        </w:tc>
        <w:tc>
          <w:tcPr>
            <w:tcW w:w="3118" w:type="dxa"/>
            <w:gridSpan w:val="2"/>
            <w:vAlign w:val="center"/>
          </w:tcPr>
          <w:p w:rsidR="006B2E96" w:rsidRPr="006B2E96" w:rsidRDefault="006B2E96" w:rsidP="006B2E9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5"/>
                <w:szCs w:val="25"/>
              </w:rPr>
            </w:pPr>
          </w:p>
        </w:tc>
        <w:tc>
          <w:tcPr>
            <w:tcW w:w="1843" w:type="dxa"/>
            <w:vAlign w:val="center"/>
          </w:tcPr>
          <w:p w:rsidR="006B2E96" w:rsidRPr="006B2E96" w:rsidRDefault="006B2E96" w:rsidP="006B2E9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5"/>
                <w:szCs w:val="25"/>
              </w:rPr>
            </w:pPr>
          </w:p>
        </w:tc>
        <w:tc>
          <w:tcPr>
            <w:tcW w:w="2126" w:type="dxa"/>
            <w:gridSpan w:val="4"/>
            <w:vAlign w:val="center"/>
          </w:tcPr>
          <w:p w:rsidR="006B2E96" w:rsidRPr="006B2E96" w:rsidRDefault="006B2E96" w:rsidP="006B2E9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5"/>
                <w:szCs w:val="25"/>
              </w:rPr>
            </w:pPr>
          </w:p>
        </w:tc>
        <w:tc>
          <w:tcPr>
            <w:tcW w:w="2268" w:type="dxa"/>
            <w:gridSpan w:val="2"/>
            <w:vAlign w:val="center"/>
          </w:tcPr>
          <w:p w:rsidR="006B2E96" w:rsidRPr="006B2E96" w:rsidRDefault="006B2E96" w:rsidP="006B2E9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5"/>
                <w:szCs w:val="25"/>
              </w:rPr>
            </w:pPr>
          </w:p>
        </w:tc>
      </w:tr>
      <w:tr w:rsidR="006B2E96" w:rsidRPr="006B2E96" w:rsidTr="006B2E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68" w:type="dxa"/>
            <w:gridSpan w:val="12"/>
            <w:vAlign w:val="center"/>
          </w:tcPr>
          <w:p w:rsidR="006B2E96" w:rsidRPr="006B2E96" w:rsidRDefault="006B2E96" w:rsidP="006B2E96">
            <w:pPr>
              <w:jc w:val="center"/>
              <w:rPr>
                <w:rFonts w:ascii="Times New Roman" w:eastAsia="Calibri" w:hAnsi="Times New Roman"/>
                <w:sz w:val="25"/>
                <w:szCs w:val="25"/>
              </w:rPr>
            </w:pPr>
            <w:r w:rsidRPr="006B2E96">
              <w:rPr>
                <w:rFonts w:ascii="Times New Roman" w:eastAsia="Calibri" w:hAnsi="Times New Roman"/>
                <w:sz w:val="25"/>
                <w:szCs w:val="25"/>
              </w:rPr>
              <w:t>3. Учреждения культуры и искусства</w:t>
            </w:r>
          </w:p>
          <w:p w:rsidR="006B2E96" w:rsidRPr="006B2E96" w:rsidRDefault="006B2E96" w:rsidP="006B2E96">
            <w:pPr>
              <w:jc w:val="center"/>
              <w:rPr>
                <w:rFonts w:ascii="Times New Roman" w:eastAsia="Calibri" w:hAnsi="Times New Roman"/>
                <w:sz w:val="25"/>
                <w:szCs w:val="25"/>
              </w:rPr>
            </w:pPr>
          </w:p>
        </w:tc>
      </w:tr>
      <w:tr w:rsidR="006B2E96" w:rsidRPr="006B2E96" w:rsidTr="006B2E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 w:type="dxa"/>
            <w:vAlign w:val="center"/>
          </w:tcPr>
          <w:p w:rsidR="006B2E96" w:rsidRPr="006B2E96" w:rsidRDefault="006B2E96" w:rsidP="006B2E96">
            <w:pPr>
              <w:jc w:val="center"/>
              <w:rPr>
                <w:rFonts w:ascii="Times New Roman" w:eastAsia="Calibri" w:hAnsi="Times New Roman"/>
                <w:sz w:val="25"/>
                <w:szCs w:val="25"/>
              </w:rPr>
            </w:pPr>
          </w:p>
        </w:tc>
        <w:tc>
          <w:tcPr>
            <w:tcW w:w="3100" w:type="dxa"/>
            <w:hideMark/>
          </w:tcPr>
          <w:p w:rsidR="006B2E96" w:rsidRPr="006B2E96" w:rsidRDefault="006B2E96" w:rsidP="006B2E96">
            <w:pPr>
              <w:tabs>
                <w:tab w:val="left" w:pos="567"/>
              </w:tabs>
              <w:ind w:right="-2"/>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kern w:val="2"/>
                <w:sz w:val="24"/>
                <w:szCs w:val="24"/>
                <w:lang w:bidi="ru-RU"/>
              </w:rPr>
            </w:pPr>
            <w:r w:rsidRPr="006B2E96">
              <w:rPr>
                <w:rFonts w:ascii="Times New Roman" w:eastAsia="Times New Roman" w:hAnsi="Times New Roman"/>
                <w:kern w:val="2"/>
                <w:sz w:val="24"/>
                <w:szCs w:val="24"/>
                <w:lang w:bidi="ru-RU"/>
              </w:rPr>
              <w:t>Сельские библиотеки</w:t>
            </w:r>
          </w:p>
        </w:tc>
        <w:tc>
          <w:tcPr>
            <w:tcW w:w="1418" w:type="dxa"/>
            <w:hideMark/>
          </w:tcPr>
          <w:p w:rsidR="006B2E96" w:rsidRPr="006B2E96" w:rsidRDefault="006B2E96" w:rsidP="006B2E96">
            <w:pPr>
              <w:tabs>
                <w:tab w:val="left" w:pos="567"/>
              </w:tabs>
              <w:ind w:right="-2"/>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kern w:val="2"/>
                <w:sz w:val="24"/>
                <w:szCs w:val="24"/>
                <w:lang w:bidi="ru-RU"/>
              </w:rPr>
            </w:pPr>
            <w:r w:rsidRPr="006B2E96">
              <w:rPr>
                <w:rFonts w:ascii="Times New Roman" w:eastAsia="Times New Roman" w:hAnsi="Times New Roman"/>
                <w:kern w:val="2"/>
                <w:sz w:val="24"/>
                <w:szCs w:val="24"/>
                <w:lang w:bidi="ru-RU"/>
              </w:rPr>
              <w:t>тыс. ед. хранения</w:t>
            </w:r>
          </w:p>
        </w:tc>
        <w:tc>
          <w:tcPr>
            <w:tcW w:w="3118" w:type="dxa"/>
            <w:gridSpan w:val="2"/>
            <w:hideMark/>
          </w:tcPr>
          <w:p w:rsidR="006B2E96" w:rsidRPr="006B2E96" w:rsidRDefault="006B2E96" w:rsidP="006B2E96">
            <w:pPr>
              <w:tabs>
                <w:tab w:val="left" w:pos="567"/>
              </w:tabs>
              <w:ind w:right="-2"/>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kern w:val="2"/>
                <w:sz w:val="24"/>
                <w:szCs w:val="24"/>
                <w:lang w:bidi="ru-RU"/>
              </w:rPr>
            </w:pPr>
            <w:r w:rsidRPr="006B2E96">
              <w:rPr>
                <w:rFonts w:ascii="Times New Roman" w:eastAsia="Times New Roman" w:hAnsi="Times New Roman"/>
                <w:kern w:val="2"/>
                <w:sz w:val="24"/>
                <w:szCs w:val="24"/>
                <w:lang w:bidi="ru-RU"/>
              </w:rPr>
              <w:t>6 на 1 тыс. населения</w:t>
            </w:r>
          </w:p>
        </w:tc>
        <w:tc>
          <w:tcPr>
            <w:tcW w:w="1843" w:type="dxa"/>
            <w:vAlign w:val="center"/>
          </w:tcPr>
          <w:p w:rsidR="006B2E96" w:rsidRPr="006B2E96" w:rsidRDefault="006B2E96" w:rsidP="006B2E9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5"/>
                <w:szCs w:val="25"/>
              </w:rPr>
            </w:pPr>
          </w:p>
        </w:tc>
        <w:tc>
          <w:tcPr>
            <w:tcW w:w="2126" w:type="dxa"/>
            <w:gridSpan w:val="4"/>
            <w:vAlign w:val="center"/>
          </w:tcPr>
          <w:p w:rsidR="006B2E96" w:rsidRPr="006B2E96" w:rsidRDefault="006B2E96" w:rsidP="006B2E9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5"/>
                <w:szCs w:val="25"/>
              </w:rPr>
            </w:pPr>
          </w:p>
        </w:tc>
        <w:tc>
          <w:tcPr>
            <w:tcW w:w="2268" w:type="dxa"/>
            <w:gridSpan w:val="2"/>
            <w:vAlign w:val="center"/>
          </w:tcPr>
          <w:p w:rsidR="006B2E96" w:rsidRPr="006B2E96" w:rsidRDefault="006B2E96" w:rsidP="006B2E9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5"/>
                <w:szCs w:val="25"/>
              </w:rPr>
            </w:pPr>
          </w:p>
        </w:tc>
      </w:tr>
      <w:tr w:rsidR="006B2E96" w:rsidRPr="006B2E96" w:rsidTr="006B2E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 w:type="dxa"/>
            <w:vAlign w:val="center"/>
          </w:tcPr>
          <w:p w:rsidR="006B2E96" w:rsidRPr="006B2E96" w:rsidRDefault="006B2E96" w:rsidP="006B2E96">
            <w:pPr>
              <w:jc w:val="center"/>
              <w:rPr>
                <w:rFonts w:ascii="Times New Roman" w:eastAsia="Calibri" w:hAnsi="Times New Roman"/>
                <w:sz w:val="25"/>
                <w:szCs w:val="25"/>
              </w:rPr>
            </w:pPr>
          </w:p>
        </w:tc>
        <w:tc>
          <w:tcPr>
            <w:tcW w:w="3100" w:type="dxa"/>
            <w:hideMark/>
          </w:tcPr>
          <w:p w:rsidR="006B2E96" w:rsidRPr="006B2E96" w:rsidRDefault="006B2E96" w:rsidP="006B2E96">
            <w:pPr>
              <w:tabs>
                <w:tab w:val="left" w:pos="567"/>
              </w:tabs>
              <w:ind w:right="-2"/>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2"/>
                <w:sz w:val="24"/>
                <w:szCs w:val="24"/>
                <w:lang w:bidi="ru-RU"/>
              </w:rPr>
            </w:pPr>
            <w:r w:rsidRPr="006B2E96">
              <w:rPr>
                <w:rFonts w:ascii="Times New Roman" w:eastAsia="Times New Roman" w:hAnsi="Times New Roman"/>
                <w:kern w:val="2"/>
                <w:sz w:val="24"/>
                <w:szCs w:val="24"/>
                <w:lang w:bidi="ru-RU"/>
              </w:rPr>
              <w:t>Клубы или учреждения клубного типа</w:t>
            </w:r>
          </w:p>
        </w:tc>
        <w:tc>
          <w:tcPr>
            <w:tcW w:w="1418" w:type="dxa"/>
            <w:hideMark/>
          </w:tcPr>
          <w:p w:rsidR="006B2E96" w:rsidRPr="006B2E96" w:rsidRDefault="006B2E96" w:rsidP="006B2E96">
            <w:pPr>
              <w:tabs>
                <w:tab w:val="left" w:pos="567"/>
              </w:tabs>
              <w:ind w:right="-2"/>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2"/>
                <w:sz w:val="24"/>
                <w:szCs w:val="24"/>
                <w:lang w:bidi="ru-RU"/>
              </w:rPr>
            </w:pPr>
            <w:r w:rsidRPr="006B2E96">
              <w:rPr>
                <w:rFonts w:ascii="Times New Roman" w:eastAsia="Times New Roman" w:hAnsi="Times New Roman"/>
                <w:kern w:val="2"/>
                <w:sz w:val="24"/>
                <w:szCs w:val="24"/>
                <w:lang w:bidi="ru-RU"/>
              </w:rPr>
              <w:t>мест</w:t>
            </w:r>
          </w:p>
        </w:tc>
        <w:tc>
          <w:tcPr>
            <w:tcW w:w="3118" w:type="dxa"/>
            <w:gridSpan w:val="2"/>
            <w:hideMark/>
          </w:tcPr>
          <w:p w:rsidR="006B2E96" w:rsidRPr="006B2E96" w:rsidRDefault="006B2E96" w:rsidP="00214135">
            <w:pPr>
              <w:numPr>
                <w:ilvl w:val="0"/>
                <w:numId w:val="80"/>
              </w:numPr>
              <w:tabs>
                <w:tab w:val="left" w:pos="567"/>
              </w:tabs>
              <w:ind w:left="0" w:right="-2"/>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2"/>
                <w:sz w:val="24"/>
                <w:szCs w:val="24"/>
                <w:lang w:bidi="ru-RU"/>
              </w:rPr>
            </w:pPr>
            <w:r w:rsidRPr="006B2E96">
              <w:rPr>
                <w:rFonts w:ascii="Times New Roman" w:eastAsia="Times New Roman" w:hAnsi="Times New Roman"/>
                <w:kern w:val="2"/>
                <w:sz w:val="24"/>
                <w:szCs w:val="24"/>
                <w:lang w:bidi="ru-RU"/>
              </w:rPr>
              <w:t>для поселений от 5 до 10 тыс. чел.</w:t>
            </w:r>
          </w:p>
          <w:p w:rsidR="006B2E96" w:rsidRPr="006B2E96" w:rsidRDefault="006B2E96" w:rsidP="006B2E96">
            <w:pPr>
              <w:tabs>
                <w:tab w:val="left" w:pos="567"/>
              </w:tabs>
              <w:ind w:right="-2"/>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2"/>
                <w:sz w:val="24"/>
                <w:szCs w:val="24"/>
                <w:lang w:bidi="ru-RU"/>
              </w:rPr>
            </w:pPr>
            <w:r w:rsidRPr="006B2E96">
              <w:rPr>
                <w:rFonts w:ascii="Times New Roman" w:eastAsia="Times New Roman" w:hAnsi="Times New Roman"/>
                <w:kern w:val="2"/>
                <w:sz w:val="24"/>
                <w:szCs w:val="24"/>
                <w:lang w:bidi="ru-RU"/>
              </w:rPr>
              <w:t>150 чел. на 1 тыс. чел</w:t>
            </w:r>
          </w:p>
        </w:tc>
        <w:tc>
          <w:tcPr>
            <w:tcW w:w="1843" w:type="dxa"/>
            <w:vAlign w:val="center"/>
          </w:tcPr>
          <w:p w:rsidR="006B2E96" w:rsidRPr="006B2E96" w:rsidRDefault="006B2E96" w:rsidP="006B2E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5"/>
                <w:szCs w:val="25"/>
              </w:rPr>
            </w:pPr>
          </w:p>
        </w:tc>
        <w:tc>
          <w:tcPr>
            <w:tcW w:w="2126" w:type="dxa"/>
            <w:gridSpan w:val="4"/>
            <w:vAlign w:val="center"/>
          </w:tcPr>
          <w:p w:rsidR="006B2E96" w:rsidRPr="006B2E96" w:rsidRDefault="006B2E96" w:rsidP="006B2E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5"/>
                <w:szCs w:val="25"/>
              </w:rPr>
            </w:pPr>
          </w:p>
        </w:tc>
        <w:tc>
          <w:tcPr>
            <w:tcW w:w="2268" w:type="dxa"/>
            <w:gridSpan w:val="2"/>
            <w:vAlign w:val="center"/>
          </w:tcPr>
          <w:p w:rsidR="006B2E96" w:rsidRPr="006B2E96" w:rsidRDefault="006B2E96" w:rsidP="006B2E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5"/>
                <w:szCs w:val="25"/>
              </w:rPr>
            </w:pPr>
          </w:p>
        </w:tc>
      </w:tr>
      <w:tr w:rsidR="006B2E96" w:rsidRPr="006B2E96" w:rsidTr="006B2E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 w:type="dxa"/>
            <w:vAlign w:val="center"/>
          </w:tcPr>
          <w:p w:rsidR="006B2E96" w:rsidRPr="006B2E96" w:rsidRDefault="006B2E96" w:rsidP="006B2E96">
            <w:pPr>
              <w:jc w:val="center"/>
              <w:rPr>
                <w:rFonts w:ascii="Times New Roman" w:eastAsia="Calibri" w:hAnsi="Times New Roman"/>
                <w:sz w:val="25"/>
                <w:szCs w:val="25"/>
              </w:rPr>
            </w:pPr>
          </w:p>
        </w:tc>
        <w:tc>
          <w:tcPr>
            <w:tcW w:w="3100" w:type="dxa"/>
            <w:hideMark/>
          </w:tcPr>
          <w:p w:rsidR="006B2E96" w:rsidRPr="006B2E96" w:rsidRDefault="006B2E96" w:rsidP="006B2E96">
            <w:pPr>
              <w:tabs>
                <w:tab w:val="left" w:pos="567"/>
              </w:tabs>
              <w:ind w:right="-2"/>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kern w:val="2"/>
                <w:sz w:val="24"/>
                <w:szCs w:val="24"/>
                <w:lang w:bidi="ru-RU"/>
              </w:rPr>
            </w:pPr>
            <w:r w:rsidRPr="006B2E96">
              <w:rPr>
                <w:rFonts w:ascii="Times New Roman" w:eastAsia="Times New Roman" w:hAnsi="Times New Roman"/>
                <w:kern w:val="2"/>
                <w:sz w:val="24"/>
                <w:szCs w:val="24"/>
                <w:lang w:bidi="ru-RU"/>
              </w:rPr>
              <w:t>Кинотеатры</w:t>
            </w:r>
          </w:p>
        </w:tc>
        <w:tc>
          <w:tcPr>
            <w:tcW w:w="1418" w:type="dxa"/>
            <w:hideMark/>
          </w:tcPr>
          <w:p w:rsidR="006B2E96" w:rsidRPr="006B2E96" w:rsidRDefault="006B2E96" w:rsidP="006B2E96">
            <w:pPr>
              <w:tabs>
                <w:tab w:val="left" w:pos="567"/>
              </w:tabs>
              <w:ind w:right="-2"/>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kern w:val="2"/>
                <w:sz w:val="24"/>
                <w:szCs w:val="24"/>
                <w:lang w:bidi="ru-RU"/>
              </w:rPr>
            </w:pPr>
            <w:r w:rsidRPr="006B2E96">
              <w:rPr>
                <w:rFonts w:ascii="Times New Roman" w:eastAsia="Times New Roman" w:hAnsi="Times New Roman"/>
                <w:kern w:val="2"/>
                <w:sz w:val="24"/>
                <w:szCs w:val="24"/>
                <w:lang w:bidi="ru-RU"/>
              </w:rPr>
              <w:t>зрительские места</w:t>
            </w:r>
          </w:p>
        </w:tc>
        <w:tc>
          <w:tcPr>
            <w:tcW w:w="3118" w:type="dxa"/>
            <w:gridSpan w:val="2"/>
            <w:hideMark/>
          </w:tcPr>
          <w:p w:rsidR="006B2E96" w:rsidRPr="006B2E96" w:rsidRDefault="006B2E96" w:rsidP="006B2E96">
            <w:pPr>
              <w:tabs>
                <w:tab w:val="left" w:pos="567"/>
              </w:tabs>
              <w:ind w:right="-2"/>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kern w:val="2"/>
                <w:sz w:val="24"/>
                <w:szCs w:val="24"/>
                <w:lang w:bidi="ru-RU"/>
              </w:rPr>
            </w:pPr>
            <w:r w:rsidRPr="006B2E96">
              <w:rPr>
                <w:rFonts w:ascii="Times New Roman" w:eastAsia="Times New Roman" w:hAnsi="Times New Roman"/>
                <w:kern w:val="2"/>
                <w:sz w:val="24"/>
                <w:szCs w:val="24"/>
                <w:lang w:bidi="ru-RU"/>
              </w:rPr>
              <w:t>25 зрительские места на 1 тыс. нас.</w:t>
            </w:r>
          </w:p>
        </w:tc>
        <w:tc>
          <w:tcPr>
            <w:tcW w:w="1843" w:type="dxa"/>
            <w:vAlign w:val="center"/>
          </w:tcPr>
          <w:p w:rsidR="006B2E96" w:rsidRPr="006B2E96" w:rsidRDefault="006B2E96" w:rsidP="006B2E9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5"/>
                <w:szCs w:val="25"/>
              </w:rPr>
            </w:pPr>
          </w:p>
        </w:tc>
        <w:tc>
          <w:tcPr>
            <w:tcW w:w="2126" w:type="dxa"/>
            <w:gridSpan w:val="4"/>
            <w:vAlign w:val="center"/>
            <w:hideMark/>
          </w:tcPr>
          <w:p w:rsidR="006B2E96" w:rsidRPr="006B2E96" w:rsidRDefault="006B2E96" w:rsidP="006B2E9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5"/>
                <w:szCs w:val="25"/>
              </w:rPr>
            </w:pPr>
            <w:r w:rsidRPr="006B2E96">
              <w:rPr>
                <w:rFonts w:ascii="Times New Roman" w:hAnsi="Times New Roman"/>
                <w:sz w:val="25"/>
                <w:szCs w:val="25"/>
              </w:rPr>
              <w:t>70</w:t>
            </w:r>
          </w:p>
        </w:tc>
        <w:tc>
          <w:tcPr>
            <w:tcW w:w="2268" w:type="dxa"/>
            <w:gridSpan w:val="2"/>
            <w:vAlign w:val="center"/>
          </w:tcPr>
          <w:p w:rsidR="006B2E96" w:rsidRPr="006B2E96" w:rsidRDefault="006B2E96" w:rsidP="006B2E9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5"/>
                <w:szCs w:val="25"/>
              </w:rPr>
            </w:pPr>
          </w:p>
        </w:tc>
      </w:tr>
      <w:tr w:rsidR="006B2E96" w:rsidRPr="006B2E96" w:rsidTr="006B2E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 w:type="dxa"/>
            <w:vAlign w:val="center"/>
          </w:tcPr>
          <w:p w:rsidR="006B2E96" w:rsidRPr="006B2E96" w:rsidRDefault="006B2E96" w:rsidP="006B2E96">
            <w:pPr>
              <w:jc w:val="center"/>
              <w:rPr>
                <w:rFonts w:ascii="Times New Roman" w:eastAsia="Calibri" w:hAnsi="Times New Roman"/>
                <w:sz w:val="25"/>
                <w:szCs w:val="25"/>
              </w:rPr>
            </w:pPr>
          </w:p>
        </w:tc>
        <w:tc>
          <w:tcPr>
            <w:tcW w:w="13873" w:type="dxa"/>
            <w:gridSpan w:val="11"/>
          </w:tcPr>
          <w:p w:rsidR="006B2E96" w:rsidRPr="006B2E96" w:rsidRDefault="006B2E96" w:rsidP="006B2E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25"/>
                <w:szCs w:val="25"/>
              </w:rPr>
            </w:pPr>
            <w:r w:rsidRPr="006B2E96">
              <w:rPr>
                <w:rFonts w:ascii="Times New Roman" w:hAnsi="Times New Roman"/>
                <w:b/>
                <w:sz w:val="25"/>
                <w:szCs w:val="25"/>
              </w:rPr>
              <w:t>4. Физкультурно-спортивные сооружения</w:t>
            </w:r>
          </w:p>
          <w:p w:rsidR="006B2E96" w:rsidRPr="006B2E96" w:rsidRDefault="006B2E96" w:rsidP="006B2E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5"/>
                <w:szCs w:val="25"/>
              </w:rPr>
            </w:pPr>
          </w:p>
        </w:tc>
      </w:tr>
      <w:tr w:rsidR="006B2E96" w:rsidRPr="006B2E96" w:rsidTr="006B2E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 w:type="dxa"/>
            <w:vAlign w:val="center"/>
          </w:tcPr>
          <w:p w:rsidR="006B2E96" w:rsidRPr="006B2E96" w:rsidRDefault="006B2E96" w:rsidP="006B2E96">
            <w:pPr>
              <w:jc w:val="center"/>
              <w:rPr>
                <w:rFonts w:ascii="Times New Roman" w:eastAsia="Calibri" w:hAnsi="Times New Roman"/>
                <w:sz w:val="25"/>
                <w:szCs w:val="25"/>
              </w:rPr>
            </w:pPr>
          </w:p>
        </w:tc>
        <w:tc>
          <w:tcPr>
            <w:tcW w:w="3100" w:type="dxa"/>
            <w:hideMark/>
          </w:tcPr>
          <w:p w:rsidR="006B2E96" w:rsidRPr="006B2E96" w:rsidRDefault="006B2E96" w:rsidP="006B2E96">
            <w:pPr>
              <w:tabs>
                <w:tab w:val="left" w:pos="567"/>
              </w:tabs>
              <w:ind w:right="-2"/>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kern w:val="2"/>
                <w:sz w:val="24"/>
                <w:szCs w:val="24"/>
                <w:lang w:bidi="ru-RU"/>
              </w:rPr>
            </w:pPr>
            <w:r w:rsidRPr="006B2E96">
              <w:rPr>
                <w:rFonts w:ascii="Times New Roman" w:eastAsia="Times New Roman" w:hAnsi="Times New Roman"/>
                <w:kern w:val="2"/>
                <w:sz w:val="24"/>
                <w:szCs w:val="24"/>
                <w:lang w:bidi="ru-RU"/>
              </w:rPr>
              <w:t>Территория плоскостных спортивных сооружений (на 1 тыс. чел.)</w:t>
            </w:r>
          </w:p>
        </w:tc>
        <w:tc>
          <w:tcPr>
            <w:tcW w:w="1418" w:type="dxa"/>
            <w:hideMark/>
          </w:tcPr>
          <w:p w:rsidR="006B2E96" w:rsidRPr="006B2E96" w:rsidRDefault="006B2E96" w:rsidP="006B2E96">
            <w:pPr>
              <w:tabs>
                <w:tab w:val="left" w:pos="567"/>
              </w:tabs>
              <w:ind w:right="-2"/>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kern w:val="2"/>
                <w:sz w:val="24"/>
                <w:szCs w:val="24"/>
                <w:vertAlign w:val="superscript"/>
                <w:lang w:bidi="ru-RU"/>
              </w:rPr>
            </w:pPr>
            <w:proofErr w:type="gramStart"/>
            <w:r w:rsidRPr="006B2E96">
              <w:rPr>
                <w:rFonts w:ascii="Times New Roman" w:eastAsia="Times New Roman" w:hAnsi="Times New Roman"/>
                <w:kern w:val="2"/>
                <w:sz w:val="24"/>
                <w:szCs w:val="24"/>
                <w:lang w:bidi="ru-RU"/>
              </w:rPr>
              <w:t>м</w:t>
            </w:r>
            <w:proofErr w:type="gramEnd"/>
            <w:r w:rsidRPr="006B2E96">
              <w:rPr>
                <w:rFonts w:ascii="Times New Roman" w:eastAsia="Times New Roman" w:hAnsi="Times New Roman"/>
                <w:kern w:val="2"/>
                <w:sz w:val="24"/>
                <w:szCs w:val="24"/>
                <w:lang w:bidi="ru-RU"/>
              </w:rPr>
              <w:t xml:space="preserve"> </w:t>
            </w:r>
            <w:r w:rsidRPr="006B2E96">
              <w:rPr>
                <w:rFonts w:ascii="Times New Roman" w:eastAsia="Times New Roman" w:hAnsi="Times New Roman"/>
                <w:kern w:val="2"/>
                <w:sz w:val="24"/>
                <w:szCs w:val="24"/>
                <w:vertAlign w:val="superscript"/>
                <w:lang w:bidi="ru-RU"/>
              </w:rPr>
              <w:t>2</w:t>
            </w:r>
          </w:p>
        </w:tc>
        <w:tc>
          <w:tcPr>
            <w:tcW w:w="3118" w:type="dxa"/>
            <w:gridSpan w:val="2"/>
          </w:tcPr>
          <w:p w:rsidR="006B2E96" w:rsidRPr="006B2E96" w:rsidRDefault="006B2E96" w:rsidP="006B2E96">
            <w:pPr>
              <w:tabs>
                <w:tab w:val="left" w:pos="567"/>
              </w:tabs>
              <w:ind w:right="-2"/>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kern w:val="2"/>
                <w:sz w:val="24"/>
                <w:szCs w:val="24"/>
                <w:lang w:bidi="ru-RU"/>
              </w:rPr>
            </w:pPr>
          </w:p>
        </w:tc>
        <w:tc>
          <w:tcPr>
            <w:tcW w:w="1843" w:type="dxa"/>
            <w:vAlign w:val="center"/>
          </w:tcPr>
          <w:p w:rsidR="006B2E96" w:rsidRPr="006B2E96" w:rsidRDefault="006B2E96" w:rsidP="006B2E9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5"/>
                <w:szCs w:val="25"/>
              </w:rPr>
            </w:pPr>
          </w:p>
        </w:tc>
        <w:tc>
          <w:tcPr>
            <w:tcW w:w="1133" w:type="dxa"/>
            <w:gridSpan w:val="2"/>
            <w:vAlign w:val="center"/>
            <w:hideMark/>
          </w:tcPr>
          <w:p w:rsidR="006B2E96" w:rsidRPr="006B2E96" w:rsidRDefault="006B2E96" w:rsidP="006B2E9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5"/>
                <w:szCs w:val="25"/>
              </w:rPr>
            </w:pPr>
            <w:r w:rsidRPr="006B2E96">
              <w:rPr>
                <w:rFonts w:ascii="Times New Roman" w:hAnsi="Times New Roman"/>
                <w:sz w:val="25"/>
                <w:szCs w:val="25"/>
              </w:rPr>
              <w:t>2184</w:t>
            </w:r>
          </w:p>
        </w:tc>
        <w:tc>
          <w:tcPr>
            <w:tcW w:w="3261" w:type="dxa"/>
            <w:gridSpan w:val="4"/>
            <w:vMerge w:val="restart"/>
            <w:vAlign w:val="center"/>
            <w:hideMark/>
          </w:tcPr>
          <w:p w:rsidR="006B2E96" w:rsidRPr="006B2E96" w:rsidRDefault="006B2E96" w:rsidP="006B2E96">
            <w:pPr>
              <w:cnfStyle w:val="000000010000" w:firstRow="0" w:lastRow="0" w:firstColumn="0" w:lastColumn="0" w:oddVBand="0" w:evenVBand="0" w:oddHBand="0" w:evenHBand="1" w:firstRowFirstColumn="0" w:firstRowLastColumn="0" w:lastRowFirstColumn="0" w:lastRowLastColumn="0"/>
              <w:rPr>
                <w:rFonts w:ascii="Times New Roman" w:hAnsi="Times New Roman"/>
                <w:sz w:val="24"/>
                <w:szCs w:val="24"/>
              </w:rPr>
            </w:pPr>
            <w:r w:rsidRPr="006B2E96">
              <w:rPr>
                <w:rFonts w:ascii="Times New Roman" w:hAnsi="Times New Roman"/>
                <w:sz w:val="24"/>
                <w:szCs w:val="24"/>
                <w:lang w:bidi="ru-RU"/>
              </w:rPr>
              <w:t>Генеральным планом предлагается предусмотреть строительство следующих объектов:</w:t>
            </w:r>
          </w:p>
          <w:p w:rsidR="006B2E96" w:rsidRPr="006B2E96" w:rsidRDefault="006B2E96" w:rsidP="00214135">
            <w:pPr>
              <w:numPr>
                <w:ilvl w:val="0"/>
                <w:numId w:val="81"/>
              </w:numPr>
              <w:ind w:left="317"/>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i/>
                <w:sz w:val="24"/>
                <w:szCs w:val="24"/>
                <w:lang w:bidi="ru-RU"/>
              </w:rPr>
            </w:pPr>
            <w:r w:rsidRPr="006B2E96">
              <w:rPr>
                <w:rFonts w:ascii="Times New Roman" w:hAnsi="Times New Roman"/>
                <w:i/>
                <w:sz w:val="24"/>
                <w:szCs w:val="24"/>
                <w:lang w:bidi="ru-RU"/>
              </w:rPr>
              <w:t>комплексную физкультурную площадку 33х26 (858 м</w:t>
            </w:r>
            <w:proofErr w:type="gramStart"/>
            <w:r w:rsidRPr="006B2E96">
              <w:rPr>
                <w:rFonts w:ascii="Times New Roman" w:hAnsi="Times New Roman"/>
                <w:i/>
                <w:sz w:val="24"/>
                <w:szCs w:val="24"/>
                <w:vertAlign w:val="superscript"/>
                <w:lang w:bidi="ru-RU"/>
              </w:rPr>
              <w:t>2</w:t>
            </w:r>
            <w:proofErr w:type="gramEnd"/>
            <w:r w:rsidRPr="006B2E96">
              <w:rPr>
                <w:rFonts w:ascii="Times New Roman" w:hAnsi="Times New Roman"/>
                <w:i/>
                <w:sz w:val="24"/>
                <w:szCs w:val="24"/>
                <w:lang w:bidi="ru-RU"/>
              </w:rPr>
              <w:t xml:space="preserve">), </w:t>
            </w:r>
          </w:p>
          <w:p w:rsidR="006B2E96" w:rsidRPr="006B2E96" w:rsidRDefault="006B2E96" w:rsidP="00214135">
            <w:pPr>
              <w:numPr>
                <w:ilvl w:val="0"/>
                <w:numId w:val="81"/>
              </w:numPr>
              <w:ind w:left="317"/>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i/>
                <w:sz w:val="24"/>
                <w:szCs w:val="24"/>
                <w:lang w:bidi="ru-RU"/>
              </w:rPr>
            </w:pPr>
            <w:r w:rsidRPr="006B2E96">
              <w:rPr>
                <w:rFonts w:ascii="Times New Roman" w:hAnsi="Times New Roman"/>
                <w:i/>
                <w:sz w:val="24"/>
                <w:szCs w:val="24"/>
                <w:lang w:bidi="ru-RU"/>
              </w:rPr>
              <w:t>площадку для мини-футбола 40х20 (800 м</w:t>
            </w:r>
            <w:proofErr w:type="gramStart"/>
            <w:r w:rsidRPr="006B2E96">
              <w:rPr>
                <w:rFonts w:ascii="Times New Roman" w:hAnsi="Times New Roman"/>
                <w:i/>
                <w:sz w:val="24"/>
                <w:szCs w:val="24"/>
                <w:vertAlign w:val="superscript"/>
                <w:lang w:bidi="ru-RU"/>
              </w:rPr>
              <w:t>2</w:t>
            </w:r>
            <w:proofErr w:type="gramEnd"/>
            <w:r w:rsidRPr="006B2E96">
              <w:rPr>
                <w:rFonts w:ascii="Times New Roman" w:hAnsi="Times New Roman"/>
                <w:i/>
                <w:sz w:val="24"/>
                <w:szCs w:val="24"/>
                <w:lang w:bidi="ru-RU"/>
              </w:rPr>
              <w:t>),</w:t>
            </w:r>
          </w:p>
          <w:p w:rsidR="006B2E96" w:rsidRPr="006B2E96" w:rsidRDefault="006B2E96" w:rsidP="00214135">
            <w:pPr>
              <w:numPr>
                <w:ilvl w:val="0"/>
                <w:numId w:val="81"/>
              </w:numPr>
              <w:ind w:left="317"/>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i/>
                <w:sz w:val="24"/>
                <w:szCs w:val="24"/>
                <w:lang w:bidi="ru-RU"/>
              </w:rPr>
            </w:pPr>
            <w:r w:rsidRPr="006B2E96">
              <w:rPr>
                <w:rFonts w:ascii="Times New Roman" w:hAnsi="Times New Roman"/>
                <w:i/>
                <w:sz w:val="24"/>
                <w:szCs w:val="24"/>
                <w:lang w:bidi="ru-RU"/>
              </w:rPr>
              <w:t>баскетбольную площадку 26х14 (364 м</w:t>
            </w:r>
            <w:proofErr w:type="gramStart"/>
            <w:r w:rsidRPr="006B2E96">
              <w:rPr>
                <w:rFonts w:ascii="Times New Roman" w:hAnsi="Times New Roman"/>
                <w:i/>
                <w:sz w:val="24"/>
                <w:szCs w:val="24"/>
                <w:vertAlign w:val="superscript"/>
                <w:lang w:bidi="ru-RU"/>
              </w:rPr>
              <w:t>2</w:t>
            </w:r>
            <w:proofErr w:type="gramEnd"/>
            <w:r w:rsidRPr="006B2E96">
              <w:rPr>
                <w:rFonts w:ascii="Times New Roman" w:hAnsi="Times New Roman"/>
                <w:i/>
                <w:sz w:val="24"/>
                <w:szCs w:val="24"/>
                <w:lang w:bidi="ru-RU"/>
              </w:rPr>
              <w:t>),</w:t>
            </w:r>
          </w:p>
          <w:p w:rsidR="006B2E96" w:rsidRPr="006B2E96" w:rsidRDefault="006B2E96" w:rsidP="00214135">
            <w:pPr>
              <w:numPr>
                <w:ilvl w:val="0"/>
                <w:numId w:val="81"/>
              </w:numPr>
              <w:ind w:left="317"/>
              <w:contextualSpacing/>
              <w:cnfStyle w:val="000000010000" w:firstRow="0" w:lastRow="0" w:firstColumn="0" w:lastColumn="0" w:oddVBand="0" w:evenVBand="0" w:oddHBand="0" w:evenHBand="1" w:firstRowFirstColumn="0" w:firstRowLastColumn="0" w:lastRowFirstColumn="0" w:lastRowLastColumn="0"/>
              <w:rPr>
                <w:rFonts w:ascii="Times New Roman" w:hAnsi="Times New Roman"/>
                <w:i/>
                <w:sz w:val="24"/>
                <w:szCs w:val="24"/>
                <w:lang w:bidi="ru-RU"/>
              </w:rPr>
            </w:pPr>
            <w:r w:rsidRPr="006B2E96">
              <w:rPr>
                <w:rFonts w:ascii="Times New Roman" w:hAnsi="Times New Roman"/>
                <w:i/>
                <w:sz w:val="24"/>
                <w:szCs w:val="24"/>
                <w:lang w:bidi="ru-RU"/>
              </w:rPr>
              <w:t>волейбольную площадку 18х9 (162 м</w:t>
            </w:r>
            <w:proofErr w:type="gramStart"/>
            <w:r w:rsidRPr="006B2E96">
              <w:rPr>
                <w:rFonts w:ascii="Times New Roman" w:hAnsi="Times New Roman"/>
                <w:i/>
                <w:sz w:val="24"/>
                <w:szCs w:val="24"/>
                <w:vertAlign w:val="superscript"/>
                <w:lang w:bidi="ru-RU"/>
              </w:rPr>
              <w:t>2</w:t>
            </w:r>
            <w:proofErr w:type="gramEnd"/>
            <w:r w:rsidRPr="006B2E96">
              <w:rPr>
                <w:rFonts w:ascii="Times New Roman" w:hAnsi="Times New Roman"/>
                <w:i/>
                <w:sz w:val="24"/>
                <w:szCs w:val="24"/>
                <w:lang w:bidi="ru-RU"/>
              </w:rPr>
              <w:t>).</w:t>
            </w:r>
          </w:p>
        </w:tc>
      </w:tr>
      <w:tr w:rsidR="006B2E96" w:rsidRPr="006B2E96" w:rsidTr="006B2E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 w:type="dxa"/>
            <w:vAlign w:val="center"/>
          </w:tcPr>
          <w:p w:rsidR="006B2E96" w:rsidRPr="006B2E96" w:rsidRDefault="006B2E96" w:rsidP="006B2E96">
            <w:pPr>
              <w:jc w:val="center"/>
              <w:rPr>
                <w:rFonts w:ascii="Times New Roman" w:eastAsia="Calibri" w:hAnsi="Times New Roman"/>
                <w:sz w:val="25"/>
                <w:szCs w:val="25"/>
              </w:rPr>
            </w:pPr>
          </w:p>
        </w:tc>
        <w:tc>
          <w:tcPr>
            <w:tcW w:w="3100" w:type="dxa"/>
          </w:tcPr>
          <w:p w:rsidR="006B2E96" w:rsidRPr="006B2E96" w:rsidRDefault="006B2E96" w:rsidP="006B2E96">
            <w:pPr>
              <w:tabs>
                <w:tab w:val="left" w:pos="567"/>
              </w:tabs>
              <w:ind w:right="-2"/>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2"/>
                <w:sz w:val="24"/>
                <w:szCs w:val="24"/>
                <w:lang w:bidi="ru-RU"/>
              </w:rPr>
            </w:pPr>
          </w:p>
        </w:tc>
        <w:tc>
          <w:tcPr>
            <w:tcW w:w="1418" w:type="dxa"/>
          </w:tcPr>
          <w:p w:rsidR="006B2E96" w:rsidRPr="006B2E96" w:rsidRDefault="006B2E96" w:rsidP="006B2E96">
            <w:pPr>
              <w:tabs>
                <w:tab w:val="left" w:pos="567"/>
              </w:tabs>
              <w:ind w:right="-2"/>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2"/>
                <w:sz w:val="24"/>
                <w:szCs w:val="24"/>
                <w:lang w:bidi="ru-RU"/>
              </w:rPr>
            </w:pPr>
          </w:p>
        </w:tc>
        <w:tc>
          <w:tcPr>
            <w:tcW w:w="3118" w:type="dxa"/>
            <w:gridSpan w:val="2"/>
          </w:tcPr>
          <w:p w:rsidR="006B2E96" w:rsidRPr="006B2E96" w:rsidRDefault="006B2E96" w:rsidP="006B2E96">
            <w:pPr>
              <w:tabs>
                <w:tab w:val="left" w:pos="567"/>
              </w:tabs>
              <w:ind w:right="-2"/>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2"/>
                <w:sz w:val="24"/>
                <w:szCs w:val="24"/>
                <w:lang w:bidi="ru-RU"/>
              </w:rPr>
            </w:pPr>
          </w:p>
        </w:tc>
        <w:tc>
          <w:tcPr>
            <w:tcW w:w="1843" w:type="dxa"/>
            <w:vAlign w:val="center"/>
          </w:tcPr>
          <w:p w:rsidR="006B2E96" w:rsidRPr="006B2E96" w:rsidRDefault="006B2E96" w:rsidP="006B2E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5"/>
                <w:szCs w:val="25"/>
              </w:rPr>
            </w:pPr>
          </w:p>
        </w:tc>
        <w:tc>
          <w:tcPr>
            <w:tcW w:w="1133" w:type="dxa"/>
            <w:gridSpan w:val="2"/>
            <w:vAlign w:val="center"/>
          </w:tcPr>
          <w:p w:rsidR="006B2E96" w:rsidRPr="006B2E96" w:rsidRDefault="006B2E96" w:rsidP="006B2E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5"/>
                <w:szCs w:val="25"/>
              </w:rPr>
            </w:pPr>
          </w:p>
        </w:tc>
        <w:tc>
          <w:tcPr>
            <w:tcW w:w="10485" w:type="dxa"/>
            <w:gridSpan w:val="4"/>
            <w:vMerge/>
            <w:vAlign w:val="center"/>
            <w:hideMark/>
          </w:tcPr>
          <w:p w:rsidR="006B2E96" w:rsidRPr="006B2E96" w:rsidRDefault="006B2E96" w:rsidP="006B2E96">
            <w:pPr>
              <w:cnfStyle w:val="000000100000" w:firstRow="0" w:lastRow="0" w:firstColumn="0" w:lastColumn="0" w:oddVBand="0" w:evenVBand="0" w:oddHBand="1" w:evenHBand="0" w:firstRowFirstColumn="0" w:firstRowLastColumn="0" w:lastRowFirstColumn="0" w:lastRowLastColumn="0"/>
              <w:rPr>
                <w:rFonts w:ascii="Times New Roman" w:hAnsi="Times New Roman"/>
                <w:i/>
                <w:sz w:val="24"/>
                <w:szCs w:val="24"/>
                <w:lang w:bidi="ru-RU"/>
              </w:rPr>
            </w:pPr>
          </w:p>
        </w:tc>
      </w:tr>
      <w:tr w:rsidR="006B2E96" w:rsidRPr="006B2E96" w:rsidTr="006B2E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 w:type="dxa"/>
            <w:vAlign w:val="center"/>
          </w:tcPr>
          <w:p w:rsidR="006B2E96" w:rsidRPr="006B2E96" w:rsidRDefault="006B2E96" w:rsidP="006B2E96">
            <w:pPr>
              <w:jc w:val="center"/>
              <w:rPr>
                <w:rFonts w:ascii="Times New Roman" w:eastAsia="Calibri" w:hAnsi="Times New Roman"/>
                <w:sz w:val="25"/>
                <w:szCs w:val="25"/>
              </w:rPr>
            </w:pPr>
          </w:p>
        </w:tc>
        <w:tc>
          <w:tcPr>
            <w:tcW w:w="3100" w:type="dxa"/>
          </w:tcPr>
          <w:p w:rsidR="006B2E96" w:rsidRPr="006B2E96" w:rsidRDefault="006B2E96" w:rsidP="006B2E96">
            <w:pPr>
              <w:tabs>
                <w:tab w:val="left" w:pos="567"/>
              </w:tabs>
              <w:ind w:right="-2"/>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kern w:val="2"/>
                <w:sz w:val="24"/>
                <w:szCs w:val="24"/>
                <w:lang w:bidi="ru-RU"/>
              </w:rPr>
            </w:pPr>
          </w:p>
        </w:tc>
        <w:tc>
          <w:tcPr>
            <w:tcW w:w="1418" w:type="dxa"/>
          </w:tcPr>
          <w:p w:rsidR="006B2E96" w:rsidRPr="006B2E96" w:rsidRDefault="006B2E96" w:rsidP="006B2E96">
            <w:pPr>
              <w:tabs>
                <w:tab w:val="left" w:pos="567"/>
              </w:tabs>
              <w:ind w:right="-2"/>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kern w:val="2"/>
                <w:sz w:val="24"/>
                <w:szCs w:val="24"/>
                <w:lang w:bidi="ru-RU"/>
              </w:rPr>
            </w:pPr>
          </w:p>
        </w:tc>
        <w:tc>
          <w:tcPr>
            <w:tcW w:w="3118" w:type="dxa"/>
            <w:gridSpan w:val="2"/>
          </w:tcPr>
          <w:p w:rsidR="006B2E96" w:rsidRPr="006B2E96" w:rsidRDefault="006B2E96" w:rsidP="006B2E96">
            <w:pPr>
              <w:tabs>
                <w:tab w:val="left" w:pos="567"/>
              </w:tabs>
              <w:ind w:right="-2"/>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kern w:val="2"/>
                <w:sz w:val="24"/>
                <w:szCs w:val="24"/>
                <w:lang w:bidi="ru-RU"/>
              </w:rPr>
            </w:pPr>
          </w:p>
        </w:tc>
        <w:tc>
          <w:tcPr>
            <w:tcW w:w="1843" w:type="dxa"/>
            <w:vAlign w:val="center"/>
          </w:tcPr>
          <w:p w:rsidR="006B2E96" w:rsidRPr="006B2E96" w:rsidRDefault="006B2E96" w:rsidP="006B2E9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5"/>
                <w:szCs w:val="25"/>
              </w:rPr>
            </w:pPr>
          </w:p>
        </w:tc>
        <w:tc>
          <w:tcPr>
            <w:tcW w:w="1133" w:type="dxa"/>
            <w:gridSpan w:val="2"/>
            <w:vAlign w:val="center"/>
          </w:tcPr>
          <w:p w:rsidR="006B2E96" w:rsidRPr="006B2E96" w:rsidRDefault="006B2E96" w:rsidP="006B2E9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5"/>
                <w:szCs w:val="25"/>
              </w:rPr>
            </w:pPr>
          </w:p>
        </w:tc>
        <w:tc>
          <w:tcPr>
            <w:tcW w:w="10485" w:type="dxa"/>
            <w:gridSpan w:val="4"/>
            <w:vMerge/>
            <w:vAlign w:val="center"/>
            <w:hideMark/>
          </w:tcPr>
          <w:p w:rsidR="006B2E96" w:rsidRPr="006B2E96" w:rsidRDefault="006B2E96" w:rsidP="006B2E96">
            <w:pPr>
              <w:cnfStyle w:val="000000010000" w:firstRow="0" w:lastRow="0" w:firstColumn="0" w:lastColumn="0" w:oddVBand="0" w:evenVBand="0" w:oddHBand="0" w:evenHBand="1" w:firstRowFirstColumn="0" w:firstRowLastColumn="0" w:lastRowFirstColumn="0" w:lastRowLastColumn="0"/>
              <w:rPr>
                <w:rFonts w:ascii="Times New Roman" w:hAnsi="Times New Roman"/>
                <w:i/>
                <w:sz w:val="24"/>
                <w:szCs w:val="24"/>
                <w:lang w:bidi="ru-RU"/>
              </w:rPr>
            </w:pPr>
          </w:p>
        </w:tc>
      </w:tr>
      <w:tr w:rsidR="006B2E96" w:rsidRPr="006B2E96" w:rsidTr="006B2E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 w:type="dxa"/>
            <w:vAlign w:val="center"/>
          </w:tcPr>
          <w:p w:rsidR="006B2E96" w:rsidRPr="006B2E96" w:rsidRDefault="006B2E96" w:rsidP="006B2E96">
            <w:pPr>
              <w:jc w:val="center"/>
              <w:rPr>
                <w:rFonts w:ascii="Times New Roman" w:eastAsia="Calibri" w:hAnsi="Times New Roman"/>
                <w:sz w:val="25"/>
                <w:szCs w:val="25"/>
              </w:rPr>
            </w:pPr>
          </w:p>
        </w:tc>
        <w:tc>
          <w:tcPr>
            <w:tcW w:w="3100" w:type="dxa"/>
          </w:tcPr>
          <w:p w:rsidR="006B2E96" w:rsidRPr="006B2E96" w:rsidRDefault="006B2E96" w:rsidP="006B2E96">
            <w:pPr>
              <w:tabs>
                <w:tab w:val="left" w:pos="567"/>
              </w:tabs>
              <w:ind w:right="-2"/>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2"/>
                <w:sz w:val="24"/>
                <w:szCs w:val="24"/>
                <w:lang w:bidi="ru-RU"/>
              </w:rPr>
            </w:pPr>
          </w:p>
        </w:tc>
        <w:tc>
          <w:tcPr>
            <w:tcW w:w="1418" w:type="dxa"/>
          </w:tcPr>
          <w:p w:rsidR="006B2E96" w:rsidRPr="006B2E96" w:rsidRDefault="006B2E96" w:rsidP="006B2E96">
            <w:pPr>
              <w:tabs>
                <w:tab w:val="left" w:pos="567"/>
              </w:tabs>
              <w:ind w:right="-2"/>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2"/>
                <w:sz w:val="24"/>
                <w:szCs w:val="24"/>
                <w:lang w:bidi="ru-RU"/>
              </w:rPr>
            </w:pPr>
          </w:p>
        </w:tc>
        <w:tc>
          <w:tcPr>
            <w:tcW w:w="3118" w:type="dxa"/>
            <w:gridSpan w:val="2"/>
          </w:tcPr>
          <w:p w:rsidR="006B2E96" w:rsidRPr="006B2E96" w:rsidRDefault="006B2E96" w:rsidP="006B2E96">
            <w:pPr>
              <w:tabs>
                <w:tab w:val="left" w:pos="567"/>
              </w:tabs>
              <w:ind w:right="-2"/>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2"/>
                <w:sz w:val="24"/>
                <w:szCs w:val="24"/>
                <w:lang w:bidi="ru-RU"/>
              </w:rPr>
            </w:pPr>
          </w:p>
        </w:tc>
        <w:tc>
          <w:tcPr>
            <w:tcW w:w="1843" w:type="dxa"/>
            <w:vAlign w:val="center"/>
          </w:tcPr>
          <w:p w:rsidR="006B2E96" w:rsidRPr="006B2E96" w:rsidRDefault="006B2E96" w:rsidP="006B2E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5"/>
                <w:szCs w:val="25"/>
              </w:rPr>
            </w:pPr>
          </w:p>
        </w:tc>
        <w:tc>
          <w:tcPr>
            <w:tcW w:w="1133" w:type="dxa"/>
            <w:gridSpan w:val="2"/>
            <w:vAlign w:val="center"/>
          </w:tcPr>
          <w:p w:rsidR="006B2E96" w:rsidRPr="006B2E96" w:rsidRDefault="006B2E96" w:rsidP="006B2E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5"/>
                <w:szCs w:val="25"/>
              </w:rPr>
            </w:pPr>
          </w:p>
        </w:tc>
        <w:tc>
          <w:tcPr>
            <w:tcW w:w="10485" w:type="dxa"/>
            <w:gridSpan w:val="4"/>
            <w:vMerge/>
            <w:vAlign w:val="center"/>
            <w:hideMark/>
          </w:tcPr>
          <w:p w:rsidR="006B2E96" w:rsidRPr="006B2E96" w:rsidRDefault="006B2E96" w:rsidP="006B2E96">
            <w:pPr>
              <w:cnfStyle w:val="000000100000" w:firstRow="0" w:lastRow="0" w:firstColumn="0" w:lastColumn="0" w:oddVBand="0" w:evenVBand="0" w:oddHBand="1" w:evenHBand="0" w:firstRowFirstColumn="0" w:firstRowLastColumn="0" w:lastRowFirstColumn="0" w:lastRowLastColumn="0"/>
              <w:rPr>
                <w:rFonts w:ascii="Times New Roman" w:hAnsi="Times New Roman"/>
                <w:i/>
                <w:sz w:val="24"/>
                <w:szCs w:val="24"/>
                <w:lang w:bidi="ru-RU"/>
              </w:rPr>
            </w:pPr>
          </w:p>
        </w:tc>
      </w:tr>
      <w:tr w:rsidR="006B2E96" w:rsidRPr="006B2E96" w:rsidTr="006B2E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 w:type="dxa"/>
            <w:vAlign w:val="center"/>
          </w:tcPr>
          <w:p w:rsidR="006B2E96" w:rsidRPr="006B2E96" w:rsidRDefault="006B2E96" w:rsidP="006B2E96">
            <w:pPr>
              <w:jc w:val="center"/>
              <w:rPr>
                <w:rFonts w:ascii="Times New Roman" w:eastAsia="Calibri" w:hAnsi="Times New Roman"/>
                <w:sz w:val="25"/>
                <w:szCs w:val="25"/>
              </w:rPr>
            </w:pPr>
          </w:p>
        </w:tc>
        <w:tc>
          <w:tcPr>
            <w:tcW w:w="3100" w:type="dxa"/>
          </w:tcPr>
          <w:p w:rsidR="006B2E96" w:rsidRPr="006B2E96" w:rsidRDefault="006B2E96" w:rsidP="006B2E96">
            <w:pPr>
              <w:tabs>
                <w:tab w:val="left" w:pos="567"/>
              </w:tabs>
              <w:ind w:right="-2"/>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kern w:val="2"/>
                <w:sz w:val="24"/>
                <w:szCs w:val="24"/>
                <w:lang w:bidi="ru-RU"/>
              </w:rPr>
            </w:pPr>
          </w:p>
        </w:tc>
        <w:tc>
          <w:tcPr>
            <w:tcW w:w="1418" w:type="dxa"/>
          </w:tcPr>
          <w:p w:rsidR="006B2E96" w:rsidRPr="006B2E96" w:rsidRDefault="006B2E96" w:rsidP="006B2E96">
            <w:pPr>
              <w:tabs>
                <w:tab w:val="left" w:pos="567"/>
              </w:tabs>
              <w:ind w:right="-2"/>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kern w:val="2"/>
                <w:sz w:val="24"/>
                <w:szCs w:val="24"/>
                <w:lang w:bidi="ru-RU"/>
              </w:rPr>
            </w:pPr>
          </w:p>
        </w:tc>
        <w:tc>
          <w:tcPr>
            <w:tcW w:w="3118" w:type="dxa"/>
            <w:gridSpan w:val="2"/>
          </w:tcPr>
          <w:p w:rsidR="006B2E96" w:rsidRPr="006B2E96" w:rsidRDefault="006B2E96" w:rsidP="006B2E96">
            <w:pPr>
              <w:tabs>
                <w:tab w:val="left" w:pos="567"/>
              </w:tabs>
              <w:ind w:right="-2"/>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kern w:val="2"/>
                <w:sz w:val="24"/>
                <w:szCs w:val="24"/>
                <w:lang w:bidi="ru-RU"/>
              </w:rPr>
            </w:pPr>
          </w:p>
        </w:tc>
        <w:tc>
          <w:tcPr>
            <w:tcW w:w="1843" w:type="dxa"/>
            <w:vAlign w:val="center"/>
          </w:tcPr>
          <w:p w:rsidR="006B2E96" w:rsidRPr="006B2E96" w:rsidRDefault="006B2E96" w:rsidP="006B2E9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5"/>
                <w:szCs w:val="25"/>
              </w:rPr>
            </w:pPr>
          </w:p>
        </w:tc>
        <w:tc>
          <w:tcPr>
            <w:tcW w:w="1133" w:type="dxa"/>
            <w:gridSpan w:val="2"/>
            <w:vAlign w:val="center"/>
          </w:tcPr>
          <w:p w:rsidR="006B2E96" w:rsidRPr="006B2E96" w:rsidRDefault="006B2E96" w:rsidP="006B2E9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5"/>
                <w:szCs w:val="25"/>
              </w:rPr>
            </w:pPr>
          </w:p>
        </w:tc>
        <w:tc>
          <w:tcPr>
            <w:tcW w:w="10485" w:type="dxa"/>
            <w:gridSpan w:val="4"/>
            <w:vMerge/>
            <w:vAlign w:val="center"/>
            <w:hideMark/>
          </w:tcPr>
          <w:p w:rsidR="006B2E96" w:rsidRPr="006B2E96" w:rsidRDefault="006B2E96" w:rsidP="006B2E96">
            <w:pPr>
              <w:cnfStyle w:val="000000010000" w:firstRow="0" w:lastRow="0" w:firstColumn="0" w:lastColumn="0" w:oddVBand="0" w:evenVBand="0" w:oddHBand="0" w:evenHBand="1" w:firstRowFirstColumn="0" w:firstRowLastColumn="0" w:lastRowFirstColumn="0" w:lastRowLastColumn="0"/>
              <w:rPr>
                <w:rFonts w:ascii="Times New Roman" w:hAnsi="Times New Roman"/>
                <w:i/>
                <w:sz w:val="24"/>
                <w:szCs w:val="24"/>
                <w:lang w:bidi="ru-RU"/>
              </w:rPr>
            </w:pPr>
          </w:p>
        </w:tc>
      </w:tr>
      <w:tr w:rsidR="006B2E96" w:rsidRPr="006B2E96" w:rsidTr="006B2E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 w:type="dxa"/>
            <w:vAlign w:val="center"/>
          </w:tcPr>
          <w:p w:rsidR="006B2E96" w:rsidRPr="006B2E96" w:rsidRDefault="006B2E96" w:rsidP="006B2E96">
            <w:pPr>
              <w:jc w:val="center"/>
              <w:rPr>
                <w:rFonts w:ascii="Times New Roman" w:eastAsia="Calibri" w:hAnsi="Times New Roman"/>
                <w:sz w:val="25"/>
                <w:szCs w:val="25"/>
              </w:rPr>
            </w:pPr>
          </w:p>
        </w:tc>
        <w:tc>
          <w:tcPr>
            <w:tcW w:w="3100" w:type="dxa"/>
            <w:hideMark/>
          </w:tcPr>
          <w:p w:rsidR="006B2E96" w:rsidRPr="006B2E96" w:rsidRDefault="006B2E96" w:rsidP="006B2E96">
            <w:pPr>
              <w:tabs>
                <w:tab w:val="left" w:pos="567"/>
              </w:tabs>
              <w:ind w:right="-2"/>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2"/>
                <w:sz w:val="24"/>
                <w:szCs w:val="24"/>
                <w:lang w:bidi="ru-RU"/>
              </w:rPr>
            </w:pPr>
            <w:r w:rsidRPr="006B2E96">
              <w:rPr>
                <w:rFonts w:ascii="Times New Roman" w:eastAsia="Times New Roman" w:hAnsi="Times New Roman"/>
                <w:kern w:val="2"/>
                <w:sz w:val="24"/>
                <w:szCs w:val="24"/>
                <w:lang w:bidi="ru-RU"/>
              </w:rPr>
              <w:t>Спортивные залы общего пользования</w:t>
            </w:r>
          </w:p>
        </w:tc>
        <w:tc>
          <w:tcPr>
            <w:tcW w:w="1418" w:type="dxa"/>
            <w:hideMark/>
          </w:tcPr>
          <w:p w:rsidR="006B2E96" w:rsidRPr="006B2E96" w:rsidRDefault="006B2E96" w:rsidP="006B2E96">
            <w:pPr>
              <w:tabs>
                <w:tab w:val="left" w:pos="567"/>
              </w:tabs>
              <w:ind w:right="-2"/>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2"/>
                <w:sz w:val="24"/>
                <w:szCs w:val="24"/>
                <w:lang w:bidi="ru-RU"/>
              </w:rPr>
            </w:pPr>
            <w:r w:rsidRPr="006B2E96">
              <w:rPr>
                <w:rFonts w:ascii="Times New Roman" w:eastAsia="Times New Roman" w:hAnsi="Times New Roman"/>
                <w:kern w:val="2"/>
                <w:sz w:val="24"/>
                <w:szCs w:val="24"/>
                <w:lang w:bidi="ru-RU"/>
              </w:rPr>
              <w:t>м</w:t>
            </w:r>
            <w:proofErr w:type="gramStart"/>
            <w:r w:rsidRPr="006B2E96">
              <w:rPr>
                <w:rFonts w:ascii="Times New Roman" w:eastAsia="Times New Roman" w:hAnsi="Times New Roman"/>
                <w:kern w:val="2"/>
                <w:sz w:val="24"/>
                <w:szCs w:val="24"/>
                <w:vertAlign w:val="superscript"/>
                <w:lang w:bidi="ru-RU"/>
              </w:rPr>
              <w:t>2</w:t>
            </w:r>
            <w:proofErr w:type="gramEnd"/>
            <w:r w:rsidRPr="006B2E96">
              <w:rPr>
                <w:rFonts w:ascii="Times New Roman" w:eastAsia="Times New Roman" w:hAnsi="Times New Roman"/>
                <w:kern w:val="2"/>
                <w:sz w:val="24"/>
                <w:szCs w:val="24"/>
                <w:lang w:bidi="ru-RU"/>
              </w:rPr>
              <w:t xml:space="preserve"> пола</w:t>
            </w:r>
          </w:p>
        </w:tc>
        <w:tc>
          <w:tcPr>
            <w:tcW w:w="3118" w:type="dxa"/>
            <w:gridSpan w:val="2"/>
            <w:hideMark/>
          </w:tcPr>
          <w:p w:rsidR="006B2E96" w:rsidRPr="006B2E96" w:rsidRDefault="006B2E96" w:rsidP="006B2E96">
            <w:pPr>
              <w:tabs>
                <w:tab w:val="left" w:pos="567"/>
              </w:tabs>
              <w:ind w:right="-2"/>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2"/>
                <w:sz w:val="24"/>
                <w:szCs w:val="24"/>
                <w:lang w:bidi="ru-RU"/>
              </w:rPr>
            </w:pPr>
            <w:r w:rsidRPr="006B2E96">
              <w:rPr>
                <w:rFonts w:ascii="Times New Roman" w:eastAsia="Times New Roman" w:hAnsi="Times New Roman"/>
                <w:kern w:val="2"/>
                <w:sz w:val="24"/>
                <w:szCs w:val="24"/>
                <w:lang w:bidi="ru-RU"/>
              </w:rPr>
              <w:t>80 на 1 тыс. чел. в поселении</w:t>
            </w:r>
          </w:p>
        </w:tc>
        <w:tc>
          <w:tcPr>
            <w:tcW w:w="1843" w:type="dxa"/>
            <w:vAlign w:val="center"/>
          </w:tcPr>
          <w:p w:rsidR="006B2E96" w:rsidRPr="006B2E96" w:rsidRDefault="006B2E96" w:rsidP="006B2E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5"/>
                <w:szCs w:val="25"/>
              </w:rPr>
            </w:pPr>
          </w:p>
        </w:tc>
        <w:tc>
          <w:tcPr>
            <w:tcW w:w="1133" w:type="dxa"/>
            <w:gridSpan w:val="2"/>
            <w:vAlign w:val="center"/>
            <w:hideMark/>
          </w:tcPr>
          <w:p w:rsidR="006B2E96" w:rsidRPr="006B2E96" w:rsidRDefault="006B2E96" w:rsidP="006B2E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5"/>
                <w:szCs w:val="25"/>
              </w:rPr>
            </w:pPr>
            <w:r w:rsidRPr="006B2E96">
              <w:rPr>
                <w:rFonts w:ascii="Times New Roman" w:hAnsi="Times New Roman"/>
                <w:sz w:val="25"/>
                <w:szCs w:val="25"/>
              </w:rPr>
              <w:t>224</w:t>
            </w:r>
          </w:p>
        </w:tc>
        <w:tc>
          <w:tcPr>
            <w:tcW w:w="3261" w:type="dxa"/>
            <w:gridSpan w:val="4"/>
            <w:vAlign w:val="center"/>
          </w:tcPr>
          <w:p w:rsidR="006B2E96" w:rsidRPr="006B2E96" w:rsidRDefault="006B2E96" w:rsidP="006B2E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5"/>
                <w:szCs w:val="25"/>
              </w:rPr>
            </w:pPr>
          </w:p>
        </w:tc>
      </w:tr>
      <w:tr w:rsidR="006B2E96" w:rsidRPr="006B2E96" w:rsidTr="006B2E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 w:type="dxa"/>
            <w:vAlign w:val="center"/>
          </w:tcPr>
          <w:p w:rsidR="006B2E96" w:rsidRPr="006B2E96" w:rsidRDefault="006B2E96" w:rsidP="006B2E96">
            <w:pPr>
              <w:jc w:val="center"/>
              <w:rPr>
                <w:rFonts w:ascii="Times New Roman" w:eastAsia="Calibri" w:hAnsi="Times New Roman"/>
                <w:sz w:val="25"/>
                <w:szCs w:val="25"/>
              </w:rPr>
            </w:pPr>
          </w:p>
        </w:tc>
        <w:tc>
          <w:tcPr>
            <w:tcW w:w="13873" w:type="dxa"/>
            <w:gridSpan w:val="11"/>
          </w:tcPr>
          <w:p w:rsidR="006B2E96" w:rsidRPr="006B2E96" w:rsidRDefault="006B2E96" w:rsidP="006B2E96">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kern w:val="2"/>
                <w:sz w:val="24"/>
                <w:szCs w:val="24"/>
                <w:lang w:bidi="ru-RU"/>
              </w:rPr>
            </w:pPr>
            <w:r w:rsidRPr="006B2E96">
              <w:rPr>
                <w:rFonts w:ascii="Times New Roman" w:eastAsia="Times New Roman" w:hAnsi="Times New Roman"/>
                <w:b/>
                <w:kern w:val="2"/>
                <w:sz w:val="24"/>
                <w:szCs w:val="24"/>
                <w:lang w:bidi="ru-RU"/>
              </w:rPr>
              <w:t>5. Учреждения торговли и общественного питания</w:t>
            </w:r>
          </w:p>
          <w:p w:rsidR="006B2E96" w:rsidRPr="006B2E96" w:rsidRDefault="006B2E96" w:rsidP="006B2E9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5"/>
                <w:szCs w:val="25"/>
              </w:rPr>
            </w:pPr>
          </w:p>
        </w:tc>
      </w:tr>
      <w:tr w:rsidR="006B2E96" w:rsidRPr="006B2E96" w:rsidTr="006B2E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 w:type="dxa"/>
            <w:vAlign w:val="center"/>
          </w:tcPr>
          <w:p w:rsidR="006B2E96" w:rsidRPr="006B2E96" w:rsidRDefault="006B2E96" w:rsidP="006B2E96">
            <w:pPr>
              <w:jc w:val="center"/>
              <w:rPr>
                <w:rFonts w:ascii="Times New Roman" w:eastAsia="Calibri" w:hAnsi="Times New Roman"/>
                <w:sz w:val="25"/>
                <w:szCs w:val="25"/>
              </w:rPr>
            </w:pPr>
          </w:p>
        </w:tc>
        <w:tc>
          <w:tcPr>
            <w:tcW w:w="3100" w:type="dxa"/>
            <w:hideMark/>
          </w:tcPr>
          <w:p w:rsidR="006B2E96" w:rsidRPr="006B2E96" w:rsidRDefault="006B2E96" w:rsidP="006B2E96">
            <w:pPr>
              <w:tabs>
                <w:tab w:val="left" w:pos="567"/>
              </w:tabs>
              <w:ind w:right="-2"/>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2"/>
                <w:sz w:val="24"/>
                <w:szCs w:val="24"/>
                <w:lang w:bidi="ru-RU"/>
              </w:rPr>
            </w:pPr>
            <w:r w:rsidRPr="006B2E96">
              <w:rPr>
                <w:rFonts w:ascii="Times New Roman" w:eastAsia="Times New Roman" w:hAnsi="Times New Roman"/>
                <w:kern w:val="2"/>
                <w:sz w:val="24"/>
                <w:szCs w:val="24"/>
                <w:lang w:bidi="ru-RU"/>
              </w:rPr>
              <w:t>Магазин продовольственных товаров</w:t>
            </w:r>
          </w:p>
        </w:tc>
        <w:tc>
          <w:tcPr>
            <w:tcW w:w="1418" w:type="dxa"/>
            <w:hideMark/>
          </w:tcPr>
          <w:p w:rsidR="006B2E96" w:rsidRPr="006B2E96" w:rsidRDefault="006B2E96" w:rsidP="006B2E96">
            <w:pPr>
              <w:tabs>
                <w:tab w:val="left" w:pos="567"/>
              </w:tabs>
              <w:ind w:right="-2"/>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2"/>
                <w:sz w:val="24"/>
                <w:szCs w:val="24"/>
                <w:lang w:bidi="ru-RU"/>
              </w:rPr>
            </w:pPr>
            <w:r w:rsidRPr="006B2E96">
              <w:rPr>
                <w:rFonts w:ascii="Times New Roman" w:eastAsia="Times New Roman" w:hAnsi="Times New Roman"/>
                <w:kern w:val="2"/>
                <w:sz w:val="24"/>
                <w:szCs w:val="24"/>
                <w:lang w:bidi="ru-RU"/>
              </w:rPr>
              <w:t>м</w:t>
            </w:r>
            <w:r w:rsidRPr="006B2E96">
              <w:rPr>
                <w:rFonts w:ascii="Times New Roman" w:eastAsia="Times New Roman" w:hAnsi="Times New Roman"/>
                <w:kern w:val="2"/>
                <w:sz w:val="24"/>
                <w:szCs w:val="24"/>
                <w:vertAlign w:val="superscript"/>
                <w:lang w:bidi="ru-RU"/>
              </w:rPr>
              <w:t>2</w:t>
            </w:r>
            <w:r w:rsidRPr="006B2E96">
              <w:rPr>
                <w:rFonts w:ascii="Times New Roman" w:eastAsia="Times New Roman" w:hAnsi="Times New Roman"/>
                <w:kern w:val="2"/>
                <w:sz w:val="24"/>
                <w:szCs w:val="24"/>
                <w:lang w:bidi="ru-RU"/>
              </w:rPr>
              <w:t xml:space="preserve"> </w:t>
            </w:r>
            <w:proofErr w:type="spellStart"/>
            <w:r w:rsidRPr="006B2E96">
              <w:rPr>
                <w:rFonts w:ascii="Times New Roman" w:eastAsia="Times New Roman" w:hAnsi="Times New Roman"/>
                <w:kern w:val="2"/>
                <w:sz w:val="24"/>
                <w:szCs w:val="24"/>
                <w:lang w:bidi="ru-RU"/>
              </w:rPr>
              <w:t>торг</w:t>
            </w:r>
            <w:proofErr w:type="gramStart"/>
            <w:r w:rsidRPr="006B2E96">
              <w:rPr>
                <w:rFonts w:ascii="Times New Roman" w:eastAsia="Times New Roman" w:hAnsi="Times New Roman"/>
                <w:kern w:val="2"/>
                <w:sz w:val="24"/>
                <w:szCs w:val="24"/>
                <w:lang w:bidi="ru-RU"/>
              </w:rPr>
              <w:t>.п</w:t>
            </w:r>
            <w:proofErr w:type="gramEnd"/>
            <w:r w:rsidRPr="006B2E96">
              <w:rPr>
                <w:rFonts w:ascii="Times New Roman" w:eastAsia="Times New Roman" w:hAnsi="Times New Roman"/>
                <w:kern w:val="2"/>
                <w:sz w:val="24"/>
                <w:szCs w:val="24"/>
                <w:lang w:bidi="ru-RU"/>
              </w:rPr>
              <w:t>лощ</w:t>
            </w:r>
            <w:proofErr w:type="spellEnd"/>
          </w:p>
        </w:tc>
        <w:tc>
          <w:tcPr>
            <w:tcW w:w="3118" w:type="dxa"/>
            <w:gridSpan w:val="2"/>
            <w:hideMark/>
          </w:tcPr>
          <w:p w:rsidR="006B2E96" w:rsidRPr="006B2E96" w:rsidRDefault="006B2E96" w:rsidP="006B2E96">
            <w:pPr>
              <w:tabs>
                <w:tab w:val="left" w:pos="567"/>
              </w:tabs>
              <w:ind w:right="-2"/>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2"/>
                <w:sz w:val="24"/>
                <w:szCs w:val="24"/>
                <w:lang w:bidi="ru-RU"/>
              </w:rPr>
            </w:pPr>
            <w:r w:rsidRPr="006B2E96">
              <w:rPr>
                <w:rFonts w:ascii="Times New Roman" w:eastAsia="Times New Roman" w:hAnsi="Times New Roman"/>
                <w:kern w:val="2"/>
                <w:sz w:val="24"/>
                <w:szCs w:val="24"/>
                <w:lang w:bidi="ru-RU"/>
              </w:rPr>
              <w:t>100 на 1 тыс. чел.</w:t>
            </w:r>
          </w:p>
        </w:tc>
        <w:tc>
          <w:tcPr>
            <w:tcW w:w="1843" w:type="dxa"/>
            <w:vAlign w:val="center"/>
            <w:hideMark/>
          </w:tcPr>
          <w:p w:rsidR="006B2E96" w:rsidRPr="006B2E96" w:rsidRDefault="006B2E96" w:rsidP="006B2E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5"/>
                <w:szCs w:val="25"/>
              </w:rPr>
            </w:pPr>
            <w:r w:rsidRPr="006B2E96">
              <w:rPr>
                <w:rFonts w:ascii="Times New Roman" w:hAnsi="Times New Roman"/>
                <w:sz w:val="25"/>
                <w:szCs w:val="25"/>
              </w:rPr>
              <w:t>50</w:t>
            </w:r>
          </w:p>
        </w:tc>
        <w:tc>
          <w:tcPr>
            <w:tcW w:w="2132" w:type="dxa"/>
            <w:gridSpan w:val="5"/>
            <w:tcBorders>
              <w:right w:val="single" w:sz="4" w:space="0" w:color="8064A2" w:themeColor="accent4"/>
            </w:tcBorders>
            <w:vAlign w:val="center"/>
            <w:hideMark/>
          </w:tcPr>
          <w:p w:rsidR="006B2E96" w:rsidRPr="006B2E96" w:rsidRDefault="006B2E96" w:rsidP="006B2E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5"/>
                <w:szCs w:val="25"/>
              </w:rPr>
            </w:pPr>
            <w:r w:rsidRPr="006B2E96">
              <w:rPr>
                <w:rFonts w:ascii="Times New Roman" w:hAnsi="Times New Roman"/>
                <w:sz w:val="25"/>
                <w:szCs w:val="25"/>
              </w:rPr>
              <w:t>280</w:t>
            </w:r>
          </w:p>
        </w:tc>
        <w:tc>
          <w:tcPr>
            <w:tcW w:w="2262" w:type="dxa"/>
            <w:tcBorders>
              <w:left w:val="single" w:sz="4" w:space="0" w:color="auto"/>
            </w:tcBorders>
            <w:vAlign w:val="center"/>
          </w:tcPr>
          <w:p w:rsidR="006B2E96" w:rsidRPr="006B2E96" w:rsidRDefault="006B2E96" w:rsidP="006B2E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5"/>
                <w:szCs w:val="25"/>
              </w:rPr>
            </w:pPr>
          </w:p>
        </w:tc>
      </w:tr>
      <w:tr w:rsidR="006B2E96" w:rsidRPr="006B2E96" w:rsidTr="006B2E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 w:type="dxa"/>
            <w:vAlign w:val="center"/>
          </w:tcPr>
          <w:p w:rsidR="006B2E96" w:rsidRPr="006B2E96" w:rsidRDefault="006B2E96" w:rsidP="006B2E96">
            <w:pPr>
              <w:jc w:val="center"/>
              <w:rPr>
                <w:rFonts w:ascii="Times New Roman" w:eastAsia="Calibri" w:hAnsi="Times New Roman"/>
                <w:sz w:val="25"/>
                <w:szCs w:val="25"/>
              </w:rPr>
            </w:pPr>
          </w:p>
        </w:tc>
        <w:tc>
          <w:tcPr>
            <w:tcW w:w="3100" w:type="dxa"/>
            <w:hideMark/>
          </w:tcPr>
          <w:p w:rsidR="006B2E96" w:rsidRPr="006B2E96" w:rsidRDefault="006B2E96" w:rsidP="006B2E96">
            <w:pPr>
              <w:tabs>
                <w:tab w:val="left" w:pos="567"/>
              </w:tabs>
              <w:ind w:right="-2"/>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kern w:val="2"/>
                <w:sz w:val="24"/>
                <w:szCs w:val="24"/>
                <w:lang w:bidi="ru-RU"/>
              </w:rPr>
            </w:pPr>
            <w:r w:rsidRPr="006B2E96">
              <w:rPr>
                <w:rFonts w:ascii="Times New Roman" w:eastAsia="Times New Roman" w:hAnsi="Times New Roman"/>
                <w:kern w:val="2"/>
                <w:sz w:val="24"/>
                <w:szCs w:val="24"/>
                <w:lang w:bidi="ru-RU"/>
              </w:rPr>
              <w:t>Магазин непродовольственных товаров</w:t>
            </w:r>
          </w:p>
        </w:tc>
        <w:tc>
          <w:tcPr>
            <w:tcW w:w="1418" w:type="dxa"/>
            <w:hideMark/>
          </w:tcPr>
          <w:p w:rsidR="006B2E96" w:rsidRPr="006B2E96" w:rsidRDefault="006B2E96" w:rsidP="006B2E96">
            <w:pPr>
              <w:tabs>
                <w:tab w:val="left" w:pos="567"/>
              </w:tabs>
              <w:ind w:right="-2"/>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kern w:val="2"/>
                <w:sz w:val="24"/>
                <w:szCs w:val="24"/>
                <w:lang w:bidi="ru-RU"/>
              </w:rPr>
            </w:pPr>
            <w:r w:rsidRPr="006B2E96">
              <w:rPr>
                <w:rFonts w:ascii="Times New Roman" w:eastAsia="Times New Roman" w:hAnsi="Times New Roman"/>
                <w:kern w:val="2"/>
                <w:sz w:val="24"/>
                <w:szCs w:val="24"/>
                <w:lang w:bidi="ru-RU"/>
              </w:rPr>
              <w:t>м</w:t>
            </w:r>
            <w:r w:rsidRPr="006B2E96">
              <w:rPr>
                <w:rFonts w:ascii="Times New Roman" w:eastAsia="Times New Roman" w:hAnsi="Times New Roman"/>
                <w:kern w:val="2"/>
                <w:sz w:val="24"/>
                <w:szCs w:val="24"/>
                <w:vertAlign w:val="superscript"/>
                <w:lang w:bidi="ru-RU"/>
              </w:rPr>
              <w:t>2</w:t>
            </w:r>
            <w:r w:rsidRPr="006B2E96">
              <w:rPr>
                <w:rFonts w:ascii="Times New Roman" w:eastAsia="Times New Roman" w:hAnsi="Times New Roman"/>
                <w:kern w:val="2"/>
                <w:sz w:val="24"/>
                <w:szCs w:val="24"/>
                <w:lang w:bidi="ru-RU"/>
              </w:rPr>
              <w:t xml:space="preserve"> </w:t>
            </w:r>
            <w:proofErr w:type="spellStart"/>
            <w:r w:rsidRPr="006B2E96">
              <w:rPr>
                <w:rFonts w:ascii="Times New Roman" w:eastAsia="Times New Roman" w:hAnsi="Times New Roman"/>
                <w:kern w:val="2"/>
                <w:sz w:val="24"/>
                <w:szCs w:val="24"/>
                <w:lang w:bidi="ru-RU"/>
              </w:rPr>
              <w:t>торг</w:t>
            </w:r>
            <w:proofErr w:type="gramStart"/>
            <w:r w:rsidRPr="006B2E96">
              <w:rPr>
                <w:rFonts w:ascii="Times New Roman" w:eastAsia="Times New Roman" w:hAnsi="Times New Roman"/>
                <w:kern w:val="2"/>
                <w:sz w:val="24"/>
                <w:szCs w:val="24"/>
                <w:lang w:bidi="ru-RU"/>
              </w:rPr>
              <w:t>.п</w:t>
            </w:r>
            <w:proofErr w:type="gramEnd"/>
            <w:r w:rsidRPr="006B2E96">
              <w:rPr>
                <w:rFonts w:ascii="Times New Roman" w:eastAsia="Times New Roman" w:hAnsi="Times New Roman"/>
                <w:kern w:val="2"/>
                <w:sz w:val="24"/>
                <w:szCs w:val="24"/>
                <w:lang w:bidi="ru-RU"/>
              </w:rPr>
              <w:t>лощ</w:t>
            </w:r>
            <w:proofErr w:type="spellEnd"/>
          </w:p>
        </w:tc>
        <w:tc>
          <w:tcPr>
            <w:tcW w:w="3118" w:type="dxa"/>
            <w:gridSpan w:val="2"/>
            <w:hideMark/>
          </w:tcPr>
          <w:p w:rsidR="006B2E96" w:rsidRPr="006B2E96" w:rsidRDefault="006B2E96" w:rsidP="006B2E96">
            <w:pPr>
              <w:tabs>
                <w:tab w:val="left" w:pos="567"/>
              </w:tabs>
              <w:ind w:right="-2"/>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kern w:val="2"/>
                <w:sz w:val="24"/>
                <w:szCs w:val="24"/>
                <w:lang w:bidi="ru-RU"/>
              </w:rPr>
            </w:pPr>
            <w:r w:rsidRPr="006B2E96">
              <w:rPr>
                <w:rFonts w:ascii="Times New Roman" w:eastAsia="Times New Roman" w:hAnsi="Times New Roman"/>
                <w:kern w:val="2"/>
                <w:sz w:val="24"/>
                <w:szCs w:val="24"/>
                <w:lang w:bidi="ru-RU"/>
              </w:rPr>
              <w:t>200 на 1 тыс. чел.</w:t>
            </w:r>
          </w:p>
        </w:tc>
        <w:tc>
          <w:tcPr>
            <w:tcW w:w="1843" w:type="dxa"/>
            <w:vAlign w:val="center"/>
          </w:tcPr>
          <w:p w:rsidR="006B2E96" w:rsidRPr="006B2E96" w:rsidRDefault="006B2E96" w:rsidP="006B2E9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5"/>
                <w:szCs w:val="25"/>
              </w:rPr>
            </w:pPr>
          </w:p>
        </w:tc>
        <w:tc>
          <w:tcPr>
            <w:tcW w:w="2126" w:type="dxa"/>
            <w:gridSpan w:val="4"/>
            <w:vAlign w:val="center"/>
            <w:hideMark/>
          </w:tcPr>
          <w:p w:rsidR="006B2E96" w:rsidRPr="006B2E96" w:rsidRDefault="006B2E96" w:rsidP="006B2E9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5"/>
                <w:szCs w:val="25"/>
              </w:rPr>
            </w:pPr>
            <w:r w:rsidRPr="006B2E96">
              <w:rPr>
                <w:rFonts w:ascii="Times New Roman" w:hAnsi="Times New Roman"/>
                <w:sz w:val="25"/>
                <w:szCs w:val="25"/>
              </w:rPr>
              <w:t>560</w:t>
            </w:r>
          </w:p>
        </w:tc>
        <w:tc>
          <w:tcPr>
            <w:tcW w:w="2268" w:type="dxa"/>
            <w:gridSpan w:val="2"/>
            <w:vAlign w:val="center"/>
          </w:tcPr>
          <w:p w:rsidR="006B2E96" w:rsidRPr="006B2E96" w:rsidRDefault="006B2E96" w:rsidP="006B2E9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5"/>
                <w:szCs w:val="25"/>
              </w:rPr>
            </w:pPr>
          </w:p>
        </w:tc>
      </w:tr>
      <w:tr w:rsidR="006B2E96" w:rsidRPr="006B2E96" w:rsidTr="006B2E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 w:type="dxa"/>
            <w:vAlign w:val="center"/>
          </w:tcPr>
          <w:p w:rsidR="006B2E96" w:rsidRPr="006B2E96" w:rsidRDefault="006B2E96" w:rsidP="006B2E96">
            <w:pPr>
              <w:jc w:val="center"/>
              <w:rPr>
                <w:rFonts w:ascii="Times New Roman" w:eastAsia="Calibri" w:hAnsi="Times New Roman"/>
                <w:sz w:val="25"/>
                <w:szCs w:val="25"/>
              </w:rPr>
            </w:pPr>
          </w:p>
        </w:tc>
        <w:tc>
          <w:tcPr>
            <w:tcW w:w="3100" w:type="dxa"/>
            <w:hideMark/>
          </w:tcPr>
          <w:p w:rsidR="006B2E96" w:rsidRPr="006B2E96" w:rsidRDefault="006B2E96" w:rsidP="006B2E96">
            <w:pPr>
              <w:tabs>
                <w:tab w:val="left" w:pos="567"/>
              </w:tabs>
              <w:ind w:right="-2"/>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2"/>
                <w:sz w:val="24"/>
                <w:szCs w:val="24"/>
                <w:lang w:bidi="ru-RU"/>
              </w:rPr>
            </w:pPr>
            <w:r w:rsidRPr="006B2E96">
              <w:rPr>
                <w:rFonts w:ascii="Times New Roman" w:eastAsia="Times New Roman" w:hAnsi="Times New Roman"/>
                <w:kern w:val="2"/>
                <w:sz w:val="24"/>
                <w:szCs w:val="24"/>
                <w:lang w:bidi="ru-RU"/>
              </w:rPr>
              <w:t>Рыночные комплексы розничной торговли</w:t>
            </w:r>
          </w:p>
        </w:tc>
        <w:tc>
          <w:tcPr>
            <w:tcW w:w="1418" w:type="dxa"/>
            <w:hideMark/>
          </w:tcPr>
          <w:p w:rsidR="006B2E96" w:rsidRPr="006B2E96" w:rsidRDefault="006B2E96" w:rsidP="006B2E96">
            <w:pPr>
              <w:tabs>
                <w:tab w:val="left" w:pos="567"/>
              </w:tabs>
              <w:ind w:right="-2"/>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2"/>
                <w:sz w:val="24"/>
                <w:szCs w:val="24"/>
                <w:lang w:bidi="ru-RU"/>
              </w:rPr>
            </w:pPr>
            <w:r w:rsidRPr="006B2E96">
              <w:rPr>
                <w:rFonts w:ascii="Times New Roman" w:eastAsia="Times New Roman" w:hAnsi="Times New Roman"/>
                <w:kern w:val="2"/>
                <w:sz w:val="24"/>
                <w:szCs w:val="24"/>
                <w:lang w:bidi="ru-RU"/>
              </w:rPr>
              <w:t>м</w:t>
            </w:r>
            <w:r w:rsidRPr="006B2E96">
              <w:rPr>
                <w:rFonts w:ascii="Times New Roman" w:eastAsia="Times New Roman" w:hAnsi="Times New Roman"/>
                <w:kern w:val="2"/>
                <w:sz w:val="24"/>
                <w:szCs w:val="24"/>
                <w:vertAlign w:val="superscript"/>
                <w:lang w:bidi="ru-RU"/>
              </w:rPr>
              <w:t>2</w:t>
            </w:r>
            <w:r w:rsidRPr="006B2E96">
              <w:rPr>
                <w:rFonts w:ascii="Times New Roman" w:eastAsia="Times New Roman" w:hAnsi="Times New Roman"/>
                <w:kern w:val="2"/>
                <w:sz w:val="24"/>
                <w:szCs w:val="24"/>
                <w:lang w:bidi="ru-RU"/>
              </w:rPr>
              <w:t xml:space="preserve"> </w:t>
            </w:r>
            <w:proofErr w:type="spellStart"/>
            <w:r w:rsidRPr="006B2E96">
              <w:rPr>
                <w:rFonts w:ascii="Times New Roman" w:eastAsia="Times New Roman" w:hAnsi="Times New Roman"/>
                <w:kern w:val="2"/>
                <w:sz w:val="24"/>
                <w:szCs w:val="24"/>
                <w:lang w:bidi="ru-RU"/>
              </w:rPr>
              <w:t>торг</w:t>
            </w:r>
            <w:proofErr w:type="gramStart"/>
            <w:r w:rsidRPr="006B2E96">
              <w:rPr>
                <w:rFonts w:ascii="Times New Roman" w:eastAsia="Times New Roman" w:hAnsi="Times New Roman"/>
                <w:kern w:val="2"/>
                <w:sz w:val="24"/>
                <w:szCs w:val="24"/>
                <w:lang w:bidi="ru-RU"/>
              </w:rPr>
              <w:t>.п</w:t>
            </w:r>
            <w:proofErr w:type="gramEnd"/>
            <w:r w:rsidRPr="006B2E96">
              <w:rPr>
                <w:rFonts w:ascii="Times New Roman" w:eastAsia="Times New Roman" w:hAnsi="Times New Roman"/>
                <w:kern w:val="2"/>
                <w:sz w:val="24"/>
                <w:szCs w:val="24"/>
                <w:lang w:bidi="ru-RU"/>
              </w:rPr>
              <w:t>лощ</w:t>
            </w:r>
            <w:proofErr w:type="spellEnd"/>
          </w:p>
        </w:tc>
        <w:tc>
          <w:tcPr>
            <w:tcW w:w="3118" w:type="dxa"/>
            <w:gridSpan w:val="2"/>
            <w:hideMark/>
          </w:tcPr>
          <w:p w:rsidR="006B2E96" w:rsidRPr="006B2E96" w:rsidRDefault="006B2E96" w:rsidP="006B2E96">
            <w:pPr>
              <w:tabs>
                <w:tab w:val="left" w:pos="567"/>
              </w:tabs>
              <w:ind w:right="-2"/>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2"/>
                <w:sz w:val="24"/>
                <w:szCs w:val="24"/>
                <w:lang w:bidi="ru-RU"/>
              </w:rPr>
            </w:pPr>
            <w:r w:rsidRPr="006B2E96">
              <w:rPr>
                <w:rFonts w:ascii="Times New Roman" w:eastAsia="Times New Roman" w:hAnsi="Times New Roman"/>
                <w:kern w:val="2"/>
                <w:sz w:val="24"/>
                <w:szCs w:val="24"/>
                <w:lang w:bidi="ru-RU"/>
              </w:rPr>
              <w:t>24-40 на 1 тыс. чел.</w:t>
            </w:r>
          </w:p>
        </w:tc>
        <w:tc>
          <w:tcPr>
            <w:tcW w:w="1843" w:type="dxa"/>
            <w:vAlign w:val="center"/>
          </w:tcPr>
          <w:p w:rsidR="006B2E96" w:rsidRPr="006B2E96" w:rsidRDefault="006B2E96" w:rsidP="006B2E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5"/>
                <w:szCs w:val="25"/>
              </w:rPr>
            </w:pPr>
          </w:p>
        </w:tc>
        <w:tc>
          <w:tcPr>
            <w:tcW w:w="2126" w:type="dxa"/>
            <w:gridSpan w:val="4"/>
            <w:vAlign w:val="center"/>
            <w:hideMark/>
          </w:tcPr>
          <w:p w:rsidR="006B2E96" w:rsidRPr="006B2E96" w:rsidRDefault="006B2E96" w:rsidP="006B2E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5"/>
                <w:szCs w:val="25"/>
              </w:rPr>
            </w:pPr>
            <w:r w:rsidRPr="006B2E96">
              <w:rPr>
                <w:rFonts w:ascii="Times New Roman" w:hAnsi="Times New Roman"/>
                <w:sz w:val="25"/>
                <w:szCs w:val="25"/>
              </w:rPr>
              <w:t>89,6</w:t>
            </w:r>
          </w:p>
        </w:tc>
        <w:tc>
          <w:tcPr>
            <w:tcW w:w="2268" w:type="dxa"/>
            <w:gridSpan w:val="2"/>
            <w:vAlign w:val="center"/>
          </w:tcPr>
          <w:p w:rsidR="006B2E96" w:rsidRPr="006B2E96" w:rsidRDefault="006B2E96" w:rsidP="006B2E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5"/>
                <w:szCs w:val="25"/>
              </w:rPr>
            </w:pPr>
          </w:p>
        </w:tc>
      </w:tr>
      <w:tr w:rsidR="006B2E96" w:rsidRPr="006B2E96" w:rsidTr="006B2E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 w:type="dxa"/>
            <w:vAlign w:val="center"/>
          </w:tcPr>
          <w:p w:rsidR="006B2E96" w:rsidRPr="006B2E96" w:rsidRDefault="006B2E96" w:rsidP="006B2E96">
            <w:pPr>
              <w:jc w:val="center"/>
              <w:rPr>
                <w:rFonts w:ascii="Times New Roman" w:eastAsia="Calibri" w:hAnsi="Times New Roman"/>
                <w:sz w:val="25"/>
                <w:szCs w:val="25"/>
              </w:rPr>
            </w:pPr>
          </w:p>
        </w:tc>
        <w:tc>
          <w:tcPr>
            <w:tcW w:w="3100" w:type="dxa"/>
            <w:hideMark/>
          </w:tcPr>
          <w:p w:rsidR="006B2E96" w:rsidRPr="006B2E96" w:rsidRDefault="006B2E96" w:rsidP="006B2E96">
            <w:pPr>
              <w:tabs>
                <w:tab w:val="left" w:pos="567"/>
              </w:tabs>
              <w:ind w:right="-2"/>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kern w:val="2"/>
                <w:sz w:val="24"/>
                <w:szCs w:val="24"/>
                <w:lang w:bidi="ru-RU"/>
              </w:rPr>
            </w:pPr>
            <w:r w:rsidRPr="006B2E96">
              <w:rPr>
                <w:rFonts w:ascii="Times New Roman" w:eastAsia="Times New Roman" w:hAnsi="Times New Roman"/>
                <w:kern w:val="2"/>
                <w:sz w:val="24"/>
                <w:szCs w:val="24"/>
                <w:lang w:bidi="ru-RU"/>
              </w:rPr>
              <w:t>Предприятия общественного питания, всего</w:t>
            </w:r>
          </w:p>
        </w:tc>
        <w:tc>
          <w:tcPr>
            <w:tcW w:w="1418" w:type="dxa"/>
            <w:hideMark/>
          </w:tcPr>
          <w:p w:rsidR="006B2E96" w:rsidRPr="006B2E96" w:rsidRDefault="006B2E96" w:rsidP="006B2E96">
            <w:pPr>
              <w:tabs>
                <w:tab w:val="left" w:pos="567"/>
              </w:tabs>
              <w:ind w:right="-2"/>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kern w:val="2"/>
                <w:sz w:val="24"/>
                <w:szCs w:val="24"/>
                <w:lang w:bidi="ru-RU"/>
              </w:rPr>
            </w:pPr>
            <w:r w:rsidRPr="006B2E96">
              <w:rPr>
                <w:rFonts w:ascii="Times New Roman" w:eastAsia="Times New Roman" w:hAnsi="Times New Roman"/>
                <w:kern w:val="2"/>
                <w:sz w:val="24"/>
                <w:szCs w:val="24"/>
                <w:lang w:bidi="ru-RU"/>
              </w:rPr>
              <w:t>посадочных мест</w:t>
            </w:r>
          </w:p>
        </w:tc>
        <w:tc>
          <w:tcPr>
            <w:tcW w:w="3118" w:type="dxa"/>
            <w:gridSpan w:val="2"/>
            <w:hideMark/>
          </w:tcPr>
          <w:p w:rsidR="006B2E96" w:rsidRPr="006B2E96" w:rsidRDefault="006B2E96" w:rsidP="006B2E96">
            <w:pPr>
              <w:tabs>
                <w:tab w:val="left" w:pos="567"/>
              </w:tabs>
              <w:ind w:right="-2"/>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kern w:val="2"/>
                <w:sz w:val="24"/>
                <w:szCs w:val="24"/>
                <w:lang w:bidi="ru-RU"/>
              </w:rPr>
            </w:pPr>
            <w:r w:rsidRPr="006B2E96">
              <w:rPr>
                <w:rFonts w:ascii="Times New Roman" w:eastAsia="Times New Roman" w:hAnsi="Times New Roman"/>
                <w:kern w:val="2"/>
                <w:sz w:val="24"/>
                <w:szCs w:val="24"/>
                <w:lang w:bidi="ru-RU"/>
              </w:rPr>
              <w:t>40 на 1 тыс. чел.</w:t>
            </w:r>
          </w:p>
        </w:tc>
        <w:tc>
          <w:tcPr>
            <w:tcW w:w="1843" w:type="dxa"/>
            <w:vAlign w:val="center"/>
          </w:tcPr>
          <w:p w:rsidR="006B2E96" w:rsidRPr="006B2E96" w:rsidRDefault="006B2E96" w:rsidP="006B2E9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5"/>
                <w:szCs w:val="25"/>
              </w:rPr>
            </w:pPr>
          </w:p>
        </w:tc>
        <w:tc>
          <w:tcPr>
            <w:tcW w:w="2126" w:type="dxa"/>
            <w:gridSpan w:val="4"/>
            <w:vAlign w:val="center"/>
            <w:hideMark/>
          </w:tcPr>
          <w:p w:rsidR="006B2E96" w:rsidRPr="006B2E96" w:rsidRDefault="006B2E96" w:rsidP="006B2E9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5"/>
                <w:szCs w:val="25"/>
              </w:rPr>
            </w:pPr>
            <w:r w:rsidRPr="006B2E96">
              <w:rPr>
                <w:rFonts w:ascii="Times New Roman" w:hAnsi="Times New Roman"/>
                <w:sz w:val="25"/>
                <w:szCs w:val="25"/>
              </w:rPr>
              <w:t>112</w:t>
            </w:r>
          </w:p>
        </w:tc>
        <w:tc>
          <w:tcPr>
            <w:tcW w:w="2268" w:type="dxa"/>
            <w:gridSpan w:val="2"/>
            <w:vAlign w:val="center"/>
          </w:tcPr>
          <w:p w:rsidR="006B2E96" w:rsidRPr="006B2E96" w:rsidRDefault="006B2E96" w:rsidP="006B2E9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5"/>
                <w:szCs w:val="25"/>
              </w:rPr>
            </w:pPr>
          </w:p>
        </w:tc>
      </w:tr>
      <w:tr w:rsidR="006B2E96" w:rsidRPr="006B2E96" w:rsidTr="006B2E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 w:type="dxa"/>
            <w:vAlign w:val="center"/>
          </w:tcPr>
          <w:p w:rsidR="006B2E96" w:rsidRPr="006B2E96" w:rsidRDefault="006B2E96" w:rsidP="006B2E96">
            <w:pPr>
              <w:jc w:val="center"/>
              <w:rPr>
                <w:rFonts w:ascii="Times New Roman" w:eastAsia="Calibri" w:hAnsi="Times New Roman"/>
                <w:sz w:val="25"/>
                <w:szCs w:val="25"/>
              </w:rPr>
            </w:pPr>
          </w:p>
        </w:tc>
        <w:tc>
          <w:tcPr>
            <w:tcW w:w="13873" w:type="dxa"/>
            <w:gridSpan w:val="11"/>
          </w:tcPr>
          <w:p w:rsidR="006B2E96" w:rsidRPr="006B2E96" w:rsidRDefault="006B2E96" w:rsidP="006B2E9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kern w:val="2"/>
                <w:sz w:val="24"/>
                <w:szCs w:val="24"/>
                <w:lang w:bidi="ru-RU"/>
              </w:rPr>
            </w:pPr>
            <w:r w:rsidRPr="006B2E96">
              <w:rPr>
                <w:rFonts w:ascii="Times New Roman" w:eastAsia="Times New Roman" w:hAnsi="Times New Roman"/>
                <w:b/>
                <w:kern w:val="2"/>
                <w:sz w:val="24"/>
                <w:szCs w:val="24"/>
                <w:lang w:bidi="ru-RU"/>
              </w:rPr>
              <w:t>6. Предприятия бытового обслуживания</w:t>
            </w:r>
          </w:p>
          <w:p w:rsidR="006B2E96" w:rsidRPr="006B2E96" w:rsidRDefault="006B2E96" w:rsidP="006B2E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5"/>
                <w:szCs w:val="25"/>
              </w:rPr>
            </w:pPr>
          </w:p>
        </w:tc>
      </w:tr>
      <w:tr w:rsidR="006B2E96" w:rsidRPr="006B2E96" w:rsidTr="006B2E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 w:type="dxa"/>
            <w:vAlign w:val="center"/>
          </w:tcPr>
          <w:p w:rsidR="006B2E96" w:rsidRPr="006B2E96" w:rsidRDefault="006B2E96" w:rsidP="006B2E96">
            <w:pPr>
              <w:jc w:val="center"/>
              <w:rPr>
                <w:rFonts w:ascii="Times New Roman" w:eastAsia="Calibri" w:hAnsi="Times New Roman"/>
                <w:sz w:val="25"/>
                <w:szCs w:val="25"/>
              </w:rPr>
            </w:pPr>
          </w:p>
        </w:tc>
        <w:tc>
          <w:tcPr>
            <w:tcW w:w="3100" w:type="dxa"/>
            <w:hideMark/>
          </w:tcPr>
          <w:p w:rsidR="006B2E96" w:rsidRPr="006B2E96" w:rsidRDefault="006B2E96" w:rsidP="006B2E96">
            <w:pPr>
              <w:tabs>
                <w:tab w:val="left" w:pos="567"/>
              </w:tabs>
              <w:ind w:right="-2"/>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kern w:val="2"/>
                <w:sz w:val="24"/>
                <w:szCs w:val="24"/>
                <w:lang w:bidi="ru-RU"/>
              </w:rPr>
            </w:pPr>
            <w:r w:rsidRPr="006B2E96">
              <w:rPr>
                <w:rFonts w:ascii="Times New Roman" w:eastAsia="Times New Roman" w:hAnsi="Times New Roman"/>
                <w:kern w:val="2"/>
                <w:sz w:val="24"/>
                <w:szCs w:val="24"/>
                <w:lang w:bidi="ru-RU"/>
              </w:rPr>
              <w:t>Предприятия бытового обслуживания</w:t>
            </w:r>
          </w:p>
        </w:tc>
        <w:tc>
          <w:tcPr>
            <w:tcW w:w="1418" w:type="dxa"/>
            <w:hideMark/>
          </w:tcPr>
          <w:p w:rsidR="006B2E96" w:rsidRPr="006B2E96" w:rsidRDefault="006B2E96" w:rsidP="006B2E96">
            <w:pPr>
              <w:tabs>
                <w:tab w:val="left" w:pos="567"/>
              </w:tabs>
              <w:ind w:right="-2"/>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kern w:val="2"/>
                <w:sz w:val="24"/>
                <w:szCs w:val="24"/>
                <w:lang w:bidi="ru-RU"/>
              </w:rPr>
            </w:pPr>
            <w:r w:rsidRPr="006B2E96">
              <w:rPr>
                <w:rFonts w:ascii="Times New Roman" w:eastAsia="Times New Roman" w:hAnsi="Times New Roman"/>
                <w:kern w:val="2"/>
                <w:sz w:val="24"/>
                <w:szCs w:val="24"/>
                <w:lang w:bidi="ru-RU"/>
              </w:rPr>
              <w:t>1 рабочее место</w:t>
            </w:r>
          </w:p>
        </w:tc>
        <w:tc>
          <w:tcPr>
            <w:tcW w:w="3118" w:type="dxa"/>
            <w:gridSpan w:val="2"/>
            <w:hideMark/>
          </w:tcPr>
          <w:p w:rsidR="006B2E96" w:rsidRPr="006B2E96" w:rsidRDefault="006B2E96" w:rsidP="006B2E96">
            <w:pPr>
              <w:tabs>
                <w:tab w:val="left" w:pos="567"/>
              </w:tabs>
              <w:ind w:right="-2"/>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kern w:val="2"/>
                <w:sz w:val="24"/>
                <w:szCs w:val="24"/>
                <w:lang w:bidi="ru-RU"/>
              </w:rPr>
            </w:pPr>
            <w:r w:rsidRPr="006B2E96">
              <w:rPr>
                <w:rFonts w:ascii="Times New Roman" w:eastAsia="Times New Roman" w:hAnsi="Times New Roman"/>
                <w:kern w:val="2"/>
                <w:sz w:val="24"/>
                <w:szCs w:val="24"/>
                <w:lang w:bidi="ru-RU"/>
              </w:rPr>
              <w:t>4 на 1 тыс. чел.</w:t>
            </w:r>
          </w:p>
        </w:tc>
        <w:tc>
          <w:tcPr>
            <w:tcW w:w="1843" w:type="dxa"/>
            <w:vAlign w:val="center"/>
          </w:tcPr>
          <w:p w:rsidR="006B2E96" w:rsidRPr="006B2E96" w:rsidRDefault="006B2E96" w:rsidP="006B2E9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5"/>
                <w:szCs w:val="25"/>
              </w:rPr>
            </w:pPr>
          </w:p>
        </w:tc>
        <w:tc>
          <w:tcPr>
            <w:tcW w:w="2126" w:type="dxa"/>
            <w:gridSpan w:val="4"/>
            <w:vAlign w:val="center"/>
            <w:hideMark/>
          </w:tcPr>
          <w:p w:rsidR="006B2E96" w:rsidRPr="006B2E96" w:rsidRDefault="006B2E96" w:rsidP="006B2E9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5"/>
                <w:szCs w:val="25"/>
              </w:rPr>
            </w:pPr>
            <w:r w:rsidRPr="006B2E96">
              <w:rPr>
                <w:rFonts w:ascii="Times New Roman" w:hAnsi="Times New Roman"/>
                <w:sz w:val="25"/>
                <w:szCs w:val="25"/>
              </w:rPr>
              <w:t>11,2</w:t>
            </w:r>
          </w:p>
        </w:tc>
        <w:tc>
          <w:tcPr>
            <w:tcW w:w="2268" w:type="dxa"/>
            <w:gridSpan w:val="2"/>
            <w:vAlign w:val="center"/>
          </w:tcPr>
          <w:p w:rsidR="006B2E96" w:rsidRPr="006B2E96" w:rsidRDefault="006B2E96" w:rsidP="006B2E9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5"/>
                <w:szCs w:val="25"/>
              </w:rPr>
            </w:pPr>
          </w:p>
        </w:tc>
      </w:tr>
      <w:tr w:rsidR="006B2E96" w:rsidRPr="006B2E96" w:rsidTr="006B2E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 w:type="dxa"/>
            <w:vAlign w:val="center"/>
          </w:tcPr>
          <w:p w:rsidR="006B2E96" w:rsidRPr="006B2E96" w:rsidRDefault="006B2E96" w:rsidP="006B2E96">
            <w:pPr>
              <w:jc w:val="center"/>
              <w:rPr>
                <w:rFonts w:ascii="Times New Roman" w:eastAsia="Calibri" w:hAnsi="Times New Roman"/>
                <w:sz w:val="25"/>
                <w:szCs w:val="25"/>
              </w:rPr>
            </w:pPr>
          </w:p>
        </w:tc>
        <w:tc>
          <w:tcPr>
            <w:tcW w:w="3100" w:type="dxa"/>
            <w:hideMark/>
          </w:tcPr>
          <w:p w:rsidR="006B2E96" w:rsidRPr="006B2E96" w:rsidRDefault="006B2E96" w:rsidP="006B2E96">
            <w:pPr>
              <w:tabs>
                <w:tab w:val="left" w:pos="567"/>
              </w:tabs>
              <w:ind w:right="-2"/>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2"/>
                <w:sz w:val="24"/>
                <w:szCs w:val="24"/>
                <w:lang w:bidi="ru-RU"/>
              </w:rPr>
            </w:pPr>
            <w:r w:rsidRPr="006B2E96">
              <w:rPr>
                <w:rFonts w:ascii="Times New Roman" w:eastAsia="Times New Roman" w:hAnsi="Times New Roman"/>
                <w:kern w:val="2"/>
                <w:sz w:val="24"/>
                <w:szCs w:val="24"/>
                <w:lang w:bidi="ru-RU"/>
              </w:rPr>
              <w:t>Предприятия по стирке белья (фабрика-прачечная)</w:t>
            </w:r>
          </w:p>
        </w:tc>
        <w:tc>
          <w:tcPr>
            <w:tcW w:w="1418" w:type="dxa"/>
            <w:hideMark/>
          </w:tcPr>
          <w:p w:rsidR="006B2E96" w:rsidRPr="006B2E96" w:rsidRDefault="006B2E96" w:rsidP="006B2E96">
            <w:pPr>
              <w:tabs>
                <w:tab w:val="left" w:pos="567"/>
              </w:tabs>
              <w:ind w:right="-2"/>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2"/>
                <w:sz w:val="24"/>
                <w:szCs w:val="24"/>
                <w:lang w:bidi="ru-RU"/>
              </w:rPr>
            </w:pPr>
            <w:proofErr w:type="gramStart"/>
            <w:r w:rsidRPr="006B2E96">
              <w:rPr>
                <w:rFonts w:ascii="Times New Roman" w:eastAsia="Times New Roman" w:hAnsi="Times New Roman"/>
                <w:kern w:val="2"/>
                <w:sz w:val="24"/>
                <w:szCs w:val="24"/>
                <w:lang w:bidi="ru-RU"/>
              </w:rPr>
              <w:t>кг</w:t>
            </w:r>
            <w:proofErr w:type="gramEnd"/>
            <w:r w:rsidRPr="006B2E96">
              <w:rPr>
                <w:rFonts w:ascii="Times New Roman" w:eastAsia="Times New Roman" w:hAnsi="Times New Roman"/>
                <w:kern w:val="2"/>
                <w:sz w:val="24"/>
                <w:szCs w:val="24"/>
                <w:lang w:bidi="ru-RU"/>
              </w:rPr>
              <w:t>/смену</w:t>
            </w:r>
          </w:p>
        </w:tc>
        <w:tc>
          <w:tcPr>
            <w:tcW w:w="3118" w:type="dxa"/>
            <w:gridSpan w:val="2"/>
            <w:hideMark/>
          </w:tcPr>
          <w:p w:rsidR="006B2E96" w:rsidRPr="006B2E96" w:rsidRDefault="006B2E96" w:rsidP="006B2E96">
            <w:pPr>
              <w:tabs>
                <w:tab w:val="left" w:pos="567"/>
              </w:tabs>
              <w:ind w:right="-2"/>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2"/>
                <w:sz w:val="24"/>
                <w:szCs w:val="24"/>
                <w:lang w:bidi="ru-RU"/>
              </w:rPr>
            </w:pPr>
            <w:r w:rsidRPr="006B2E96">
              <w:rPr>
                <w:rFonts w:ascii="Times New Roman" w:eastAsia="Times New Roman" w:hAnsi="Times New Roman"/>
                <w:kern w:val="2"/>
                <w:sz w:val="24"/>
                <w:szCs w:val="24"/>
                <w:lang w:bidi="ru-RU"/>
              </w:rPr>
              <w:t>40 на 1 тыс. чел.</w:t>
            </w:r>
          </w:p>
        </w:tc>
        <w:tc>
          <w:tcPr>
            <w:tcW w:w="1843" w:type="dxa"/>
            <w:vAlign w:val="center"/>
          </w:tcPr>
          <w:p w:rsidR="006B2E96" w:rsidRPr="006B2E96" w:rsidRDefault="006B2E96" w:rsidP="006B2E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5"/>
                <w:szCs w:val="25"/>
              </w:rPr>
            </w:pPr>
          </w:p>
        </w:tc>
        <w:tc>
          <w:tcPr>
            <w:tcW w:w="2126" w:type="dxa"/>
            <w:gridSpan w:val="4"/>
            <w:vAlign w:val="center"/>
            <w:hideMark/>
          </w:tcPr>
          <w:p w:rsidR="006B2E96" w:rsidRPr="006B2E96" w:rsidRDefault="006B2E96" w:rsidP="006B2E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5"/>
                <w:szCs w:val="25"/>
              </w:rPr>
            </w:pPr>
            <w:r w:rsidRPr="006B2E96">
              <w:rPr>
                <w:rFonts w:ascii="Times New Roman" w:hAnsi="Times New Roman"/>
                <w:sz w:val="25"/>
                <w:szCs w:val="25"/>
              </w:rPr>
              <w:t>112</w:t>
            </w:r>
          </w:p>
        </w:tc>
        <w:tc>
          <w:tcPr>
            <w:tcW w:w="2268" w:type="dxa"/>
            <w:gridSpan w:val="2"/>
            <w:vAlign w:val="center"/>
          </w:tcPr>
          <w:p w:rsidR="006B2E96" w:rsidRPr="006B2E96" w:rsidRDefault="006B2E96" w:rsidP="006B2E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5"/>
                <w:szCs w:val="25"/>
              </w:rPr>
            </w:pPr>
          </w:p>
        </w:tc>
      </w:tr>
      <w:tr w:rsidR="006B2E96" w:rsidRPr="006B2E96" w:rsidTr="006B2E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 w:type="dxa"/>
            <w:vAlign w:val="center"/>
          </w:tcPr>
          <w:p w:rsidR="006B2E96" w:rsidRPr="006B2E96" w:rsidRDefault="006B2E96" w:rsidP="006B2E96">
            <w:pPr>
              <w:jc w:val="center"/>
              <w:rPr>
                <w:rFonts w:ascii="Times New Roman" w:eastAsia="Calibri" w:hAnsi="Times New Roman"/>
                <w:sz w:val="25"/>
                <w:szCs w:val="25"/>
              </w:rPr>
            </w:pPr>
          </w:p>
        </w:tc>
        <w:tc>
          <w:tcPr>
            <w:tcW w:w="3100" w:type="dxa"/>
            <w:hideMark/>
          </w:tcPr>
          <w:p w:rsidR="006B2E96" w:rsidRPr="006B2E96" w:rsidRDefault="006B2E96" w:rsidP="006B2E96">
            <w:pPr>
              <w:tabs>
                <w:tab w:val="left" w:pos="567"/>
              </w:tabs>
              <w:ind w:right="-2"/>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kern w:val="2"/>
                <w:sz w:val="24"/>
                <w:szCs w:val="24"/>
                <w:lang w:bidi="ru-RU"/>
              </w:rPr>
            </w:pPr>
            <w:r w:rsidRPr="006B2E96">
              <w:rPr>
                <w:rFonts w:ascii="Times New Roman" w:eastAsia="Times New Roman" w:hAnsi="Times New Roman"/>
                <w:kern w:val="2"/>
                <w:sz w:val="24"/>
                <w:szCs w:val="24"/>
                <w:lang w:bidi="ru-RU"/>
              </w:rPr>
              <w:t>Прачечная самообслуживания, мини-прачечная</w:t>
            </w:r>
          </w:p>
        </w:tc>
        <w:tc>
          <w:tcPr>
            <w:tcW w:w="1418" w:type="dxa"/>
            <w:hideMark/>
          </w:tcPr>
          <w:p w:rsidR="006B2E96" w:rsidRPr="006B2E96" w:rsidRDefault="006B2E96" w:rsidP="006B2E96">
            <w:pPr>
              <w:tabs>
                <w:tab w:val="left" w:pos="567"/>
              </w:tabs>
              <w:ind w:right="-2"/>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kern w:val="2"/>
                <w:sz w:val="24"/>
                <w:szCs w:val="24"/>
                <w:lang w:bidi="ru-RU"/>
              </w:rPr>
            </w:pPr>
            <w:proofErr w:type="gramStart"/>
            <w:r w:rsidRPr="006B2E96">
              <w:rPr>
                <w:rFonts w:ascii="Times New Roman" w:eastAsia="Times New Roman" w:hAnsi="Times New Roman"/>
                <w:kern w:val="2"/>
                <w:sz w:val="24"/>
                <w:szCs w:val="24"/>
                <w:lang w:bidi="ru-RU"/>
              </w:rPr>
              <w:t>кг</w:t>
            </w:r>
            <w:proofErr w:type="gramEnd"/>
            <w:r w:rsidRPr="006B2E96">
              <w:rPr>
                <w:rFonts w:ascii="Times New Roman" w:eastAsia="Times New Roman" w:hAnsi="Times New Roman"/>
                <w:kern w:val="2"/>
                <w:sz w:val="24"/>
                <w:szCs w:val="24"/>
                <w:lang w:bidi="ru-RU"/>
              </w:rPr>
              <w:t>/смену</w:t>
            </w:r>
          </w:p>
        </w:tc>
        <w:tc>
          <w:tcPr>
            <w:tcW w:w="3118" w:type="dxa"/>
            <w:gridSpan w:val="2"/>
            <w:hideMark/>
          </w:tcPr>
          <w:p w:rsidR="006B2E96" w:rsidRPr="006B2E96" w:rsidRDefault="006B2E96" w:rsidP="006B2E96">
            <w:pPr>
              <w:tabs>
                <w:tab w:val="left" w:pos="567"/>
              </w:tabs>
              <w:ind w:right="-2"/>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kern w:val="2"/>
                <w:sz w:val="24"/>
                <w:szCs w:val="24"/>
                <w:lang w:bidi="ru-RU"/>
              </w:rPr>
            </w:pPr>
            <w:r w:rsidRPr="006B2E96">
              <w:rPr>
                <w:rFonts w:ascii="Times New Roman" w:eastAsia="Times New Roman" w:hAnsi="Times New Roman"/>
                <w:kern w:val="2"/>
                <w:sz w:val="24"/>
                <w:szCs w:val="24"/>
                <w:lang w:bidi="ru-RU"/>
              </w:rPr>
              <w:t>20 на 1 тыс. чел.</w:t>
            </w:r>
          </w:p>
        </w:tc>
        <w:tc>
          <w:tcPr>
            <w:tcW w:w="1843" w:type="dxa"/>
            <w:vAlign w:val="center"/>
          </w:tcPr>
          <w:p w:rsidR="006B2E96" w:rsidRPr="006B2E96" w:rsidRDefault="006B2E96" w:rsidP="006B2E9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5"/>
                <w:szCs w:val="25"/>
              </w:rPr>
            </w:pPr>
          </w:p>
        </w:tc>
        <w:tc>
          <w:tcPr>
            <w:tcW w:w="2126" w:type="dxa"/>
            <w:gridSpan w:val="4"/>
            <w:vAlign w:val="center"/>
            <w:hideMark/>
          </w:tcPr>
          <w:p w:rsidR="006B2E96" w:rsidRPr="006B2E96" w:rsidRDefault="006B2E96" w:rsidP="006B2E9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5"/>
                <w:szCs w:val="25"/>
              </w:rPr>
            </w:pPr>
            <w:r w:rsidRPr="006B2E96">
              <w:rPr>
                <w:rFonts w:ascii="Times New Roman" w:hAnsi="Times New Roman"/>
                <w:sz w:val="25"/>
                <w:szCs w:val="25"/>
              </w:rPr>
              <w:t>56</w:t>
            </w:r>
          </w:p>
        </w:tc>
        <w:tc>
          <w:tcPr>
            <w:tcW w:w="2268" w:type="dxa"/>
            <w:gridSpan w:val="2"/>
            <w:vAlign w:val="center"/>
          </w:tcPr>
          <w:p w:rsidR="006B2E96" w:rsidRPr="006B2E96" w:rsidRDefault="006B2E96" w:rsidP="006B2E9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5"/>
                <w:szCs w:val="25"/>
              </w:rPr>
            </w:pPr>
          </w:p>
        </w:tc>
      </w:tr>
      <w:tr w:rsidR="006B2E96" w:rsidRPr="006B2E96" w:rsidTr="006B2E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 w:type="dxa"/>
            <w:vAlign w:val="center"/>
          </w:tcPr>
          <w:p w:rsidR="006B2E96" w:rsidRPr="006B2E96" w:rsidRDefault="006B2E96" w:rsidP="006B2E96">
            <w:pPr>
              <w:jc w:val="center"/>
              <w:rPr>
                <w:rFonts w:ascii="Times New Roman" w:eastAsia="Calibri" w:hAnsi="Times New Roman"/>
                <w:sz w:val="25"/>
                <w:szCs w:val="25"/>
              </w:rPr>
            </w:pPr>
          </w:p>
        </w:tc>
        <w:tc>
          <w:tcPr>
            <w:tcW w:w="3100" w:type="dxa"/>
            <w:hideMark/>
          </w:tcPr>
          <w:p w:rsidR="006B2E96" w:rsidRPr="006B2E96" w:rsidRDefault="006B2E96" w:rsidP="006B2E96">
            <w:pPr>
              <w:tabs>
                <w:tab w:val="left" w:pos="567"/>
              </w:tabs>
              <w:ind w:right="-2"/>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2"/>
                <w:sz w:val="24"/>
                <w:szCs w:val="24"/>
                <w:lang w:bidi="ru-RU"/>
              </w:rPr>
            </w:pPr>
            <w:r w:rsidRPr="006B2E96">
              <w:rPr>
                <w:rFonts w:ascii="Times New Roman" w:eastAsia="Times New Roman" w:hAnsi="Times New Roman"/>
                <w:kern w:val="2"/>
                <w:sz w:val="24"/>
                <w:szCs w:val="24"/>
                <w:lang w:bidi="ru-RU"/>
              </w:rPr>
              <w:t>Мини-химчистка</w:t>
            </w:r>
          </w:p>
        </w:tc>
        <w:tc>
          <w:tcPr>
            <w:tcW w:w="1418" w:type="dxa"/>
            <w:hideMark/>
          </w:tcPr>
          <w:p w:rsidR="006B2E96" w:rsidRPr="006B2E96" w:rsidRDefault="006B2E96" w:rsidP="006B2E96">
            <w:pPr>
              <w:tabs>
                <w:tab w:val="left" w:pos="567"/>
              </w:tabs>
              <w:ind w:right="-2"/>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2"/>
                <w:sz w:val="24"/>
                <w:szCs w:val="24"/>
                <w:lang w:bidi="ru-RU"/>
              </w:rPr>
            </w:pPr>
            <w:proofErr w:type="gramStart"/>
            <w:r w:rsidRPr="006B2E96">
              <w:rPr>
                <w:rFonts w:ascii="Times New Roman" w:eastAsia="Times New Roman" w:hAnsi="Times New Roman"/>
                <w:kern w:val="2"/>
                <w:sz w:val="24"/>
                <w:szCs w:val="24"/>
                <w:lang w:bidi="ru-RU"/>
              </w:rPr>
              <w:t>кг</w:t>
            </w:r>
            <w:proofErr w:type="gramEnd"/>
            <w:r w:rsidRPr="006B2E96">
              <w:rPr>
                <w:rFonts w:ascii="Times New Roman" w:eastAsia="Times New Roman" w:hAnsi="Times New Roman"/>
                <w:kern w:val="2"/>
                <w:sz w:val="24"/>
                <w:szCs w:val="24"/>
                <w:lang w:bidi="ru-RU"/>
              </w:rPr>
              <w:t>/смену</w:t>
            </w:r>
          </w:p>
        </w:tc>
        <w:tc>
          <w:tcPr>
            <w:tcW w:w="3118" w:type="dxa"/>
            <w:gridSpan w:val="2"/>
            <w:hideMark/>
          </w:tcPr>
          <w:p w:rsidR="006B2E96" w:rsidRPr="006B2E96" w:rsidRDefault="006B2E96" w:rsidP="006B2E96">
            <w:pPr>
              <w:tabs>
                <w:tab w:val="left" w:pos="567"/>
              </w:tabs>
              <w:ind w:right="-2"/>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2"/>
                <w:sz w:val="24"/>
                <w:szCs w:val="24"/>
                <w:lang w:bidi="ru-RU"/>
              </w:rPr>
            </w:pPr>
            <w:r w:rsidRPr="006B2E96">
              <w:rPr>
                <w:rFonts w:ascii="Times New Roman" w:eastAsia="Times New Roman" w:hAnsi="Times New Roman"/>
                <w:kern w:val="2"/>
                <w:sz w:val="24"/>
                <w:szCs w:val="24"/>
                <w:lang w:bidi="ru-RU"/>
              </w:rPr>
              <w:t>1,2 на 1 тыс. чел.</w:t>
            </w:r>
          </w:p>
        </w:tc>
        <w:tc>
          <w:tcPr>
            <w:tcW w:w="1843" w:type="dxa"/>
            <w:vAlign w:val="center"/>
          </w:tcPr>
          <w:p w:rsidR="006B2E96" w:rsidRPr="006B2E96" w:rsidRDefault="006B2E96" w:rsidP="006B2E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5"/>
                <w:szCs w:val="25"/>
              </w:rPr>
            </w:pPr>
          </w:p>
        </w:tc>
        <w:tc>
          <w:tcPr>
            <w:tcW w:w="2126" w:type="dxa"/>
            <w:gridSpan w:val="4"/>
            <w:vAlign w:val="center"/>
            <w:hideMark/>
          </w:tcPr>
          <w:p w:rsidR="006B2E96" w:rsidRPr="006B2E96" w:rsidRDefault="006B2E96" w:rsidP="006B2E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5"/>
                <w:szCs w:val="25"/>
              </w:rPr>
            </w:pPr>
            <w:r w:rsidRPr="006B2E96">
              <w:rPr>
                <w:rFonts w:ascii="Times New Roman" w:hAnsi="Times New Roman"/>
                <w:sz w:val="25"/>
                <w:szCs w:val="25"/>
              </w:rPr>
              <w:t>3,36</w:t>
            </w:r>
          </w:p>
        </w:tc>
        <w:tc>
          <w:tcPr>
            <w:tcW w:w="2268" w:type="dxa"/>
            <w:gridSpan w:val="2"/>
            <w:vAlign w:val="center"/>
          </w:tcPr>
          <w:p w:rsidR="006B2E96" w:rsidRPr="006B2E96" w:rsidRDefault="006B2E96" w:rsidP="006B2E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5"/>
                <w:szCs w:val="25"/>
              </w:rPr>
            </w:pPr>
          </w:p>
        </w:tc>
      </w:tr>
      <w:tr w:rsidR="006B2E96" w:rsidRPr="006B2E96" w:rsidTr="006B2E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 w:type="dxa"/>
            <w:vAlign w:val="center"/>
          </w:tcPr>
          <w:p w:rsidR="006B2E96" w:rsidRPr="006B2E96" w:rsidRDefault="006B2E96" w:rsidP="006B2E96">
            <w:pPr>
              <w:jc w:val="center"/>
              <w:rPr>
                <w:rFonts w:ascii="Times New Roman" w:eastAsia="Calibri" w:hAnsi="Times New Roman"/>
                <w:sz w:val="25"/>
                <w:szCs w:val="25"/>
              </w:rPr>
            </w:pPr>
          </w:p>
        </w:tc>
        <w:tc>
          <w:tcPr>
            <w:tcW w:w="3100" w:type="dxa"/>
            <w:hideMark/>
          </w:tcPr>
          <w:p w:rsidR="006B2E96" w:rsidRPr="006B2E96" w:rsidRDefault="006B2E96" w:rsidP="006B2E96">
            <w:pPr>
              <w:tabs>
                <w:tab w:val="left" w:pos="567"/>
              </w:tabs>
              <w:ind w:right="-2"/>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kern w:val="2"/>
                <w:sz w:val="24"/>
                <w:szCs w:val="24"/>
                <w:lang w:bidi="ru-RU"/>
              </w:rPr>
            </w:pPr>
            <w:proofErr w:type="spellStart"/>
            <w:r w:rsidRPr="006B2E96">
              <w:rPr>
                <w:rFonts w:ascii="Times New Roman" w:eastAsia="Times New Roman" w:hAnsi="Times New Roman"/>
                <w:kern w:val="2"/>
                <w:sz w:val="24"/>
                <w:szCs w:val="24"/>
                <w:lang w:bidi="ru-RU"/>
              </w:rPr>
              <w:t>Банно</w:t>
            </w:r>
            <w:proofErr w:type="spellEnd"/>
            <w:r w:rsidRPr="006B2E96">
              <w:rPr>
                <w:rFonts w:ascii="Times New Roman" w:eastAsia="Times New Roman" w:hAnsi="Times New Roman"/>
                <w:kern w:val="2"/>
                <w:sz w:val="24"/>
                <w:szCs w:val="24"/>
                <w:lang w:bidi="ru-RU"/>
              </w:rPr>
              <w:t>–оздоровительный комплекс</w:t>
            </w:r>
          </w:p>
        </w:tc>
        <w:tc>
          <w:tcPr>
            <w:tcW w:w="1418" w:type="dxa"/>
            <w:hideMark/>
          </w:tcPr>
          <w:p w:rsidR="006B2E96" w:rsidRPr="006B2E96" w:rsidRDefault="006B2E96" w:rsidP="006B2E96">
            <w:pPr>
              <w:tabs>
                <w:tab w:val="left" w:pos="567"/>
              </w:tabs>
              <w:ind w:right="-2"/>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kern w:val="2"/>
                <w:sz w:val="24"/>
                <w:szCs w:val="24"/>
                <w:lang w:bidi="ru-RU"/>
              </w:rPr>
            </w:pPr>
            <w:r w:rsidRPr="006B2E96">
              <w:rPr>
                <w:rFonts w:ascii="Times New Roman" w:eastAsia="Times New Roman" w:hAnsi="Times New Roman"/>
                <w:kern w:val="2"/>
                <w:sz w:val="24"/>
                <w:szCs w:val="24"/>
                <w:lang w:bidi="ru-RU"/>
              </w:rPr>
              <w:t>1 помывочное место</w:t>
            </w:r>
          </w:p>
        </w:tc>
        <w:tc>
          <w:tcPr>
            <w:tcW w:w="3118" w:type="dxa"/>
            <w:gridSpan w:val="2"/>
            <w:hideMark/>
          </w:tcPr>
          <w:p w:rsidR="006B2E96" w:rsidRPr="006B2E96" w:rsidRDefault="006B2E96" w:rsidP="006B2E96">
            <w:pPr>
              <w:tabs>
                <w:tab w:val="left" w:pos="567"/>
              </w:tabs>
              <w:ind w:right="-2"/>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kern w:val="2"/>
                <w:sz w:val="24"/>
                <w:szCs w:val="24"/>
                <w:lang w:bidi="ru-RU"/>
              </w:rPr>
            </w:pPr>
            <w:r w:rsidRPr="006B2E96">
              <w:rPr>
                <w:rFonts w:ascii="Times New Roman" w:eastAsia="Times New Roman" w:hAnsi="Times New Roman"/>
                <w:kern w:val="2"/>
                <w:sz w:val="24"/>
                <w:szCs w:val="24"/>
                <w:lang w:bidi="ru-RU"/>
              </w:rPr>
              <w:t>7 на 1 тыс. человек</w:t>
            </w:r>
          </w:p>
        </w:tc>
        <w:tc>
          <w:tcPr>
            <w:tcW w:w="1843" w:type="dxa"/>
            <w:vAlign w:val="center"/>
          </w:tcPr>
          <w:p w:rsidR="006B2E96" w:rsidRPr="006B2E96" w:rsidRDefault="006B2E96" w:rsidP="006B2E9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5"/>
                <w:szCs w:val="25"/>
              </w:rPr>
            </w:pPr>
          </w:p>
        </w:tc>
        <w:tc>
          <w:tcPr>
            <w:tcW w:w="2126" w:type="dxa"/>
            <w:gridSpan w:val="4"/>
            <w:vAlign w:val="center"/>
            <w:hideMark/>
          </w:tcPr>
          <w:p w:rsidR="006B2E96" w:rsidRPr="006B2E96" w:rsidRDefault="006B2E96" w:rsidP="006B2E9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5"/>
                <w:szCs w:val="25"/>
              </w:rPr>
            </w:pPr>
            <w:r w:rsidRPr="006B2E96">
              <w:rPr>
                <w:rFonts w:ascii="Times New Roman" w:hAnsi="Times New Roman"/>
                <w:sz w:val="25"/>
                <w:szCs w:val="25"/>
              </w:rPr>
              <w:t>19,6</w:t>
            </w:r>
          </w:p>
        </w:tc>
        <w:tc>
          <w:tcPr>
            <w:tcW w:w="2268" w:type="dxa"/>
            <w:gridSpan w:val="2"/>
            <w:vAlign w:val="center"/>
          </w:tcPr>
          <w:p w:rsidR="006B2E96" w:rsidRPr="006B2E96" w:rsidRDefault="006B2E96" w:rsidP="006B2E9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5"/>
                <w:szCs w:val="25"/>
              </w:rPr>
            </w:pPr>
          </w:p>
        </w:tc>
      </w:tr>
      <w:tr w:rsidR="006B2E96" w:rsidRPr="006B2E96" w:rsidTr="006B2E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 w:type="dxa"/>
            <w:vAlign w:val="center"/>
          </w:tcPr>
          <w:p w:rsidR="006B2E96" w:rsidRPr="006B2E96" w:rsidRDefault="006B2E96" w:rsidP="006B2E96">
            <w:pPr>
              <w:jc w:val="center"/>
              <w:rPr>
                <w:rFonts w:ascii="Times New Roman" w:eastAsia="Calibri" w:hAnsi="Times New Roman"/>
                <w:sz w:val="25"/>
                <w:szCs w:val="25"/>
              </w:rPr>
            </w:pPr>
          </w:p>
        </w:tc>
        <w:tc>
          <w:tcPr>
            <w:tcW w:w="13873" w:type="dxa"/>
            <w:gridSpan w:val="11"/>
          </w:tcPr>
          <w:p w:rsidR="006B2E96" w:rsidRPr="006B2E96" w:rsidRDefault="006B2E96" w:rsidP="006B2E96">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kern w:val="2"/>
                <w:sz w:val="24"/>
                <w:szCs w:val="24"/>
                <w:lang w:bidi="ru-RU"/>
              </w:rPr>
            </w:pPr>
            <w:r w:rsidRPr="006B2E96">
              <w:rPr>
                <w:rFonts w:ascii="Times New Roman" w:eastAsia="Times New Roman" w:hAnsi="Times New Roman"/>
                <w:b/>
                <w:kern w:val="2"/>
                <w:sz w:val="24"/>
                <w:szCs w:val="24"/>
                <w:lang w:bidi="ru-RU"/>
              </w:rPr>
              <w:t>7. Предприятия коммунального обслуживания</w:t>
            </w:r>
          </w:p>
          <w:p w:rsidR="006B2E96" w:rsidRPr="006B2E96" w:rsidRDefault="006B2E96" w:rsidP="006B2E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5"/>
                <w:szCs w:val="25"/>
              </w:rPr>
            </w:pPr>
          </w:p>
        </w:tc>
      </w:tr>
      <w:tr w:rsidR="006B2E96" w:rsidRPr="006B2E96" w:rsidTr="006B2E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 w:type="dxa"/>
            <w:vAlign w:val="center"/>
          </w:tcPr>
          <w:p w:rsidR="006B2E96" w:rsidRPr="006B2E96" w:rsidRDefault="006B2E96" w:rsidP="006B2E96">
            <w:pPr>
              <w:jc w:val="center"/>
              <w:rPr>
                <w:rFonts w:ascii="Times New Roman" w:eastAsia="Calibri" w:hAnsi="Times New Roman"/>
                <w:sz w:val="25"/>
                <w:szCs w:val="25"/>
              </w:rPr>
            </w:pPr>
          </w:p>
        </w:tc>
        <w:tc>
          <w:tcPr>
            <w:tcW w:w="3100" w:type="dxa"/>
            <w:hideMark/>
          </w:tcPr>
          <w:p w:rsidR="006B2E96" w:rsidRPr="006B2E96" w:rsidRDefault="006B2E96" w:rsidP="006B2E96">
            <w:pPr>
              <w:tabs>
                <w:tab w:val="left" w:pos="567"/>
              </w:tabs>
              <w:ind w:right="-2"/>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kern w:val="2"/>
                <w:sz w:val="24"/>
                <w:szCs w:val="24"/>
                <w:lang w:bidi="ru-RU"/>
              </w:rPr>
            </w:pPr>
            <w:r w:rsidRPr="006B2E96">
              <w:rPr>
                <w:rFonts w:ascii="Times New Roman" w:eastAsia="Times New Roman" w:hAnsi="Times New Roman"/>
                <w:kern w:val="2"/>
                <w:sz w:val="24"/>
                <w:szCs w:val="24"/>
                <w:lang w:bidi="ru-RU"/>
              </w:rPr>
              <w:t>Гостиницы коммунальные</w:t>
            </w:r>
          </w:p>
        </w:tc>
        <w:tc>
          <w:tcPr>
            <w:tcW w:w="1418" w:type="dxa"/>
          </w:tcPr>
          <w:p w:rsidR="006B2E96" w:rsidRPr="006B2E96" w:rsidRDefault="006B2E96" w:rsidP="006B2E96">
            <w:pPr>
              <w:tabs>
                <w:tab w:val="left" w:pos="567"/>
              </w:tabs>
              <w:ind w:right="-2"/>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kern w:val="2"/>
                <w:sz w:val="24"/>
                <w:szCs w:val="24"/>
                <w:lang w:bidi="ru-RU"/>
              </w:rPr>
            </w:pPr>
            <w:r w:rsidRPr="006B2E96">
              <w:rPr>
                <w:rFonts w:ascii="Times New Roman" w:eastAsia="Times New Roman" w:hAnsi="Times New Roman"/>
                <w:kern w:val="2"/>
                <w:sz w:val="24"/>
                <w:szCs w:val="24"/>
                <w:lang w:bidi="ru-RU"/>
              </w:rPr>
              <w:t>место</w:t>
            </w:r>
            <w:r w:rsidRPr="006B2E96">
              <w:rPr>
                <w:rFonts w:ascii="Times New Roman" w:eastAsia="Times New Roman" w:hAnsi="Times New Roman"/>
                <w:kern w:val="2"/>
                <w:sz w:val="24"/>
                <w:szCs w:val="24"/>
                <w:lang w:bidi="ru-RU"/>
              </w:rPr>
              <w:tab/>
            </w:r>
          </w:p>
          <w:p w:rsidR="006B2E96" w:rsidRPr="006B2E96" w:rsidRDefault="006B2E96" w:rsidP="006B2E96">
            <w:pPr>
              <w:tabs>
                <w:tab w:val="left" w:pos="567"/>
              </w:tabs>
              <w:ind w:right="-2"/>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kern w:val="2"/>
                <w:sz w:val="24"/>
                <w:szCs w:val="24"/>
                <w:lang w:bidi="ru-RU"/>
              </w:rPr>
            </w:pPr>
          </w:p>
        </w:tc>
        <w:tc>
          <w:tcPr>
            <w:tcW w:w="3118" w:type="dxa"/>
            <w:gridSpan w:val="2"/>
            <w:hideMark/>
          </w:tcPr>
          <w:p w:rsidR="006B2E96" w:rsidRPr="006B2E96" w:rsidRDefault="006B2E96" w:rsidP="006B2E96">
            <w:pPr>
              <w:tabs>
                <w:tab w:val="left" w:pos="567"/>
              </w:tabs>
              <w:ind w:right="-2"/>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kern w:val="2"/>
                <w:sz w:val="24"/>
                <w:szCs w:val="24"/>
                <w:lang w:bidi="ru-RU"/>
              </w:rPr>
            </w:pPr>
            <w:r w:rsidRPr="006B2E96">
              <w:rPr>
                <w:rFonts w:ascii="Times New Roman" w:eastAsia="Times New Roman" w:hAnsi="Times New Roman"/>
                <w:kern w:val="2"/>
                <w:sz w:val="24"/>
                <w:szCs w:val="24"/>
                <w:lang w:bidi="ru-RU"/>
              </w:rPr>
              <w:t>6 на 1 тыс. чел.</w:t>
            </w:r>
          </w:p>
        </w:tc>
        <w:tc>
          <w:tcPr>
            <w:tcW w:w="1843" w:type="dxa"/>
            <w:vAlign w:val="center"/>
          </w:tcPr>
          <w:p w:rsidR="006B2E96" w:rsidRPr="006B2E96" w:rsidRDefault="006B2E96" w:rsidP="006B2E9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5"/>
                <w:szCs w:val="25"/>
              </w:rPr>
            </w:pPr>
          </w:p>
        </w:tc>
        <w:tc>
          <w:tcPr>
            <w:tcW w:w="2126" w:type="dxa"/>
            <w:gridSpan w:val="4"/>
            <w:vAlign w:val="center"/>
            <w:hideMark/>
          </w:tcPr>
          <w:p w:rsidR="006B2E96" w:rsidRPr="006B2E96" w:rsidRDefault="006B2E96" w:rsidP="006B2E9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5"/>
                <w:szCs w:val="25"/>
              </w:rPr>
            </w:pPr>
            <w:r w:rsidRPr="006B2E96">
              <w:rPr>
                <w:rFonts w:ascii="Times New Roman" w:hAnsi="Times New Roman"/>
                <w:sz w:val="25"/>
                <w:szCs w:val="25"/>
              </w:rPr>
              <w:t>16,8</w:t>
            </w:r>
          </w:p>
        </w:tc>
        <w:tc>
          <w:tcPr>
            <w:tcW w:w="2268" w:type="dxa"/>
            <w:gridSpan w:val="2"/>
            <w:vAlign w:val="center"/>
          </w:tcPr>
          <w:p w:rsidR="006B2E96" w:rsidRPr="006B2E96" w:rsidRDefault="006B2E96" w:rsidP="006B2E9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5"/>
                <w:szCs w:val="25"/>
              </w:rPr>
            </w:pPr>
          </w:p>
        </w:tc>
      </w:tr>
      <w:tr w:rsidR="006B2E96" w:rsidRPr="006B2E96" w:rsidTr="006B2E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 w:type="dxa"/>
            <w:vAlign w:val="center"/>
          </w:tcPr>
          <w:p w:rsidR="006B2E96" w:rsidRPr="006B2E96" w:rsidRDefault="006B2E96" w:rsidP="006B2E96">
            <w:pPr>
              <w:jc w:val="center"/>
              <w:rPr>
                <w:rFonts w:ascii="Times New Roman" w:eastAsia="Calibri" w:hAnsi="Times New Roman"/>
                <w:sz w:val="25"/>
                <w:szCs w:val="25"/>
              </w:rPr>
            </w:pPr>
          </w:p>
        </w:tc>
        <w:tc>
          <w:tcPr>
            <w:tcW w:w="3100" w:type="dxa"/>
            <w:hideMark/>
          </w:tcPr>
          <w:p w:rsidR="006B2E96" w:rsidRPr="006B2E96" w:rsidRDefault="006B2E96" w:rsidP="006B2E96">
            <w:pPr>
              <w:tabs>
                <w:tab w:val="left" w:pos="567"/>
              </w:tabs>
              <w:ind w:right="-2"/>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2"/>
                <w:sz w:val="24"/>
                <w:szCs w:val="24"/>
                <w:lang w:bidi="ru-RU"/>
              </w:rPr>
            </w:pPr>
            <w:r w:rsidRPr="006B2E96">
              <w:rPr>
                <w:rFonts w:ascii="Times New Roman" w:eastAsia="Times New Roman" w:hAnsi="Times New Roman"/>
                <w:kern w:val="2"/>
                <w:sz w:val="24"/>
                <w:szCs w:val="24"/>
                <w:lang w:bidi="ru-RU"/>
              </w:rPr>
              <w:t>Общественные уборные</w:t>
            </w:r>
          </w:p>
        </w:tc>
        <w:tc>
          <w:tcPr>
            <w:tcW w:w="1418" w:type="dxa"/>
            <w:hideMark/>
          </w:tcPr>
          <w:p w:rsidR="006B2E96" w:rsidRPr="006B2E96" w:rsidRDefault="006B2E96" w:rsidP="006B2E96">
            <w:pPr>
              <w:tabs>
                <w:tab w:val="left" w:pos="567"/>
              </w:tabs>
              <w:ind w:right="-2"/>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2"/>
                <w:sz w:val="24"/>
                <w:szCs w:val="24"/>
                <w:lang w:bidi="ru-RU"/>
              </w:rPr>
            </w:pPr>
            <w:r w:rsidRPr="006B2E96">
              <w:rPr>
                <w:rFonts w:ascii="Times New Roman" w:eastAsia="Times New Roman" w:hAnsi="Times New Roman"/>
                <w:kern w:val="2"/>
                <w:sz w:val="24"/>
                <w:szCs w:val="24"/>
                <w:lang w:bidi="ru-RU"/>
              </w:rPr>
              <w:t>1 прибор</w:t>
            </w:r>
          </w:p>
        </w:tc>
        <w:tc>
          <w:tcPr>
            <w:tcW w:w="3118" w:type="dxa"/>
            <w:gridSpan w:val="2"/>
            <w:hideMark/>
          </w:tcPr>
          <w:p w:rsidR="006B2E96" w:rsidRPr="006B2E96" w:rsidRDefault="006B2E96" w:rsidP="006B2E96">
            <w:pPr>
              <w:tabs>
                <w:tab w:val="left" w:pos="567"/>
              </w:tabs>
              <w:ind w:right="-2"/>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2"/>
                <w:sz w:val="24"/>
                <w:szCs w:val="24"/>
                <w:lang w:bidi="ru-RU"/>
              </w:rPr>
            </w:pPr>
            <w:r w:rsidRPr="006B2E96">
              <w:rPr>
                <w:rFonts w:ascii="Times New Roman" w:eastAsia="Times New Roman" w:hAnsi="Times New Roman"/>
                <w:kern w:val="2"/>
                <w:sz w:val="24"/>
                <w:szCs w:val="24"/>
                <w:lang w:bidi="ru-RU"/>
              </w:rPr>
              <w:t>1 на 1 тыс. чел.</w:t>
            </w:r>
          </w:p>
        </w:tc>
        <w:tc>
          <w:tcPr>
            <w:tcW w:w="1843" w:type="dxa"/>
            <w:vAlign w:val="center"/>
          </w:tcPr>
          <w:p w:rsidR="006B2E96" w:rsidRPr="006B2E96" w:rsidRDefault="006B2E96" w:rsidP="006B2E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5"/>
                <w:szCs w:val="25"/>
              </w:rPr>
            </w:pPr>
          </w:p>
        </w:tc>
        <w:tc>
          <w:tcPr>
            <w:tcW w:w="2126" w:type="dxa"/>
            <w:gridSpan w:val="4"/>
            <w:vAlign w:val="center"/>
            <w:hideMark/>
          </w:tcPr>
          <w:p w:rsidR="006B2E96" w:rsidRPr="006B2E96" w:rsidRDefault="006B2E96" w:rsidP="006B2E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5"/>
                <w:szCs w:val="25"/>
              </w:rPr>
            </w:pPr>
            <w:r w:rsidRPr="006B2E96">
              <w:rPr>
                <w:rFonts w:ascii="Times New Roman" w:hAnsi="Times New Roman"/>
                <w:sz w:val="25"/>
                <w:szCs w:val="25"/>
              </w:rPr>
              <w:t>3</w:t>
            </w:r>
          </w:p>
        </w:tc>
        <w:tc>
          <w:tcPr>
            <w:tcW w:w="2268" w:type="dxa"/>
            <w:gridSpan w:val="2"/>
            <w:vAlign w:val="center"/>
          </w:tcPr>
          <w:p w:rsidR="006B2E96" w:rsidRPr="006B2E96" w:rsidRDefault="006B2E96" w:rsidP="006B2E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5"/>
                <w:szCs w:val="25"/>
              </w:rPr>
            </w:pPr>
          </w:p>
        </w:tc>
      </w:tr>
      <w:tr w:rsidR="006B2E96" w:rsidRPr="006B2E96" w:rsidTr="006B2E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 w:type="dxa"/>
            <w:vAlign w:val="center"/>
          </w:tcPr>
          <w:p w:rsidR="006B2E96" w:rsidRPr="006B2E96" w:rsidRDefault="006B2E96" w:rsidP="006B2E96">
            <w:pPr>
              <w:jc w:val="center"/>
              <w:rPr>
                <w:rFonts w:ascii="Times New Roman" w:eastAsia="Calibri" w:hAnsi="Times New Roman"/>
                <w:sz w:val="25"/>
                <w:szCs w:val="25"/>
              </w:rPr>
            </w:pPr>
          </w:p>
        </w:tc>
        <w:tc>
          <w:tcPr>
            <w:tcW w:w="3100" w:type="dxa"/>
            <w:hideMark/>
          </w:tcPr>
          <w:p w:rsidR="006B2E96" w:rsidRPr="006B2E96" w:rsidRDefault="006B2E96" w:rsidP="006B2E96">
            <w:pPr>
              <w:tabs>
                <w:tab w:val="left" w:pos="567"/>
              </w:tabs>
              <w:ind w:right="-2"/>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kern w:val="2"/>
                <w:sz w:val="24"/>
                <w:szCs w:val="24"/>
                <w:lang w:bidi="ru-RU"/>
              </w:rPr>
            </w:pPr>
            <w:r w:rsidRPr="006B2E96">
              <w:rPr>
                <w:rFonts w:ascii="Times New Roman" w:eastAsia="Times New Roman" w:hAnsi="Times New Roman"/>
                <w:kern w:val="2"/>
                <w:sz w:val="24"/>
                <w:szCs w:val="24"/>
                <w:lang w:bidi="ru-RU"/>
              </w:rPr>
              <w:t>Пожарное депо</w:t>
            </w:r>
          </w:p>
        </w:tc>
        <w:tc>
          <w:tcPr>
            <w:tcW w:w="1418" w:type="dxa"/>
            <w:hideMark/>
          </w:tcPr>
          <w:p w:rsidR="006B2E96" w:rsidRPr="006B2E96" w:rsidRDefault="006B2E96" w:rsidP="006B2E96">
            <w:pPr>
              <w:tabs>
                <w:tab w:val="left" w:pos="567"/>
              </w:tabs>
              <w:ind w:right="-2"/>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kern w:val="2"/>
                <w:sz w:val="24"/>
                <w:szCs w:val="24"/>
                <w:lang w:bidi="ru-RU"/>
              </w:rPr>
            </w:pPr>
            <w:r w:rsidRPr="006B2E96">
              <w:rPr>
                <w:rFonts w:ascii="Times New Roman" w:eastAsia="Times New Roman" w:hAnsi="Times New Roman"/>
                <w:kern w:val="2"/>
                <w:sz w:val="24"/>
                <w:szCs w:val="24"/>
                <w:lang w:bidi="ru-RU"/>
              </w:rPr>
              <w:t>1 пожарный автомобиль</w:t>
            </w:r>
          </w:p>
        </w:tc>
        <w:tc>
          <w:tcPr>
            <w:tcW w:w="3118" w:type="dxa"/>
            <w:gridSpan w:val="2"/>
            <w:hideMark/>
          </w:tcPr>
          <w:p w:rsidR="006B2E96" w:rsidRPr="006B2E96" w:rsidRDefault="006B2E96" w:rsidP="006B2E96">
            <w:pPr>
              <w:tabs>
                <w:tab w:val="left" w:pos="567"/>
              </w:tabs>
              <w:ind w:right="-2"/>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kern w:val="2"/>
                <w:sz w:val="24"/>
                <w:szCs w:val="24"/>
                <w:lang w:bidi="ru-RU"/>
              </w:rPr>
            </w:pPr>
            <w:r w:rsidRPr="006B2E96">
              <w:rPr>
                <w:rFonts w:ascii="Times New Roman" w:eastAsia="Times New Roman" w:hAnsi="Times New Roman"/>
                <w:kern w:val="2"/>
                <w:sz w:val="24"/>
                <w:szCs w:val="24"/>
                <w:lang w:bidi="ru-RU"/>
              </w:rPr>
              <w:t>0,4 на 1 тыс. чел.</w:t>
            </w:r>
          </w:p>
        </w:tc>
        <w:tc>
          <w:tcPr>
            <w:tcW w:w="1843" w:type="dxa"/>
            <w:vAlign w:val="center"/>
          </w:tcPr>
          <w:p w:rsidR="006B2E96" w:rsidRPr="006B2E96" w:rsidRDefault="006B2E96" w:rsidP="006B2E9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5"/>
                <w:szCs w:val="25"/>
              </w:rPr>
            </w:pPr>
          </w:p>
        </w:tc>
        <w:tc>
          <w:tcPr>
            <w:tcW w:w="2126" w:type="dxa"/>
            <w:gridSpan w:val="4"/>
            <w:vAlign w:val="center"/>
            <w:hideMark/>
          </w:tcPr>
          <w:p w:rsidR="006B2E96" w:rsidRPr="006B2E96" w:rsidRDefault="006B2E96" w:rsidP="006B2E9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5"/>
                <w:szCs w:val="25"/>
              </w:rPr>
            </w:pPr>
            <w:r w:rsidRPr="006B2E96">
              <w:rPr>
                <w:rFonts w:ascii="Times New Roman" w:hAnsi="Times New Roman"/>
                <w:sz w:val="25"/>
                <w:szCs w:val="25"/>
              </w:rPr>
              <w:t>1</w:t>
            </w:r>
          </w:p>
        </w:tc>
        <w:tc>
          <w:tcPr>
            <w:tcW w:w="2268" w:type="dxa"/>
            <w:gridSpan w:val="2"/>
            <w:vAlign w:val="center"/>
          </w:tcPr>
          <w:p w:rsidR="006B2E96" w:rsidRPr="006B2E96" w:rsidRDefault="006B2E96" w:rsidP="006B2E9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5"/>
                <w:szCs w:val="25"/>
              </w:rPr>
            </w:pPr>
          </w:p>
        </w:tc>
      </w:tr>
      <w:tr w:rsidR="006B2E96" w:rsidRPr="006B2E96" w:rsidTr="006B2E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 w:type="dxa"/>
            <w:vAlign w:val="center"/>
          </w:tcPr>
          <w:p w:rsidR="006B2E96" w:rsidRPr="006B2E96" w:rsidRDefault="006B2E96" w:rsidP="006B2E96">
            <w:pPr>
              <w:jc w:val="center"/>
              <w:rPr>
                <w:rFonts w:ascii="Times New Roman" w:eastAsia="Calibri" w:hAnsi="Times New Roman"/>
                <w:sz w:val="25"/>
                <w:szCs w:val="25"/>
              </w:rPr>
            </w:pPr>
          </w:p>
        </w:tc>
        <w:tc>
          <w:tcPr>
            <w:tcW w:w="3100" w:type="dxa"/>
            <w:hideMark/>
          </w:tcPr>
          <w:p w:rsidR="006B2E96" w:rsidRPr="006B2E96" w:rsidRDefault="006B2E96" w:rsidP="006B2E96">
            <w:pPr>
              <w:tabs>
                <w:tab w:val="left" w:pos="567"/>
              </w:tabs>
              <w:ind w:right="-2"/>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2"/>
                <w:sz w:val="24"/>
                <w:szCs w:val="24"/>
                <w:lang w:bidi="ru-RU"/>
              </w:rPr>
            </w:pPr>
            <w:r w:rsidRPr="006B2E96">
              <w:rPr>
                <w:rFonts w:ascii="Times New Roman" w:eastAsia="Times New Roman" w:hAnsi="Times New Roman"/>
                <w:kern w:val="2"/>
                <w:sz w:val="24"/>
                <w:szCs w:val="24"/>
                <w:lang w:bidi="ru-RU"/>
              </w:rPr>
              <w:t xml:space="preserve">Кладбище </w:t>
            </w:r>
          </w:p>
        </w:tc>
        <w:tc>
          <w:tcPr>
            <w:tcW w:w="1418" w:type="dxa"/>
            <w:hideMark/>
          </w:tcPr>
          <w:p w:rsidR="006B2E96" w:rsidRPr="006B2E96" w:rsidRDefault="006B2E96" w:rsidP="006B2E96">
            <w:pPr>
              <w:tabs>
                <w:tab w:val="left" w:pos="567"/>
              </w:tabs>
              <w:ind w:right="-2"/>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2"/>
                <w:sz w:val="24"/>
                <w:szCs w:val="24"/>
                <w:lang w:bidi="ru-RU"/>
              </w:rPr>
            </w:pPr>
            <w:r w:rsidRPr="006B2E96">
              <w:rPr>
                <w:rFonts w:ascii="Times New Roman" w:eastAsia="Times New Roman" w:hAnsi="Times New Roman"/>
                <w:kern w:val="2"/>
                <w:sz w:val="24"/>
                <w:szCs w:val="24"/>
                <w:lang w:bidi="ru-RU"/>
              </w:rPr>
              <w:t>га</w:t>
            </w:r>
          </w:p>
        </w:tc>
        <w:tc>
          <w:tcPr>
            <w:tcW w:w="3118" w:type="dxa"/>
            <w:gridSpan w:val="2"/>
            <w:hideMark/>
          </w:tcPr>
          <w:p w:rsidR="006B2E96" w:rsidRPr="006B2E96" w:rsidRDefault="006B2E96" w:rsidP="006B2E96">
            <w:pPr>
              <w:tabs>
                <w:tab w:val="left" w:pos="567"/>
              </w:tabs>
              <w:ind w:right="-2"/>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2"/>
                <w:sz w:val="24"/>
                <w:szCs w:val="24"/>
                <w:lang w:bidi="ru-RU"/>
              </w:rPr>
            </w:pPr>
            <w:r w:rsidRPr="006B2E96">
              <w:rPr>
                <w:rFonts w:ascii="Times New Roman" w:eastAsia="Times New Roman" w:hAnsi="Times New Roman"/>
                <w:kern w:val="2"/>
                <w:sz w:val="24"/>
                <w:szCs w:val="24"/>
                <w:lang w:bidi="ru-RU"/>
              </w:rPr>
              <w:t>0,24 на 1 тыс. чел.</w:t>
            </w:r>
          </w:p>
        </w:tc>
        <w:tc>
          <w:tcPr>
            <w:tcW w:w="1843" w:type="dxa"/>
            <w:vAlign w:val="center"/>
          </w:tcPr>
          <w:p w:rsidR="006B2E96" w:rsidRPr="006B2E96" w:rsidRDefault="006B2E96" w:rsidP="006B2E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5"/>
                <w:szCs w:val="25"/>
              </w:rPr>
            </w:pPr>
          </w:p>
        </w:tc>
        <w:tc>
          <w:tcPr>
            <w:tcW w:w="2126" w:type="dxa"/>
            <w:gridSpan w:val="4"/>
            <w:vAlign w:val="center"/>
            <w:hideMark/>
          </w:tcPr>
          <w:p w:rsidR="006B2E96" w:rsidRPr="006B2E96" w:rsidRDefault="006B2E96" w:rsidP="006B2E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5"/>
                <w:szCs w:val="25"/>
              </w:rPr>
            </w:pPr>
            <w:r w:rsidRPr="006B2E96">
              <w:rPr>
                <w:rFonts w:ascii="Times New Roman" w:hAnsi="Times New Roman"/>
                <w:sz w:val="25"/>
                <w:szCs w:val="25"/>
              </w:rPr>
              <w:t>0,7</w:t>
            </w:r>
          </w:p>
        </w:tc>
        <w:tc>
          <w:tcPr>
            <w:tcW w:w="2268" w:type="dxa"/>
            <w:gridSpan w:val="2"/>
            <w:vAlign w:val="center"/>
          </w:tcPr>
          <w:p w:rsidR="006B2E96" w:rsidRPr="006B2E96" w:rsidRDefault="006B2E96" w:rsidP="006B2E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5"/>
                <w:szCs w:val="25"/>
              </w:rPr>
            </w:pPr>
          </w:p>
        </w:tc>
      </w:tr>
      <w:tr w:rsidR="006B2E96" w:rsidRPr="006B2E96" w:rsidTr="006B2E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 w:type="dxa"/>
            <w:vAlign w:val="center"/>
          </w:tcPr>
          <w:p w:rsidR="006B2E96" w:rsidRPr="006B2E96" w:rsidRDefault="006B2E96" w:rsidP="006B2E96">
            <w:pPr>
              <w:jc w:val="center"/>
              <w:rPr>
                <w:rFonts w:ascii="Times New Roman" w:eastAsia="Calibri" w:hAnsi="Times New Roman"/>
                <w:sz w:val="25"/>
                <w:szCs w:val="25"/>
              </w:rPr>
            </w:pPr>
          </w:p>
        </w:tc>
        <w:tc>
          <w:tcPr>
            <w:tcW w:w="13873" w:type="dxa"/>
            <w:gridSpan w:val="11"/>
          </w:tcPr>
          <w:p w:rsidR="006B2E96" w:rsidRPr="006B2E96" w:rsidRDefault="006B2E96" w:rsidP="006B2E96">
            <w:pPr>
              <w:jc w:val="cente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b/>
                <w:kern w:val="2"/>
                <w:sz w:val="24"/>
                <w:szCs w:val="24"/>
                <w:lang w:bidi="ru-RU"/>
              </w:rPr>
            </w:pPr>
            <w:r w:rsidRPr="006B2E96">
              <w:rPr>
                <w:rFonts w:ascii="Times New Roman" w:eastAsia="Times New Roman" w:hAnsi="Times New Roman"/>
                <w:b/>
                <w:kern w:val="2"/>
                <w:sz w:val="24"/>
                <w:szCs w:val="24"/>
                <w:lang w:bidi="ru-RU"/>
              </w:rPr>
              <w:t>8. Административн</w:t>
            </w:r>
            <w:proofErr w:type="gramStart"/>
            <w:r w:rsidRPr="006B2E96">
              <w:rPr>
                <w:rFonts w:ascii="Times New Roman" w:eastAsia="Times New Roman" w:hAnsi="Times New Roman"/>
                <w:b/>
                <w:kern w:val="2"/>
                <w:sz w:val="24"/>
                <w:szCs w:val="24"/>
                <w:lang w:bidi="ru-RU"/>
              </w:rPr>
              <w:t>о-</w:t>
            </w:r>
            <w:proofErr w:type="gramEnd"/>
            <w:r w:rsidRPr="006B2E96">
              <w:rPr>
                <w:rFonts w:ascii="Times New Roman" w:eastAsia="Times New Roman" w:hAnsi="Times New Roman"/>
                <w:b/>
                <w:kern w:val="2"/>
                <w:sz w:val="24"/>
                <w:szCs w:val="24"/>
                <w:lang w:bidi="ru-RU"/>
              </w:rPr>
              <w:t xml:space="preserve"> деловые и хозяйственные учреждения</w:t>
            </w:r>
          </w:p>
          <w:p w:rsidR="006B2E96" w:rsidRPr="006B2E96" w:rsidRDefault="006B2E96" w:rsidP="006B2E9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5"/>
                <w:szCs w:val="25"/>
              </w:rPr>
            </w:pPr>
          </w:p>
        </w:tc>
      </w:tr>
      <w:tr w:rsidR="006B2E96" w:rsidRPr="006B2E96" w:rsidTr="006B2E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 w:type="dxa"/>
            <w:vAlign w:val="center"/>
          </w:tcPr>
          <w:p w:rsidR="006B2E96" w:rsidRPr="006B2E96" w:rsidRDefault="006B2E96" w:rsidP="006B2E96">
            <w:pPr>
              <w:jc w:val="center"/>
              <w:rPr>
                <w:rFonts w:ascii="Times New Roman" w:eastAsia="Calibri" w:hAnsi="Times New Roman"/>
                <w:sz w:val="25"/>
                <w:szCs w:val="25"/>
              </w:rPr>
            </w:pPr>
          </w:p>
        </w:tc>
        <w:tc>
          <w:tcPr>
            <w:tcW w:w="3100" w:type="dxa"/>
            <w:hideMark/>
          </w:tcPr>
          <w:p w:rsidR="006B2E96" w:rsidRPr="006B2E96" w:rsidRDefault="006B2E96" w:rsidP="006B2E96">
            <w:pPr>
              <w:tabs>
                <w:tab w:val="left" w:pos="567"/>
              </w:tabs>
              <w:ind w:right="-2"/>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2"/>
                <w:sz w:val="24"/>
                <w:szCs w:val="24"/>
                <w:lang w:bidi="ru-RU"/>
              </w:rPr>
            </w:pPr>
            <w:r w:rsidRPr="006B2E96">
              <w:rPr>
                <w:rFonts w:ascii="Times New Roman" w:eastAsia="Times New Roman" w:hAnsi="Times New Roman"/>
                <w:kern w:val="2"/>
                <w:sz w:val="24"/>
                <w:szCs w:val="24"/>
                <w:lang w:bidi="ru-RU"/>
              </w:rPr>
              <w:t>Отделение, филиал банка</w:t>
            </w:r>
          </w:p>
        </w:tc>
        <w:tc>
          <w:tcPr>
            <w:tcW w:w="1418" w:type="dxa"/>
            <w:hideMark/>
          </w:tcPr>
          <w:p w:rsidR="006B2E96" w:rsidRPr="006B2E96" w:rsidRDefault="006B2E96" w:rsidP="006B2E96">
            <w:pPr>
              <w:tabs>
                <w:tab w:val="left" w:pos="567"/>
              </w:tabs>
              <w:ind w:right="-2"/>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2"/>
                <w:sz w:val="24"/>
                <w:szCs w:val="24"/>
                <w:lang w:bidi="ru-RU"/>
              </w:rPr>
            </w:pPr>
            <w:r w:rsidRPr="006B2E96">
              <w:rPr>
                <w:rFonts w:ascii="Times New Roman" w:eastAsia="Times New Roman" w:hAnsi="Times New Roman"/>
                <w:kern w:val="2"/>
                <w:sz w:val="24"/>
                <w:szCs w:val="24"/>
                <w:lang w:bidi="ru-RU"/>
              </w:rPr>
              <w:t>1 объект</w:t>
            </w:r>
          </w:p>
        </w:tc>
        <w:tc>
          <w:tcPr>
            <w:tcW w:w="3118" w:type="dxa"/>
            <w:gridSpan w:val="2"/>
            <w:hideMark/>
          </w:tcPr>
          <w:p w:rsidR="006B2E96" w:rsidRPr="006B2E96" w:rsidRDefault="006B2E96" w:rsidP="006B2E96">
            <w:pPr>
              <w:tabs>
                <w:tab w:val="left" w:pos="567"/>
              </w:tabs>
              <w:ind w:right="-2"/>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2"/>
                <w:sz w:val="24"/>
                <w:szCs w:val="24"/>
                <w:lang w:bidi="ru-RU"/>
              </w:rPr>
            </w:pPr>
            <w:r w:rsidRPr="006B2E96">
              <w:rPr>
                <w:rFonts w:ascii="Times New Roman" w:eastAsia="Times New Roman" w:hAnsi="Times New Roman"/>
                <w:kern w:val="2"/>
                <w:sz w:val="24"/>
                <w:szCs w:val="24"/>
                <w:lang w:bidi="ru-RU"/>
              </w:rPr>
              <w:t>0,5 на 1 тыс. чел.</w:t>
            </w:r>
          </w:p>
        </w:tc>
        <w:tc>
          <w:tcPr>
            <w:tcW w:w="1843" w:type="dxa"/>
            <w:vAlign w:val="center"/>
          </w:tcPr>
          <w:p w:rsidR="006B2E96" w:rsidRPr="006B2E96" w:rsidRDefault="006B2E96" w:rsidP="006B2E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5"/>
                <w:szCs w:val="25"/>
              </w:rPr>
            </w:pPr>
          </w:p>
        </w:tc>
        <w:tc>
          <w:tcPr>
            <w:tcW w:w="2132" w:type="dxa"/>
            <w:gridSpan w:val="5"/>
            <w:tcBorders>
              <w:right w:val="single" w:sz="4" w:space="0" w:color="8064A2" w:themeColor="accent4"/>
            </w:tcBorders>
            <w:vAlign w:val="center"/>
            <w:hideMark/>
          </w:tcPr>
          <w:p w:rsidR="006B2E96" w:rsidRPr="006B2E96" w:rsidRDefault="006B2E96" w:rsidP="006B2E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5"/>
                <w:szCs w:val="25"/>
              </w:rPr>
            </w:pPr>
            <w:r w:rsidRPr="006B2E96">
              <w:rPr>
                <w:rFonts w:ascii="Times New Roman" w:hAnsi="Times New Roman"/>
                <w:sz w:val="25"/>
                <w:szCs w:val="25"/>
              </w:rPr>
              <w:t>1,4</w:t>
            </w:r>
          </w:p>
        </w:tc>
        <w:tc>
          <w:tcPr>
            <w:tcW w:w="2262" w:type="dxa"/>
            <w:tcBorders>
              <w:left w:val="single" w:sz="4" w:space="0" w:color="auto"/>
              <w:right w:val="single" w:sz="4" w:space="0" w:color="auto"/>
            </w:tcBorders>
            <w:vAlign w:val="center"/>
          </w:tcPr>
          <w:p w:rsidR="006B2E96" w:rsidRPr="006B2E96" w:rsidRDefault="006B2E96" w:rsidP="006B2E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5"/>
                <w:szCs w:val="25"/>
              </w:rPr>
            </w:pPr>
          </w:p>
        </w:tc>
      </w:tr>
      <w:tr w:rsidR="006B2E96" w:rsidRPr="006B2E96" w:rsidTr="006B2E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 w:type="dxa"/>
            <w:vAlign w:val="center"/>
          </w:tcPr>
          <w:p w:rsidR="006B2E96" w:rsidRPr="006B2E96" w:rsidRDefault="006B2E96" w:rsidP="006B2E96">
            <w:pPr>
              <w:jc w:val="center"/>
              <w:rPr>
                <w:rFonts w:ascii="Times New Roman" w:eastAsia="Calibri" w:hAnsi="Times New Roman"/>
                <w:sz w:val="25"/>
                <w:szCs w:val="25"/>
              </w:rPr>
            </w:pPr>
          </w:p>
        </w:tc>
        <w:tc>
          <w:tcPr>
            <w:tcW w:w="3100" w:type="dxa"/>
            <w:hideMark/>
          </w:tcPr>
          <w:p w:rsidR="006B2E96" w:rsidRPr="006B2E96" w:rsidRDefault="006B2E96" w:rsidP="006B2E96">
            <w:pPr>
              <w:tabs>
                <w:tab w:val="left" w:pos="567"/>
              </w:tabs>
              <w:ind w:right="-2"/>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kern w:val="2"/>
                <w:sz w:val="24"/>
                <w:szCs w:val="24"/>
                <w:lang w:bidi="ru-RU"/>
              </w:rPr>
            </w:pPr>
            <w:r w:rsidRPr="006B2E96">
              <w:rPr>
                <w:rFonts w:ascii="Times New Roman" w:eastAsia="Times New Roman" w:hAnsi="Times New Roman"/>
                <w:kern w:val="2"/>
                <w:sz w:val="24"/>
                <w:szCs w:val="24"/>
                <w:lang w:bidi="ru-RU"/>
              </w:rPr>
              <w:t>Операционная касса</w:t>
            </w:r>
          </w:p>
        </w:tc>
        <w:tc>
          <w:tcPr>
            <w:tcW w:w="1418" w:type="dxa"/>
            <w:hideMark/>
          </w:tcPr>
          <w:p w:rsidR="006B2E96" w:rsidRPr="006B2E96" w:rsidRDefault="006B2E96" w:rsidP="006B2E96">
            <w:pPr>
              <w:tabs>
                <w:tab w:val="left" w:pos="567"/>
              </w:tabs>
              <w:ind w:right="-2"/>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kern w:val="2"/>
                <w:sz w:val="24"/>
                <w:szCs w:val="24"/>
                <w:lang w:bidi="ru-RU"/>
              </w:rPr>
            </w:pPr>
            <w:r w:rsidRPr="006B2E96">
              <w:rPr>
                <w:rFonts w:ascii="Times New Roman" w:eastAsia="Times New Roman" w:hAnsi="Times New Roman"/>
                <w:kern w:val="2"/>
                <w:sz w:val="24"/>
                <w:szCs w:val="24"/>
                <w:lang w:bidi="ru-RU"/>
              </w:rPr>
              <w:t>1 объект</w:t>
            </w:r>
          </w:p>
        </w:tc>
        <w:tc>
          <w:tcPr>
            <w:tcW w:w="3118" w:type="dxa"/>
            <w:gridSpan w:val="2"/>
            <w:hideMark/>
          </w:tcPr>
          <w:p w:rsidR="006B2E96" w:rsidRPr="006B2E96" w:rsidRDefault="006B2E96" w:rsidP="006B2E96">
            <w:pPr>
              <w:tabs>
                <w:tab w:val="left" w:pos="567"/>
              </w:tabs>
              <w:ind w:right="-2"/>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kern w:val="2"/>
                <w:sz w:val="24"/>
                <w:szCs w:val="24"/>
                <w:lang w:bidi="ru-RU"/>
              </w:rPr>
            </w:pPr>
            <w:r w:rsidRPr="006B2E96">
              <w:rPr>
                <w:rFonts w:ascii="Times New Roman" w:eastAsia="Times New Roman" w:hAnsi="Times New Roman"/>
                <w:kern w:val="2"/>
                <w:sz w:val="24"/>
                <w:szCs w:val="24"/>
                <w:lang w:bidi="ru-RU"/>
              </w:rPr>
              <w:t>1 на 10-30 тыс. чел.</w:t>
            </w:r>
          </w:p>
        </w:tc>
        <w:tc>
          <w:tcPr>
            <w:tcW w:w="1843" w:type="dxa"/>
            <w:vAlign w:val="center"/>
          </w:tcPr>
          <w:p w:rsidR="006B2E96" w:rsidRPr="006B2E96" w:rsidRDefault="006B2E96" w:rsidP="006B2E9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5"/>
                <w:szCs w:val="25"/>
              </w:rPr>
            </w:pPr>
          </w:p>
        </w:tc>
        <w:tc>
          <w:tcPr>
            <w:tcW w:w="2126" w:type="dxa"/>
            <w:gridSpan w:val="4"/>
            <w:tcBorders>
              <w:top w:val="single" w:sz="4" w:space="0" w:color="auto"/>
              <w:right w:val="single" w:sz="4" w:space="0" w:color="auto"/>
            </w:tcBorders>
            <w:vAlign w:val="center"/>
          </w:tcPr>
          <w:p w:rsidR="006B2E96" w:rsidRPr="006B2E96" w:rsidRDefault="006B2E96" w:rsidP="006B2E9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5"/>
                <w:szCs w:val="25"/>
              </w:rPr>
            </w:pPr>
          </w:p>
        </w:tc>
        <w:tc>
          <w:tcPr>
            <w:tcW w:w="2268" w:type="dxa"/>
            <w:gridSpan w:val="2"/>
            <w:tcBorders>
              <w:left w:val="single" w:sz="4" w:space="0" w:color="auto"/>
            </w:tcBorders>
            <w:vAlign w:val="center"/>
          </w:tcPr>
          <w:p w:rsidR="006B2E96" w:rsidRPr="006B2E96" w:rsidRDefault="006B2E96" w:rsidP="006B2E96">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sz w:val="25"/>
                <w:szCs w:val="25"/>
              </w:rPr>
            </w:pPr>
          </w:p>
        </w:tc>
      </w:tr>
      <w:tr w:rsidR="006B2E96" w:rsidRPr="006B2E96" w:rsidTr="006B2E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 w:type="dxa"/>
            <w:vAlign w:val="center"/>
          </w:tcPr>
          <w:p w:rsidR="006B2E96" w:rsidRPr="006B2E96" w:rsidRDefault="006B2E96" w:rsidP="006B2E96">
            <w:pPr>
              <w:jc w:val="center"/>
              <w:rPr>
                <w:rFonts w:ascii="Times New Roman" w:eastAsia="Calibri" w:hAnsi="Times New Roman"/>
                <w:sz w:val="25"/>
                <w:szCs w:val="25"/>
              </w:rPr>
            </w:pPr>
          </w:p>
        </w:tc>
        <w:tc>
          <w:tcPr>
            <w:tcW w:w="3100" w:type="dxa"/>
            <w:hideMark/>
          </w:tcPr>
          <w:p w:rsidR="006B2E96" w:rsidRPr="006B2E96" w:rsidRDefault="006B2E96" w:rsidP="006B2E96">
            <w:pPr>
              <w:tabs>
                <w:tab w:val="left" w:pos="567"/>
              </w:tabs>
              <w:ind w:right="-2"/>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2"/>
                <w:sz w:val="24"/>
                <w:szCs w:val="24"/>
                <w:lang w:bidi="ru-RU"/>
              </w:rPr>
            </w:pPr>
            <w:r w:rsidRPr="006B2E96">
              <w:rPr>
                <w:rFonts w:ascii="Times New Roman" w:eastAsia="Times New Roman" w:hAnsi="Times New Roman"/>
                <w:kern w:val="2"/>
                <w:sz w:val="24"/>
                <w:szCs w:val="24"/>
                <w:lang w:bidi="ru-RU"/>
              </w:rPr>
              <w:t>Отделение связи</w:t>
            </w:r>
          </w:p>
        </w:tc>
        <w:tc>
          <w:tcPr>
            <w:tcW w:w="1418" w:type="dxa"/>
            <w:hideMark/>
          </w:tcPr>
          <w:p w:rsidR="006B2E96" w:rsidRPr="006B2E96" w:rsidRDefault="006B2E96" w:rsidP="006B2E96">
            <w:pPr>
              <w:tabs>
                <w:tab w:val="left" w:pos="567"/>
              </w:tabs>
              <w:ind w:right="-2"/>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2"/>
                <w:sz w:val="24"/>
                <w:szCs w:val="24"/>
                <w:lang w:bidi="ru-RU"/>
              </w:rPr>
            </w:pPr>
            <w:r w:rsidRPr="006B2E96">
              <w:rPr>
                <w:rFonts w:ascii="Times New Roman" w:eastAsia="Times New Roman" w:hAnsi="Times New Roman"/>
                <w:kern w:val="2"/>
                <w:sz w:val="24"/>
                <w:szCs w:val="24"/>
                <w:lang w:bidi="ru-RU"/>
              </w:rPr>
              <w:t xml:space="preserve">1 объект </w:t>
            </w:r>
          </w:p>
        </w:tc>
        <w:tc>
          <w:tcPr>
            <w:tcW w:w="3118" w:type="dxa"/>
            <w:gridSpan w:val="2"/>
            <w:hideMark/>
          </w:tcPr>
          <w:p w:rsidR="006B2E96" w:rsidRPr="006B2E96" w:rsidRDefault="006B2E96" w:rsidP="006B2E96">
            <w:pPr>
              <w:tabs>
                <w:tab w:val="left" w:pos="567"/>
              </w:tabs>
              <w:ind w:right="-2"/>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kern w:val="2"/>
                <w:sz w:val="24"/>
                <w:szCs w:val="24"/>
                <w:lang w:bidi="ru-RU"/>
              </w:rPr>
            </w:pPr>
            <w:r w:rsidRPr="006B2E96">
              <w:rPr>
                <w:rFonts w:ascii="Times New Roman" w:eastAsia="Times New Roman" w:hAnsi="Times New Roman"/>
                <w:kern w:val="2"/>
                <w:sz w:val="24"/>
                <w:szCs w:val="24"/>
                <w:lang w:bidi="ru-RU"/>
              </w:rPr>
              <w:t>1 на поселение</w:t>
            </w:r>
          </w:p>
        </w:tc>
        <w:tc>
          <w:tcPr>
            <w:tcW w:w="1843" w:type="dxa"/>
            <w:vAlign w:val="center"/>
          </w:tcPr>
          <w:p w:rsidR="006B2E96" w:rsidRPr="006B2E96" w:rsidRDefault="006B2E96" w:rsidP="006B2E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5"/>
                <w:szCs w:val="25"/>
              </w:rPr>
            </w:pPr>
          </w:p>
        </w:tc>
        <w:tc>
          <w:tcPr>
            <w:tcW w:w="2126" w:type="dxa"/>
            <w:gridSpan w:val="4"/>
            <w:vAlign w:val="center"/>
          </w:tcPr>
          <w:p w:rsidR="006B2E96" w:rsidRPr="006B2E96" w:rsidRDefault="006B2E96" w:rsidP="006B2E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5"/>
                <w:szCs w:val="25"/>
              </w:rPr>
            </w:pPr>
          </w:p>
        </w:tc>
        <w:tc>
          <w:tcPr>
            <w:tcW w:w="2268" w:type="dxa"/>
            <w:gridSpan w:val="2"/>
            <w:vAlign w:val="center"/>
          </w:tcPr>
          <w:p w:rsidR="006B2E96" w:rsidRPr="006B2E96" w:rsidRDefault="006B2E96" w:rsidP="006B2E9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5"/>
                <w:szCs w:val="25"/>
              </w:rPr>
            </w:pPr>
          </w:p>
        </w:tc>
      </w:tr>
    </w:tbl>
    <w:p w:rsidR="006B2E96" w:rsidRPr="009B58E9" w:rsidRDefault="006B2E96" w:rsidP="009B58E9">
      <w:pPr>
        <w:pStyle w:val="a3"/>
        <w:spacing w:line="360" w:lineRule="auto"/>
        <w:ind w:firstLine="567"/>
        <w:jc w:val="both"/>
        <w:rPr>
          <w:rFonts w:ascii="Times New Roman" w:hAnsi="Times New Roman" w:cs="Times New Roman"/>
          <w:sz w:val="25"/>
          <w:szCs w:val="25"/>
        </w:rPr>
      </w:pPr>
    </w:p>
    <w:p w:rsidR="009B58E9" w:rsidRPr="009B58E9" w:rsidRDefault="009B58E9" w:rsidP="009B58E9">
      <w:pPr>
        <w:spacing w:line="360" w:lineRule="auto"/>
        <w:ind w:firstLine="567"/>
        <w:jc w:val="both"/>
        <w:rPr>
          <w:rFonts w:ascii="Times New Roman" w:eastAsia="Calibri" w:hAnsi="Times New Roman" w:cs="Times New Roman"/>
          <w:sz w:val="25"/>
          <w:szCs w:val="25"/>
          <w:lang w:bidi="ru-RU"/>
        </w:rPr>
      </w:pPr>
    </w:p>
    <w:p w:rsidR="00E76116" w:rsidRDefault="00E76116" w:rsidP="006116D0">
      <w:pPr>
        <w:spacing w:line="360" w:lineRule="auto"/>
        <w:ind w:firstLine="567"/>
        <w:jc w:val="both"/>
        <w:rPr>
          <w:rFonts w:ascii="Times New Roman" w:eastAsia="Calibri" w:hAnsi="Times New Roman" w:cs="Times New Roman"/>
          <w:sz w:val="25"/>
          <w:szCs w:val="25"/>
          <w:lang w:bidi="ru-RU"/>
        </w:rPr>
        <w:sectPr w:rsidR="00E76116" w:rsidSect="006B2E96">
          <w:pgSz w:w="16838" w:h="11906" w:orient="landscape"/>
          <w:pgMar w:top="850" w:right="1418" w:bottom="1701" w:left="1134" w:header="426" w:footer="708" w:gutter="0"/>
          <w:cols w:space="708"/>
          <w:docGrid w:linePitch="360"/>
        </w:sectPr>
      </w:pPr>
    </w:p>
    <w:p w:rsidR="00E76116" w:rsidRPr="00E76116" w:rsidRDefault="00E76116" w:rsidP="00E76116">
      <w:pPr>
        <w:tabs>
          <w:tab w:val="left" w:pos="3645"/>
        </w:tabs>
        <w:jc w:val="both"/>
        <w:rPr>
          <w:rFonts w:ascii="Times New Roman" w:eastAsia="Calibri" w:hAnsi="Times New Roman" w:cs="Times New Roman"/>
          <w:sz w:val="25"/>
          <w:szCs w:val="25"/>
        </w:rPr>
      </w:pPr>
      <w:r w:rsidRPr="00E76116">
        <w:rPr>
          <w:rFonts w:ascii="Times New Roman" w:eastAsia="Calibri" w:hAnsi="Times New Roman" w:cs="Times New Roman"/>
          <w:sz w:val="25"/>
          <w:szCs w:val="25"/>
        </w:rPr>
        <w:lastRenderedPageBreak/>
        <w:t>В соответствии с демографическим прогнозом на расчетный срок предусматриваются территории для размещения следующих объектов капитального строительства социальной сферы:</w:t>
      </w:r>
    </w:p>
    <w:p w:rsidR="00E76116" w:rsidRPr="00E76116" w:rsidRDefault="00E76116" w:rsidP="00E76116">
      <w:pPr>
        <w:tabs>
          <w:tab w:val="left" w:pos="3645"/>
        </w:tabs>
        <w:spacing w:line="360" w:lineRule="auto"/>
        <w:ind w:left="720"/>
        <w:contextualSpacing/>
        <w:jc w:val="both"/>
        <w:rPr>
          <w:rFonts w:ascii="Times New Roman" w:eastAsia="Calibri" w:hAnsi="Times New Roman" w:cs="Times New Roman"/>
          <w:sz w:val="25"/>
          <w:szCs w:val="25"/>
        </w:rPr>
      </w:pPr>
    </w:p>
    <w:p w:rsidR="00357B07" w:rsidRDefault="00357B07" w:rsidP="00214135">
      <w:pPr>
        <w:numPr>
          <w:ilvl w:val="0"/>
          <w:numId w:val="82"/>
        </w:numPr>
        <w:tabs>
          <w:tab w:val="left" w:pos="3645"/>
        </w:tabs>
        <w:spacing w:line="360" w:lineRule="auto"/>
        <w:contextualSpacing/>
        <w:jc w:val="both"/>
        <w:rPr>
          <w:rFonts w:ascii="Times New Roman" w:eastAsia="Calibri" w:hAnsi="Times New Roman" w:cs="Times New Roman"/>
          <w:sz w:val="25"/>
          <w:szCs w:val="25"/>
        </w:rPr>
      </w:pPr>
      <w:r>
        <w:rPr>
          <w:rFonts w:ascii="Times New Roman" w:eastAsia="Calibri" w:hAnsi="Times New Roman" w:cs="Times New Roman"/>
          <w:sz w:val="25"/>
          <w:szCs w:val="25"/>
        </w:rPr>
        <w:t>Строительство здания администрации села Кала;</w:t>
      </w:r>
    </w:p>
    <w:p w:rsidR="00E76116" w:rsidRDefault="00E76116" w:rsidP="00214135">
      <w:pPr>
        <w:numPr>
          <w:ilvl w:val="0"/>
          <w:numId w:val="82"/>
        </w:numPr>
        <w:tabs>
          <w:tab w:val="left" w:pos="3645"/>
        </w:tabs>
        <w:spacing w:line="360" w:lineRule="auto"/>
        <w:contextualSpacing/>
        <w:jc w:val="both"/>
        <w:rPr>
          <w:rFonts w:ascii="Times New Roman" w:eastAsia="Calibri" w:hAnsi="Times New Roman" w:cs="Times New Roman"/>
          <w:sz w:val="25"/>
          <w:szCs w:val="25"/>
        </w:rPr>
      </w:pPr>
      <w:r w:rsidRPr="00E76116">
        <w:rPr>
          <w:rFonts w:ascii="Times New Roman" w:eastAsia="Calibri" w:hAnsi="Times New Roman" w:cs="Times New Roman"/>
          <w:sz w:val="25"/>
          <w:szCs w:val="25"/>
        </w:rPr>
        <w:t xml:space="preserve">Строительство детского дошкольного учреждения на </w:t>
      </w:r>
      <w:r>
        <w:rPr>
          <w:rFonts w:ascii="Times New Roman" w:eastAsia="Calibri" w:hAnsi="Times New Roman" w:cs="Times New Roman"/>
          <w:sz w:val="25"/>
          <w:szCs w:val="25"/>
        </w:rPr>
        <w:t>10</w:t>
      </w:r>
      <w:r w:rsidRPr="00E76116">
        <w:rPr>
          <w:rFonts w:ascii="Times New Roman" w:eastAsia="Calibri" w:hAnsi="Times New Roman" w:cs="Times New Roman"/>
          <w:sz w:val="25"/>
          <w:szCs w:val="25"/>
        </w:rPr>
        <w:t>0 мест;</w:t>
      </w:r>
    </w:p>
    <w:p w:rsidR="00357B07" w:rsidRPr="00E76116" w:rsidRDefault="00357B07" w:rsidP="00214135">
      <w:pPr>
        <w:numPr>
          <w:ilvl w:val="0"/>
          <w:numId w:val="82"/>
        </w:numPr>
        <w:tabs>
          <w:tab w:val="left" w:pos="3645"/>
        </w:tabs>
        <w:spacing w:line="360" w:lineRule="auto"/>
        <w:contextualSpacing/>
        <w:jc w:val="both"/>
        <w:rPr>
          <w:rFonts w:ascii="Times New Roman" w:eastAsia="Calibri" w:hAnsi="Times New Roman" w:cs="Times New Roman"/>
          <w:sz w:val="25"/>
          <w:szCs w:val="25"/>
        </w:rPr>
      </w:pPr>
      <w:r>
        <w:rPr>
          <w:rFonts w:ascii="Times New Roman" w:eastAsia="Calibri" w:hAnsi="Times New Roman" w:cs="Times New Roman"/>
          <w:sz w:val="25"/>
          <w:szCs w:val="25"/>
        </w:rPr>
        <w:t>Реконструкция СОШ с увеличением мест;</w:t>
      </w:r>
    </w:p>
    <w:p w:rsidR="00E76116" w:rsidRPr="00E76116" w:rsidRDefault="00E76116" w:rsidP="00214135">
      <w:pPr>
        <w:numPr>
          <w:ilvl w:val="0"/>
          <w:numId w:val="82"/>
        </w:numPr>
        <w:tabs>
          <w:tab w:val="left" w:pos="3645"/>
        </w:tabs>
        <w:spacing w:line="360" w:lineRule="auto"/>
        <w:contextualSpacing/>
        <w:jc w:val="both"/>
        <w:rPr>
          <w:rFonts w:ascii="Times New Roman" w:eastAsia="Calibri" w:hAnsi="Times New Roman" w:cs="Times New Roman"/>
          <w:sz w:val="25"/>
          <w:szCs w:val="25"/>
        </w:rPr>
      </w:pPr>
      <w:r w:rsidRPr="00E76116">
        <w:rPr>
          <w:rFonts w:ascii="Times New Roman" w:eastAsia="Calibri" w:hAnsi="Times New Roman" w:cs="Times New Roman"/>
          <w:sz w:val="25"/>
          <w:szCs w:val="25"/>
        </w:rPr>
        <w:t xml:space="preserve">Размещение дополнительных </w:t>
      </w:r>
      <w:r w:rsidR="00357B07">
        <w:rPr>
          <w:rFonts w:ascii="Times New Roman" w:eastAsia="Calibri" w:hAnsi="Times New Roman" w:cs="Times New Roman"/>
          <w:sz w:val="25"/>
          <w:szCs w:val="25"/>
        </w:rPr>
        <w:t>5</w:t>
      </w:r>
      <w:r w:rsidRPr="00E76116">
        <w:rPr>
          <w:rFonts w:ascii="Times New Roman" w:eastAsia="Calibri" w:hAnsi="Times New Roman" w:cs="Times New Roman"/>
          <w:sz w:val="25"/>
          <w:szCs w:val="25"/>
        </w:rPr>
        <w:t>0 мест шк</w:t>
      </w:r>
      <w:r>
        <w:rPr>
          <w:rFonts w:ascii="Times New Roman" w:eastAsia="Calibri" w:hAnsi="Times New Roman" w:cs="Times New Roman"/>
          <w:sz w:val="25"/>
          <w:szCs w:val="25"/>
        </w:rPr>
        <w:t>ольного образования при  МКОУ «</w:t>
      </w:r>
      <w:proofErr w:type="spellStart"/>
      <w:r w:rsidR="00357B07">
        <w:rPr>
          <w:rFonts w:ascii="Times New Roman" w:eastAsia="Calibri" w:hAnsi="Times New Roman" w:cs="Times New Roman"/>
          <w:sz w:val="25"/>
          <w:szCs w:val="25"/>
        </w:rPr>
        <w:t>Калинская</w:t>
      </w:r>
      <w:proofErr w:type="spellEnd"/>
      <w:r w:rsidRPr="00E76116">
        <w:rPr>
          <w:rFonts w:ascii="Times New Roman" w:eastAsia="Calibri" w:hAnsi="Times New Roman" w:cs="Times New Roman"/>
          <w:sz w:val="25"/>
          <w:szCs w:val="25"/>
        </w:rPr>
        <w:t xml:space="preserve"> СОШ»;</w:t>
      </w:r>
    </w:p>
    <w:p w:rsidR="00E76116" w:rsidRPr="00E76116" w:rsidRDefault="00357B07" w:rsidP="00214135">
      <w:pPr>
        <w:numPr>
          <w:ilvl w:val="0"/>
          <w:numId w:val="82"/>
        </w:numPr>
        <w:tabs>
          <w:tab w:val="left" w:pos="3645"/>
        </w:tabs>
        <w:spacing w:line="360" w:lineRule="auto"/>
        <w:contextualSpacing/>
        <w:jc w:val="both"/>
        <w:rPr>
          <w:rFonts w:ascii="Times New Roman" w:eastAsia="Calibri" w:hAnsi="Times New Roman" w:cs="Times New Roman"/>
          <w:sz w:val="25"/>
          <w:szCs w:val="25"/>
        </w:rPr>
      </w:pPr>
      <w:r>
        <w:rPr>
          <w:rFonts w:ascii="Times New Roman" w:eastAsia="Calibri" w:hAnsi="Times New Roman" w:cs="Times New Roman"/>
          <w:sz w:val="25"/>
          <w:szCs w:val="25"/>
        </w:rPr>
        <w:t>Строительство</w:t>
      </w:r>
      <w:r w:rsidR="00E76116" w:rsidRPr="00E76116">
        <w:rPr>
          <w:rFonts w:ascii="Times New Roman" w:eastAsia="Calibri" w:hAnsi="Times New Roman" w:cs="Times New Roman"/>
          <w:sz w:val="25"/>
          <w:szCs w:val="25"/>
        </w:rPr>
        <w:t xml:space="preserve"> СОШ</w:t>
      </w:r>
      <w:r>
        <w:rPr>
          <w:rFonts w:ascii="Times New Roman" w:eastAsia="Calibri" w:hAnsi="Times New Roman" w:cs="Times New Roman"/>
          <w:sz w:val="25"/>
          <w:szCs w:val="25"/>
        </w:rPr>
        <w:t xml:space="preserve"> на 120 мест</w:t>
      </w:r>
      <w:r w:rsidR="00E76116" w:rsidRPr="00E76116">
        <w:rPr>
          <w:rFonts w:ascii="Times New Roman" w:eastAsia="Calibri" w:hAnsi="Times New Roman" w:cs="Times New Roman"/>
          <w:sz w:val="25"/>
          <w:szCs w:val="25"/>
        </w:rPr>
        <w:t>;</w:t>
      </w:r>
    </w:p>
    <w:p w:rsidR="00E76116" w:rsidRPr="00E76116" w:rsidRDefault="00E76116" w:rsidP="00214135">
      <w:pPr>
        <w:numPr>
          <w:ilvl w:val="0"/>
          <w:numId w:val="82"/>
        </w:numPr>
        <w:tabs>
          <w:tab w:val="left" w:pos="3645"/>
        </w:tabs>
        <w:spacing w:line="360" w:lineRule="auto"/>
        <w:contextualSpacing/>
        <w:jc w:val="both"/>
        <w:rPr>
          <w:rFonts w:ascii="Times New Roman" w:eastAsia="Calibri" w:hAnsi="Times New Roman" w:cs="Times New Roman"/>
          <w:sz w:val="25"/>
          <w:szCs w:val="25"/>
        </w:rPr>
      </w:pPr>
      <w:r w:rsidRPr="00E76116">
        <w:rPr>
          <w:rFonts w:ascii="Times New Roman" w:eastAsia="Calibri" w:hAnsi="Times New Roman" w:cs="Times New Roman"/>
          <w:sz w:val="25"/>
          <w:szCs w:val="25"/>
        </w:rPr>
        <w:t>Строительство плоскостных спортивных сооружений</w:t>
      </w:r>
      <w:r w:rsidR="00357B07">
        <w:rPr>
          <w:rFonts w:ascii="Times New Roman" w:eastAsia="Calibri" w:hAnsi="Times New Roman" w:cs="Times New Roman"/>
          <w:sz w:val="25"/>
          <w:szCs w:val="25"/>
        </w:rPr>
        <w:t>;</w:t>
      </w:r>
    </w:p>
    <w:p w:rsidR="00E76116" w:rsidRPr="00E76116" w:rsidRDefault="00E76116" w:rsidP="00214135">
      <w:pPr>
        <w:numPr>
          <w:ilvl w:val="0"/>
          <w:numId w:val="82"/>
        </w:numPr>
        <w:tabs>
          <w:tab w:val="left" w:pos="3645"/>
        </w:tabs>
        <w:spacing w:line="360" w:lineRule="auto"/>
        <w:contextualSpacing/>
        <w:jc w:val="both"/>
        <w:rPr>
          <w:rFonts w:ascii="Times New Roman" w:eastAsia="Calibri" w:hAnsi="Times New Roman" w:cs="Times New Roman"/>
          <w:sz w:val="25"/>
          <w:szCs w:val="25"/>
        </w:rPr>
      </w:pPr>
      <w:r w:rsidRPr="00E76116">
        <w:rPr>
          <w:rFonts w:ascii="Times New Roman" w:eastAsia="Calibri" w:hAnsi="Times New Roman" w:cs="Times New Roman"/>
          <w:sz w:val="25"/>
          <w:szCs w:val="25"/>
        </w:rPr>
        <w:t>Строительство площадок для игр детей дошкольного и младшего школьного возраста</w:t>
      </w:r>
      <w:r w:rsidR="00357B07">
        <w:rPr>
          <w:rFonts w:ascii="Times New Roman" w:eastAsia="Calibri" w:hAnsi="Times New Roman" w:cs="Times New Roman"/>
          <w:sz w:val="25"/>
          <w:szCs w:val="25"/>
        </w:rPr>
        <w:t>;</w:t>
      </w:r>
    </w:p>
    <w:p w:rsidR="00E76116" w:rsidRDefault="00E76116" w:rsidP="00214135">
      <w:pPr>
        <w:numPr>
          <w:ilvl w:val="0"/>
          <w:numId w:val="82"/>
        </w:numPr>
        <w:tabs>
          <w:tab w:val="left" w:pos="3645"/>
        </w:tabs>
        <w:spacing w:line="360" w:lineRule="auto"/>
        <w:contextualSpacing/>
        <w:jc w:val="both"/>
        <w:rPr>
          <w:rFonts w:ascii="Times New Roman" w:eastAsia="Calibri" w:hAnsi="Times New Roman" w:cs="Times New Roman"/>
          <w:sz w:val="25"/>
          <w:szCs w:val="25"/>
        </w:rPr>
      </w:pPr>
      <w:r w:rsidRPr="00E76116">
        <w:rPr>
          <w:rFonts w:ascii="Times New Roman" w:eastAsia="Calibri" w:hAnsi="Times New Roman" w:cs="Times New Roman"/>
          <w:sz w:val="25"/>
          <w:szCs w:val="25"/>
        </w:rPr>
        <w:t>Ремонт библиотеки</w:t>
      </w:r>
      <w:r w:rsidR="00357B07">
        <w:rPr>
          <w:rFonts w:ascii="Times New Roman" w:eastAsia="Calibri" w:hAnsi="Times New Roman" w:cs="Times New Roman"/>
          <w:sz w:val="25"/>
          <w:szCs w:val="25"/>
        </w:rPr>
        <w:t>;</w:t>
      </w:r>
    </w:p>
    <w:p w:rsidR="00357B07" w:rsidRPr="00E76116" w:rsidRDefault="00357B07" w:rsidP="00214135">
      <w:pPr>
        <w:numPr>
          <w:ilvl w:val="0"/>
          <w:numId w:val="82"/>
        </w:numPr>
        <w:tabs>
          <w:tab w:val="left" w:pos="3645"/>
        </w:tabs>
        <w:spacing w:line="360" w:lineRule="auto"/>
        <w:contextualSpacing/>
        <w:jc w:val="both"/>
        <w:rPr>
          <w:rFonts w:ascii="Times New Roman" w:eastAsia="Calibri" w:hAnsi="Times New Roman" w:cs="Times New Roman"/>
          <w:sz w:val="25"/>
          <w:szCs w:val="25"/>
        </w:rPr>
      </w:pPr>
      <w:r>
        <w:rPr>
          <w:rFonts w:ascii="Times New Roman" w:eastAsia="Calibri" w:hAnsi="Times New Roman" w:cs="Times New Roman"/>
          <w:sz w:val="25"/>
          <w:szCs w:val="25"/>
        </w:rPr>
        <w:t>Ремонт ФАП;</w:t>
      </w:r>
    </w:p>
    <w:p w:rsidR="00E76116" w:rsidRPr="00E76116" w:rsidRDefault="00357B07" w:rsidP="00214135">
      <w:pPr>
        <w:numPr>
          <w:ilvl w:val="0"/>
          <w:numId w:val="82"/>
        </w:numPr>
        <w:tabs>
          <w:tab w:val="left" w:pos="3645"/>
        </w:tabs>
        <w:spacing w:line="360" w:lineRule="auto"/>
        <w:contextualSpacing/>
        <w:jc w:val="both"/>
        <w:rPr>
          <w:rFonts w:ascii="Times New Roman" w:eastAsia="Calibri" w:hAnsi="Times New Roman" w:cs="Times New Roman"/>
          <w:sz w:val="25"/>
          <w:szCs w:val="25"/>
        </w:rPr>
      </w:pPr>
      <w:r>
        <w:rPr>
          <w:rFonts w:ascii="Times New Roman" w:eastAsia="Calibri" w:hAnsi="Times New Roman" w:cs="Times New Roman"/>
          <w:sz w:val="25"/>
          <w:szCs w:val="25"/>
        </w:rPr>
        <w:t>Ремонт СДК</w:t>
      </w:r>
      <w:r w:rsidR="00E76116" w:rsidRPr="00E76116">
        <w:rPr>
          <w:rFonts w:ascii="Times New Roman" w:eastAsia="Calibri" w:hAnsi="Times New Roman" w:cs="Times New Roman"/>
          <w:sz w:val="25"/>
          <w:szCs w:val="25"/>
        </w:rPr>
        <w:t>.</w:t>
      </w:r>
    </w:p>
    <w:p w:rsidR="00E76116" w:rsidRPr="00E76116" w:rsidRDefault="00E76116" w:rsidP="00333A3E">
      <w:pPr>
        <w:pStyle w:val="a3"/>
        <w:spacing w:line="360" w:lineRule="auto"/>
        <w:ind w:firstLine="567"/>
        <w:jc w:val="both"/>
        <w:outlineLvl w:val="1"/>
        <w:rPr>
          <w:rFonts w:ascii="Times New Roman" w:hAnsi="Times New Roman" w:cs="Times New Roman"/>
          <w:b/>
          <w:bCs/>
          <w:sz w:val="25"/>
          <w:szCs w:val="25"/>
          <w:lang w:bidi="ru-RU"/>
        </w:rPr>
      </w:pPr>
      <w:bookmarkStart w:id="89" w:name="_Toc529539397"/>
      <w:bookmarkStart w:id="90" w:name="_Toc533339411"/>
      <w:r w:rsidRPr="00E76116">
        <w:rPr>
          <w:rFonts w:ascii="Times New Roman" w:hAnsi="Times New Roman" w:cs="Times New Roman"/>
          <w:b/>
          <w:bCs/>
          <w:sz w:val="25"/>
          <w:szCs w:val="25"/>
          <w:lang w:bidi="ru-RU"/>
        </w:rPr>
        <w:t>2.9. Охрана окружающей среды</w:t>
      </w:r>
      <w:bookmarkEnd w:id="89"/>
      <w:bookmarkEnd w:id="90"/>
    </w:p>
    <w:p w:rsidR="00E76116" w:rsidRPr="00E76116" w:rsidRDefault="00E76116" w:rsidP="00E76116">
      <w:pPr>
        <w:pStyle w:val="a3"/>
        <w:spacing w:line="360" w:lineRule="auto"/>
        <w:ind w:firstLine="567"/>
        <w:jc w:val="both"/>
        <w:rPr>
          <w:rFonts w:ascii="Times New Roman" w:hAnsi="Times New Roman" w:cs="Times New Roman"/>
          <w:sz w:val="25"/>
          <w:szCs w:val="25"/>
          <w:lang w:bidi="ru-RU"/>
        </w:rPr>
      </w:pPr>
      <w:r w:rsidRPr="00E76116">
        <w:rPr>
          <w:rFonts w:ascii="Times New Roman" w:hAnsi="Times New Roman" w:cs="Times New Roman"/>
          <w:sz w:val="25"/>
          <w:szCs w:val="25"/>
          <w:lang w:bidi="ru-RU"/>
        </w:rPr>
        <w:t>Градостроительство является крупномасштабным вмешательством человека в функционирование естественной природной среды, поскольку населенные территории различного ранга, объединяя жилищное строительство, промышленное производство и коммунальную деятельность со всей сопутствующей инфраструктурой, занимают значительные земельные территории, изменяя их изначальное, присущее естественным природным условиям состояние. Чем крупнее отторжение земель, тем масштабнее воздействие, в силу того, что именно в границах населенных территорий концентрируется в компактном ареале масса людей – основных потребителей специфического ресурса «качество природной среды».</w:t>
      </w:r>
    </w:p>
    <w:p w:rsidR="00E76116" w:rsidRPr="00E76116" w:rsidRDefault="00E76116" w:rsidP="00E76116">
      <w:pPr>
        <w:pStyle w:val="a3"/>
        <w:spacing w:line="360" w:lineRule="auto"/>
        <w:ind w:firstLine="567"/>
        <w:jc w:val="both"/>
        <w:rPr>
          <w:rFonts w:ascii="Times New Roman" w:hAnsi="Times New Roman" w:cs="Times New Roman"/>
          <w:sz w:val="25"/>
          <w:szCs w:val="25"/>
          <w:lang w:bidi="ru-RU"/>
        </w:rPr>
      </w:pPr>
      <w:r w:rsidRPr="00E76116">
        <w:rPr>
          <w:rFonts w:ascii="Times New Roman" w:hAnsi="Times New Roman" w:cs="Times New Roman"/>
          <w:sz w:val="25"/>
          <w:szCs w:val="25"/>
          <w:lang w:bidi="ru-RU"/>
        </w:rPr>
        <w:t>Поэтому необходима научно обоснованная стратегия вмешательства человека в естественный ход природных процессов, объективно нарушаемых интенсивным хозяйственным освоением территорий, с сопутствующим изменением качественного состояния компонентов окружающей среды: атмосферного воздуха, подземных и поверхностных вод, почв, растительного и животного мира.</w:t>
      </w:r>
    </w:p>
    <w:p w:rsidR="00E76116" w:rsidRPr="00E76116" w:rsidRDefault="00E76116" w:rsidP="00E76116">
      <w:pPr>
        <w:pStyle w:val="a3"/>
        <w:spacing w:line="360" w:lineRule="auto"/>
        <w:ind w:firstLine="567"/>
        <w:jc w:val="both"/>
        <w:rPr>
          <w:rFonts w:ascii="Times New Roman" w:hAnsi="Times New Roman" w:cs="Times New Roman"/>
          <w:b/>
          <w:sz w:val="25"/>
          <w:szCs w:val="25"/>
          <w:u w:val="single"/>
          <w:lang w:bidi="ru-RU"/>
        </w:rPr>
      </w:pPr>
      <w:r w:rsidRPr="00E76116">
        <w:rPr>
          <w:rFonts w:ascii="Times New Roman" w:hAnsi="Times New Roman" w:cs="Times New Roman"/>
          <w:b/>
          <w:sz w:val="25"/>
          <w:szCs w:val="25"/>
          <w:u w:val="single"/>
          <w:lang w:bidi="ru-RU"/>
        </w:rPr>
        <w:t>Мероприятия по охране атмосферного воздуха</w:t>
      </w:r>
    </w:p>
    <w:p w:rsidR="00E76116" w:rsidRPr="00E76116" w:rsidRDefault="00E76116" w:rsidP="00E76116">
      <w:pPr>
        <w:pStyle w:val="a3"/>
        <w:spacing w:line="360" w:lineRule="auto"/>
        <w:ind w:firstLine="567"/>
        <w:jc w:val="both"/>
        <w:rPr>
          <w:rFonts w:ascii="Times New Roman" w:hAnsi="Times New Roman" w:cs="Times New Roman"/>
          <w:sz w:val="25"/>
          <w:szCs w:val="25"/>
          <w:lang w:bidi="ru-RU"/>
        </w:rPr>
      </w:pPr>
      <w:r w:rsidRPr="00E76116">
        <w:rPr>
          <w:rFonts w:ascii="Times New Roman" w:hAnsi="Times New Roman" w:cs="Times New Roman"/>
          <w:sz w:val="25"/>
          <w:szCs w:val="25"/>
          <w:lang w:bidi="ru-RU"/>
        </w:rPr>
        <w:lastRenderedPageBreak/>
        <w:t xml:space="preserve">По степени пригодности воздушного бассейна территория сельского поселения относится </w:t>
      </w:r>
      <w:proofErr w:type="gramStart"/>
      <w:r w:rsidRPr="00E76116">
        <w:rPr>
          <w:rFonts w:ascii="Times New Roman" w:hAnsi="Times New Roman" w:cs="Times New Roman"/>
          <w:sz w:val="25"/>
          <w:szCs w:val="25"/>
          <w:lang w:bidi="ru-RU"/>
        </w:rPr>
        <w:t>к</w:t>
      </w:r>
      <w:proofErr w:type="gramEnd"/>
      <w:r w:rsidRPr="00E76116">
        <w:rPr>
          <w:rFonts w:ascii="Times New Roman" w:hAnsi="Times New Roman" w:cs="Times New Roman"/>
          <w:sz w:val="25"/>
          <w:szCs w:val="25"/>
          <w:lang w:bidi="ru-RU"/>
        </w:rPr>
        <w:t xml:space="preserve"> благоприятной. Автомобильный транспорт и инфраструктура автотранспортного комплекса относится к главным источникам загрязнения окружающей среды. Основной причиной высокого загрязнения воздушного бассейна выбросами автотранспорта является увеличение количества автотранспорта, его изношенность и некачественное топливо.</w:t>
      </w:r>
    </w:p>
    <w:p w:rsidR="00E76116" w:rsidRPr="00E76116" w:rsidRDefault="00E76116" w:rsidP="00E76116">
      <w:pPr>
        <w:pStyle w:val="a3"/>
        <w:spacing w:line="360" w:lineRule="auto"/>
        <w:ind w:firstLine="567"/>
        <w:jc w:val="both"/>
        <w:rPr>
          <w:rFonts w:ascii="Times New Roman" w:hAnsi="Times New Roman" w:cs="Times New Roman"/>
          <w:sz w:val="25"/>
          <w:szCs w:val="25"/>
          <w:lang w:bidi="ru-RU"/>
        </w:rPr>
      </w:pPr>
      <w:r w:rsidRPr="00E76116">
        <w:rPr>
          <w:rFonts w:ascii="Times New Roman" w:hAnsi="Times New Roman" w:cs="Times New Roman"/>
          <w:sz w:val="25"/>
          <w:szCs w:val="25"/>
          <w:lang w:bidi="ru-RU"/>
        </w:rPr>
        <w:t>Одним из основных факторов состояния окружающей среды, по степени влияния на здоровье населения, является загрязнение атмосферного воздуха.</w:t>
      </w:r>
    </w:p>
    <w:p w:rsidR="00E76116" w:rsidRPr="00E76116" w:rsidRDefault="00E76116" w:rsidP="00E76116">
      <w:pPr>
        <w:pStyle w:val="a3"/>
        <w:spacing w:line="360" w:lineRule="auto"/>
        <w:ind w:firstLine="567"/>
        <w:jc w:val="both"/>
        <w:rPr>
          <w:rFonts w:ascii="Times New Roman" w:hAnsi="Times New Roman" w:cs="Times New Roman"/>
          <w:sz w:val="25"/>
          <w:szCs w:val="25"/>
          <w:lang w:bidi="ru-RU"/>
        </w:rPr>
      </w:pPr>
      <w:r w:rsidRPr="00E76116">
        <w:rPr>
          <w:rFonts w:ascii="Times New Roman" w:hAnsi="Times New Roman" w:cs="Times New Roman"/>
          <w:sz w:val="25"/>
          <w:szCs w:val="25"/>
          <w:lang w:bidi="ru-RU"/>
        </w:rPr>
        <w:t>Поэтому, при разработке генерального плана поселения разработаны планировочные мероприятия по уменьшению выбросов загрязняющих веществ в атмосферу. Основным источником загрязнения атмосферного воздуха на территории является автотранспорт.</w:t>
      </w:r>
    </w:p>
    <w:p w:rsidR="00E76116" w:rsidRPr="00E76116" w:rsidRDefault="00E76116" w:rsidP="00E76116">
      <w:pPr>
        <w:pStyle w:val="a3"/>
        <w:spacing w:line="360" w:lineRule="auto"/>
        <w:ind w:firstLine="567"/>
        <w:jc w:val="both"/>
        <w:rPr>
          <w:rFonts w:ascii="Times New Roman" w:hAnsi="Times New Roman" w:cs="Times New Roman"/>
          <w:sz w:val="25"/>
          <w:szCs w:val="25"/>
          <w:lang w:bidi="ru-RU"/>
        </w:rPr>
      </w:pPr>
      <w:r w:rsidRPr="00E76116">
        <w:rPr>
          <w:rFonts w:ascii="Times New Roman" w:hAnsi="Times New Roman" w:cs="Times New Roman"/>
          <w:sz w:val="25"/>
          <w:szCs w:val="25"/>
          <w:lang w:bidi="ru-RU"/>
        </w:rPr>
        <w:t>Поэтому при проектировании транспортной инфраструктуры предусмотрены мероприятия по уменьшению транспортных выбросов:</w:t>
      </w:r>
    </w:p>
    <w:p w:rsidR="00E76116" w:rsidRPr="00E76116" w:rsidRDefault="00E76116" w:rsidP="00214135">
      <w:pPr>
        <w:pStyle w:val="a3"/>
        <w:numPr>
          <w:ilvl w:val="0"/>
          <w:numId w:val="83"/>
        </w:numPr>
        <w:spacing w:line="360" w:lineRule="auto"/>
        <w:jc w:val="both"/>
        <w:rPr>
          <w:rFonts w:ascii="Times New Roman" w:hAnsi="Times New Roman" w:cs="Times New Roman"/>
          <w:sz w:val="25"/>
          <w:szCs w:val="25"/>
          <w:lang w:bidi="ru-RU"/>
        </w:rPr>
      </w:pPr>
      <w:r w:rsidRPr="00E76116">
        <w:rPr>
          <w:rFonts w:ascii="Times New Roman" w:hAnsi="Times New Roman" w:cs="Times New Roman"/>
          <w:sz w:val="25"/>
          <w:szCs w:val="25"/>
          <w:lang w:bidi="ru-RU"/>
        </w:rPr>
        <w:t>упорядочение транзитного автомобильного движения по населенным пунктам с учетом классификации улиц и дорог;</w:t>
      </w:r>
    </w:p>
    <w:p w:rsidR="00E76116" w:rsidRPr="00E76116" w:rsidRDefault="00E76116" w:rsidP="00214135">
      <w:pPr>
        <w:pStyle w:val="a3"/>
        <w:numPr>
          <w:ilvl w:val="0"/>
          <w:numId w:val="83"/>
        </w:numPr>
        <w:spacing w:line="360" w:lineRule="auto"/>
        <w:jc w:val="both"/>
        <w:rPr>
          <w:rFonts w:ascii="Times New Roman" w:hAnsi="Times New Roman" w:cs="Times New Roman"/>
          <w:sz w:val="25"/>
          <w:szCs w:val="25"/>
          <w:lang w:bidi="ru-RU"/>
        </w:rPr>
      </w:pPr>
      <w:r w:rsidRPr="00E76116">
        <w:rPr>
          <w:rFonts w:ascii="Times New Roman" w:hAnsi="Times New Roman" w:cs="Times New Roman"/>
          <w:sz w:val="25"/>
          <w:szCs w:val="25"/>
          <w:lang w:bidi="ru-RU"/>
        </w:rPr>
        <w:t>благоустройство дорог и улиц;</w:t>
      </w:r>
    </w:p>
    <w:p w:rsidR="00E76116" w:rsidRPr="00E76116" w:rsidRDefault="00E76116" w:rsidP="00214135">
      <w:pPr>
        <w:pStyle w:val="a3"/>
        <w:numPr>
          <w:ilvl w:val="0"/>
          <w:numId w:val="83"/>
        </w:numPr>
        <w:spacing w:line="360" w:lineRule="auto"/>
        <w:jc w:val="both"/>
        <w:rPr>
          <w:rFonts w:ascii="Times New Roman" w:hAnsi="Times New Roman" w:cs="Times New Roman"/>
          <w:sz w:val="25"/>
          <w:szCs w:val="25"/>
          <w:lang w:bidi="ru-RU"/>
        </w:rPr>
      </w:pPr>
      <w:r w:rsidRPr="00E76116">
        <w:rPr>
          <w:rFonts w:ascii="Times New Roman" w:hAnsi="Times New Roman" w:cs="Times New Roman"/>
          <w:sz w:val="25"/>
          <w:szCs w:val="25"/>
          <w:lang w:bidi="ru-RU"/>
        </w:rPr>
        <w:t>применение качественного дорожного покрытия;</w:t>
      </w:r>
    </w:p>
    <w:p w:rsidR="00E76116" w:rsidRPr="00E76116" w:rsidRDefault="00E76116" w:rsidP="00214135">
      <w:pPr>
        <w:pStyle w:val="a3"/>
        <w:numPr>
          <w:ilvl w:val="0"/>
          <w:numId w:val="83"/>
        </w:numPr>
        <w:spacing w:line="360" w:lineRule="auto"/>
        <w:jc w:val="both"/>
        <w:rPr>
          <w:rFonts w:ascii="Times New Roman" w:hAnsi="Times New Roman" w:cs="Times New Roman"/>
          <w:sz w:val="25"/>
          <w:szCs w:val="25"/>
          <w:lang w:bidi="ru-RU"/>
        </w:rPr>
      </w:pPr>
      <w:r w:rsidRPr="00E76116">
        <w:rPr>
          <w:rFonts w:ascii="Times New Roman" w:hAnsi="Times New Roman" w:cs="Times New Roman"/>
          <w:sz w:val="25"/>
          <w:szCs w:val="25"/>
          <w:lang w:bidi="ru-RU"/>
        </w:rPr>
        <w:t>посадка зеленых насаждений, обладающих несложным уходом и высокой продуктивностью по поглощению токсичных газов и очистке от пыли.</w:t>
      </w:r>
    </w:p>
    <w:p w:rsidR="00E76116" w:rsidRPr="00E76116" w:rsidRDefault="00E76116" w:rsidP="00E76116">
      <w:pPr>
        <w:pStyle w:val="a3"/>
        <w:spacing w:line="360" w:lineRule="auto"/>
        <w:ind w:firstLine="567"/>
        <w:rPr>
          <w:rFonts w:ascii="Times New Roman" w:hAnsi="Times New Roman" w:cs="Times New Roman"/>
          <w:sz w:val="25"/>
          <w:szCs w:val="25"/>
          <w:lang w:bidi="ru-RU"/>
        </w:rPr>
      </w:pPr>
    </w:p>
    <w:p w:rsidR="00E76116" w:rsidRPr="00E76116" w:rsidRDefault="00E76116" w:rsidP="00E76116">
      <w:pPr>
        <w:pStyle w:val="a3"/>
        <w:spacing w:line="360" w:lineRule="auto"/>
        <w:ind w:firstLine="567"/>
        <w:jc w:val="both"/>
        <w:rPr>
          <w:rFonts w:ascii="Times New Roman" w:hAnsi="Times New Roman" w:cs="Times New Roman"/>
          <w:b/>
          <w:sz w:val="25"/>
          <w:szCs w:val="25"/>
          <w:u w:val="single"/>
          <w:lang w:bidi="ru-RU"/>
        </w:rPr>
      </w:pPr>
      <w:r w:rsidRPr="00E76116">
        <w:rPr>
          <w:rFonts w:ascii="Times New Roman" w:hAnsi="Times New Roman" w:cs="Times New Roman"/>
          <w:b/>
          <w:sz w:val="25"/>
          <w:szCs w:val="25"/>
          <w:u w:val="single"/>
          <w:lang w:bidi="ru-RU"/>
        </w:rPr>
        <w:t>Мероприятия по охране почвенного покрова</w:t>
      </w:r>
    </w:p>
    <w:p w:rsidR="00E76116" w:rsidRPr="00E76116" w:rsidRDefault="00E76116" w:rsidP="00E76116">
      <w:pPr>
        <w:pStyle w:val="a3"/>
        <w:spacing w:line="360" w:lineRule="auto"/>
        <w:ind w:firstLine="567"/>
        <w:jc w:val="both"/>
        <w:rPr>
          <w:rFonts w:ascii="Times New Roman" w:hAnsi="Times New Roman" w:cs="Times New Roman"/>
          <w:sz w:val="25"/>
          <w:szCs w:val="25"/>
          <w:lang w:bidi="ru-RU"/>
        </w:rPr>
      </w:pPr>
      <w:proofErr w:type="gramStart"/>
      <w:r w:rsidRPr="00E76116">
        <w:rPr>
          <w:rFonts w:ascii="Times New Roman" w:hAnsi="Times New Roman" w:cs="Times New Roman"/>
          <w:sz w:val="25"/>
          <w:szCs w:val="25"/>
          <w:lang w:bidi="ru-RU"/>
        </w:rPr>
        <w:t>Санитарная охрана почвы — это комплекс мероприятий (организационных, законодательных, технологических, гигиенических или научных, санитарных, санитарно-технических, планировочных, землеустроительных, агротехнических), направленных на ограничение поступления в почву механических, химических и биологических загрязнителей до величин, которые не нарушают процессов самоочищения почвы, не приводят к накоплению в выращиваемых растениях вредных веществ в количествах, опасных для здоровья людей и животных, не приводят к загрязнению атмосферного воздуха, поверхностных</w:t>
      </w:r>
      <w:proofErr w:type="gramEnd"/>
      <w:r w:rsidRPr="00E76116">
        <w:rPr>
          <w:rFonts w:ascii="Times New Roman" w:hAnsi="Times New Roman" w:cs="Times New Roman"/>
          <w:sz w:val="25"/>
          <w:szCs w:val="25"/>
          <w:lang w:bidi="ru-RU"/>
        </w:rPr>
        <w:t xml:space="preserve"> и подземных водоемов, а также не ограничивают использование почвы в сельском хозяйстве. Цель санитарной охраны почвы состоит в сохранении такого ее качества, при котором почва не являлась бы фактором передачи заразных для человека и животных заболеваний и не приводила бы </w:t>
      </w:r>
      <w:r w:rsidRPr="00E76116">
        <w:rPr>
          <w:rFonts w:ascii="Times New Roman" w:hAnsi="Times New Roman" w:cs="Times New Roman"/>
          <w:sz w:val="25"/>
          <w:szCs w:val="25"/>
          <w:lang w:bidi="ru-RU"/>
        </w:rPr>
        <w:lastRenderedPageBreak/>
        <w:t xml:space="preserve">к </w:t>
      </w:r>
      <w:proofErr w:type="gramStart"/>
      <w:r w:rsidRPr="00E76116">
        <w:rPr>
          <w:rFonts w:ascii="Times New Roman" w:hAnsi="Times New Roman" w:cs="Times New Roman"/>
          <w:sz w:val="25"/>
          <w:szCs w:val="25"/>
          <w:lang w:bidi="ru-RU"/>
        </w:rPr>
        <w:t>прямому</w:t>
      </w:r>
      <w:proofErr w:type="gramEnd"/>
      <w:r w:rsidRPr="00E76116">
        <w:rPr>
          <w:rFonts w:ascii="Times New Roman" w:hAnsi="Times New Roman" w:cs="Times New Roman"/>
          <w:sz w:val="25"/>
          <w:szCs w:val="25"/>
          <w:lang w:bidi="ru-RU"/>
        </w:rPr>
        <w:t xml:space="preserve"> или опосредованному при поступлении ЭХВ по экологическим цепочкам (почва — растение — человек; почва — растение — животное — человек; почва — атмосферный воздух — человек; почва — вода — человек и др.), острому или хроническому отравлению с возможными отдаленными последствиями.</w:t>
      </w:r>
    </w:p>
    <w:p w:rsidR="00E76116" w:rsidRPr="00E76116" w:rsidRDefault="00E76116" w:rsidP="00E76116">
      <w:pPr>
        <w:pStyle w:val="a3"/>
        <w:spacing w:line="360" w:lineRule="auto"/>
        <w:ind w:firstLine="567"/>
        <w:jc w:val="both"/>
        <w:rPr>
          <w:rFonts w:ascii="Times New Roman" w:hAnsi="Times New Roman" w:cs="Times New Roman"/>
          <w:sz w:val="25"/>
          <w:szCs w:val="25"/>
          <w:lang w:bidi="ru-RU"/>
        </w:rPr>
      </w:pPr>
      <w:r w:rsidRPr="00E76116">
        <w:rPr>
          <w:rFonts w:ascii="Times New Roman" w:hAnsi="Times New Roman" w:cs="Times New Roman"/>
          <w:sz w:val="25"/>
          <w:szCs w:val="25"/>
          <w:lang w:bidi="ru-RU"/>
        </w:rPr>
        <w:t>Для защиты почв поселения от загрязнения предусматривается:</w:t>
      </w:r>
    </w:p>
    <w:p w:rsidR="00E76116" w:rsidRPr="00E76116" w:rsidRDefault="00E76116" w:rsidP="00214135">
      <w:pPr>
        <w:pStyle w:val="a3"/>
        <w:numPr>
          <w:ilvl w:val="0"/>
          <w:numId w:val="84"/>
        </w:numPr>
        <w:spacing w:line="360" w:lineRule="auto"/>
        <w:jc w:val="both"/>
        <w:rPr>
          <w:rFonts w:ascii="Times New Roman" w:hAnsi="Times New Roman" w:cs="Times New Roman"/>
          <w:sz w:val="25"/>
          <w:szCs w:val="25"/>
          <w:lang w:bidi="ru-RU"/>
        </w:rPr>
      </w:pPr>
      <w:r w:rsidRPr="00E76116">
        <w:rPr>
          <w:rFonts w:ascii="Times New Roman" w:hAnsi="Times New Roman" w:cs="Times New Roman"/>
          <w:sz w:val="25"/>
          <w:szCs w:val="25"/>
          <w:lang w:bidi="ru-RU"/>
        </w:rPr>
        <w:t>организация рельефа, обеспечивающая сбор, отведение и очистку поверхностных стоков;</w:t>
      </w:r>
    </w:p>
    <w:p w:rsidR="00E76116" w:rsidRPr="00E76116" w:rsidRDefault="00E76116" w:rsidP="00214135">
      <w:pPr>
        <w:pStyle w:val="a3"/>
        <w:numPr>
          <w:ilvl w:val="0"/>
          <w:numId w:val="84"/>
        </w:numPr>
        <w:spacing w:line="360" w:lineRule="auto"/>
        <w:jc w:val="both"/>
        <w:rPr>
          <w:rFonts w:ascii="Times New Roman" w:hAnsi="Times New Roman" w:cs="Times New Roman"/>
          <w:sz w:val="25"/>
          <w:szCs w:val="25"/>
          <w:lang w:bidi="ru-RU"/>
        </w:rPr>
      </w:pPr>
      <w:r w:rsidRPr="00E76116">
        <w:rPr>
          <w:rFonts w:ascii="Times New Roman" w:hAnsi="Times New Roman" w:cs="Times New Roman"/>
          <w:sz w:val="25"/>
          <w:szCs w:val="25"/>
          <w:lang w:bidi="ru-RU"/>
        </w:rPr>
        <w:t>плановый вывоз отходов на свалки;</w:t>
      </w:r>
    </w:p>
    <w:p w:rsidR="00E76116" w:rsidRPr="00E76116" w:rsidRDefault="00E76116" w:rsidP="00214135">
      <w:pPr>
        <w:pStyle w:val="a3"/>
        <w:numPr>
          <w:ilvl w:val="0"/>
          <w:numId w:val="84"/>
        </w:numPr>
        <w:spacing w:line="360" w:lineRule="auto"/>
        <w:jc w:val="both"/>
        <w:rPr>
          <w:rFonts w:ascii="Times New Roman" w:hAnsi="Times New Roman" w:cs="Times New Roman"/>
          <w:sz w:val="25"/>
          <w:szCs w:val="25"/>
          <w:lang w:bidi="ru-RU"/>
        </w:rPr>
      </w:pPr>
      <w:r w:rsidRPr="00E76116">
        <w:rPr>
          <w:rFonts w:ascii="Times New Roman" w:hAnsi="Times New Roman" w:cs="Times New Roman"/>
          <w:sz w:val="25"/>
          <w:szCs w:val="25"/>
          <w:lang w:bidi="ru-RU"/>
        </w:rPr>
        <w:t>предотвращение загрязнения земель неочищенными сточными водами, ядохимикатами и прочими отходами.</w:t>
      </w:r>
    </w:p>
    <w:p w:rsidR="00E76116" w:rsidRDefault="00E76116" w:rsidP="00E76116">
      <w:pPr>
        <w:pStyle w:val="a3"/>
        <w:spacing w:line="360" w:lineRule="auto"/>
        <w:ind w:firstLine="567"/>
        <w:rPr>
          <w:rFonts w:ascii="Times New Roman" w:hAnsi="Times New Roman" w:cs="Times New Roman"/>
          <w:b/>
          <w:sz w:val="25"/>
          <w:szCs w:val="25"/>
          <w:u w:val="single"/>
          <w:lang w:bidi="ru-RU"/>
        </w:rPr>
      </w:pPr>
    </w:p>
    <w:p w:rsidR="00E76116" w:rsidRPr="00E76116" w:rsidRDefault="00E76116" w:rsidP="00E76116">
      <w:pPr>
        <w:pStyle w:val="a3"/>
        <w:spacing w:line="360" w:lineRule="auto"/>
        <w:ind w:firstLine="567"/>
        <w:jc w:val="both"/>
        <w:rPr>
          <w:rFonts w:ascii="Times New Roman" w:hAnsi="Times New Roman" w:cs="Times New Roman"/>
          <w:b/>
          <w:sz w:val="25"/>
          <w:szCs w:val="25"/>
          <w:u w:val="single"/>
          <w:lang w:bidi="ru-RU"/>
        </w:rPr>
      </w:pPr>
      <w:r w:rsidRPr="00E76116">
        <w:rPr>
          <w:rFonts w:ascii="Times New Roman" w:hAnsi="Times New Roman" w:cs="Times New Roman"/>
          <w:b/>
          <w:sz w:val="25"/>
          <w:szCs w:val="25"/>
          <w:u w:val="single"/>
          <w:lang w:bidi="ru-RU"/>
        </w:rPr>
        <w:t>Охрана поверхностных и подземных вод</w:t>
      </w:r>
    </w:p>
    <w:p w:rsidR="00E76116" w:rsidRPr="00E76116" w:rsidRDefault="00E76116" w:rsidP="00E76116">
      <w:pPr>
        <w:pStyle w:val="a3"/>
        <w:spacing w:line="360" w:lineRule="auto"/>
        <w:ind w:firstLine="567"/>
        <w:jc w:val="both"/>
        <w:rPr>
          <w:rFonts w:ascii="Times New Roman" w:hAnsi="Times New Roman" w:cs="Times New Roman"/>
          <w:sz w:val="25"/>
          <w:szCs w:val="25"/>
          <w:lang w:bidi="ru-RU"/>
        </w:rPr>
      </w:pPr>
      <w:r w:rsidRPr="00E76116">
        <w:rPr>
          <w:rFonts w:ascii="Times New Roman" w:hAnsi="Times New Roman" w:cs="Times New Roman"/>
          <w:sz w:val="25"/>
          <w:szCs w:val="25"/>
          <w:lang w:bidi="ru-RU"/>
        </w:rPr>
        <w:t>Источниками питьевой воды в СП является поверхностные и подземные воды, которые добываются посредством поверхностного водозабора из местных водных ресурсов и эксплуатации скважин соответственно. Основными мероприятиями по охране поверхностных и подземных вод является установление зон санитарной охраны вокруг источников и контроль качества воды.</w:t>
      </w:r>
    </w:p>
    <w:p w:rsidR="00E76116" w:rsidRPr="00E76116" w:rsidRDefault="00E76116" w:rsidP="00E76116">
      <w:pPr>
        <w:pStyle w:val="a3"/>
        <w:spacing w:line="360" w:lineRule="auto"/>
        <w:ind w:firstLine="567"/>
        <w:jc w:val="both"/>
        <w:rPr>
          <w:rFonts w:ascii="Times New Roman" w:hAnsi="Times New Roman" w:cs="Times New Roman"/>
          <w:sz w:val="25"/>
          <w:szCs w:val="25"/>
          <w:lang w:bidi="ru-RU"/>
        </w:rPr>
      </w:pPr>
      <w:r w:rsidRPr="00E76116">
        <w:rPr>
          <w:rFonts w:ascii="Times New Roman" w:hAnsi="Times New Roman" w:cs="Times New Roman"/>
          <w:sz w:val="25"/>
          <w:szCs w:val="25"/>
          <w:lang w:bidi="ru-RU"/>
        </w:rPr>
        <w:t>В целях предотвращения загрязнения, засорения и истощения поверхностных водных объектов, необходимо осуществление мероприятий по их охране:</w:t>
      </w:r>
    </w:p>
    <w:p w:rsidR="00E76116" w:rsidRPr="00E76116" w:rsidRDefault="00E76116" w:rsidP="00214135">
      <w:pPr>
        <w:pStyle w:val="a3"/>
        <w:numPr>
          <w:ilvl w:val="0"/>
          <w:numId w:val="85"/>
        </w:numPr>
        <w:spacing w:line="360" w:lineRule="auto"/>
        <w:jc w:val="both"/>
        <w:rPr>
          <w:rFonts w:ascii="Times New Roman" w:hAnsi="Times New Roman" w:cs="Times New Roman"/>
          <w:sz w:val="25"/>
          <w:szCs w:val="25"/>
          <w:lang w:bidi="ru-RU"/>
        </w:rPr>
      </w:pPr>
      <w:r w:rsidRPr="00E76116">
        <w:rPr>
          <w:rFonts w:ascii="Times New Roman" w:hAnsi="Times New Roman" w:cs="Times New Roman"/>
          <w:sz w:val="25"/>
          <w:szCs w:val="25"/>
          <w:lang w:bidi="ru-RU"/>
        </w:rPr>
        <w:t>запрещение сброса в водные объекты и захоронения в них отходов потребления;</w:t>
      </w:r>
    </w:p>
    <w:p w:rsidR="00E76116" w:rsidRPr="00E76116" w:rsidRDefault="00E76116" w:rsidP="00214135">
      <w:pPr>
        <w:pStyle w:val="a3"/>
        <w:numPr>
          <w:ilvl w:val="0"/>
          <w:numId w:val="85"/>
        </w:numPr>
        <w:spacing w:line="360" w:lineRule="auto"/>
        <w:jc w:val="both"/>
        <w:rPr>
          <w:rFonts w:ascii="Times New Roman" w:hAnsi="Times New Roman" w:cs="Times New Roman"/>
          <w:sz w:val="25"/>
          <w:szCs w:val="25"/>
          <w:lang w:bidi="ru-RU"/>
        </w:rPr>
      </w:pPr>
      <w:r w:rsidRPr="00E76116">
        <w:rPr>
          <w:rFonts w:ascii="Times New Roman" w:hAnsi="Times New Roman" w:cs="Times New Roman"/>
          <w:sz w:val="25"/>
          <w:szCs w:val="25"/>
          <w:lang w:bidi="ru-RU"/>
        </w:rPr>
        <w:t xml:space="preserve">запрещение сброса в водные объекты сточных вод, содержание в которых радиоактивных веществ, пестицидов, </w:t>
      </w:r>
      <w:proofErr w:type="spellStart"/>
      <w:r w:rsidRPr="00E76116">
        <w:rPr>
          <w:rFonts w:ascii="Times New Roman" w:hAnsi="Times New Roman" w:cs="Times New Roman"/>
          <w:sz w:val="25"/>
          <w:szCs w:val="25"/>
          <w:lang w:bidi="ru-RU"/>
        </w:rPr>
        <w:t>агрохимикатов</w:t>
      </w:r>
      <w:proofErr w:type="spellEnd"/>
      <w:r w:rsidRPr="00E76116">
        <w:rPr>
          <w:rFonts w:ascii="Times New Roman" w:hAnsi="Times New Roman" w:cs="Times New Roman"/>
          <w:sz w:val="25"/>
          <w:szCs w:val="25"/>
          <w:lang w:bidi="ru-RU"/>
        </w:rPr>
        <w:t xml:space="preserve"> и других опасных для здоровья человека веществ и соединений превышает нормативы допустимого воздействия на водные объекты;</w:t>
      </w:r>
    </w:p>
    <w:p w:rsidR="00E76116" w:rsidRPr="00E76116" w:rsidRDefault="00E76116" w:rsidP="00214135">
      <w:pPr>
        <w:pStyle w:val="a3"/>
        <w:numPr>
          <w:ilvl w:val="0"/>
          <w:numId w:val="85"/>
        </w:numPr>
        <w:spacing w:line="360" w:lineRule="auto"/>
        <w:jc w:val="both"/>
        <w:rPr>
          <w:rFonts w:ascii="Times New Roman" w:hAnsi="Times New Roman" w:cs="Times New Roman"/>
          <w:sz w:val="25"/>
          <w:szCs w:val="25"/>
          <w:lang w:bidi="ru-RU"/>
        </w:rPr>
      </w:pPr>
      <w:r w:rsidRPr="00E76116">
        <w:rPr>
          <w:rFonts w:ascii="Times New Roman" w:hAnsi="Times New Roman" w:cs="Times New Roman"/>
          <w:sz w:val="25"/>
          <w:szCs w:val="25"/>
          <w:lang w:bidi="ru-RU"/>
        </w:rPr>
        <w:t>строгое соблюдение режима водоохранных зон;</w:t>
      </w:r>
    </w:p>
    <w:p w:rsidR="00E76116" w:rsidRPr="00E76116" w:rsidRDefault="00E76116" w:rsidP="00214135">
      <w:pPr>
        <w:pStyle w:val="a3"/>
        <w:numPr>
          <w:ilvl w:val="0"/>
          <w:numId w:val="85"/>
        </w:numPr>
        <w:spacing w:line="360" w:lineRule="auto"/>
        <w:jc w:val="both"/>
        <w:rPr>
          <w:rFonts w:ascii="Times New Roman" w:hAnsi="Times New Roman" w:cs="Times New Roman"/>
          <w:sz w:val="25"/>
          <w:szCs w:val="25"/>
          <w:lang w:bidi="ru-RU"/>
        </w:rPr>
      </w:pPr>
      <w:r w:rsidRPr="00E76116">
        <w:rPr>
          <w:rFonts w:ascii="Times New Roman" w:hAnsi="Times New Roman" w:cs="Times New Roman"/>
          <w:sz w:val="25"/>
          <w:szCs w:val="25"/>
          <w:lang w:bidi="ru-RU"/>
        </w:rPr>
        <w:t xml:space="preserve">поддержание соответствующего </w:t>
      </w:r>
      <w:proofErr w:type="gramStart"/>
      <w:r w:rsidRPr="00E76116">
        <w:rPr>
          <w:rFonts w:ascii="Times New Roman" w:hAnsi="Times New Roman" w:cs="Times New Roman"/>
          <w:sz w:val="25"/>
          <w:szCs w:val="25"/>
          <w:lang w:bidi="ru-RU"/>
        </w:rPr>
        <w:t>режима зон санитарной охраны источников питьевого водоснабжения</w:t>
      </w:r>
      <w:proofErr w:type="gramEnd"/>
      <w:r w:rsidRPr="00E76116">
        <w:rPr>
          <w:rFonts w:ascii="Times New Roman" w:hAnsi="Times New Roman" w:cs="Times New Roman"/>
          <w:sz w:val="25"/>
          <w:szCs w:val="25"/>
          <w:lang w:bidi="ru-RU"/>
        </w:rPr>
        <w:t>.</w:t>
      </w:r>
    </w:p>
    <w:p w:rsidR="00E76116" w:rsidRPr="00E76116" w:rsidRDefault="00E76116" w:rsidP="00E76116">
      <w:pPr>
        <w:pStyle w:val="a3"/>
        <w:spacing w:line="360" w:lineRule="auto"/>
        <w:ind w:firstLine="567"/>
        <w:jc w:val="both"/>
        <w:rPr>
          <w:rFonts w:ascii="Times New Roman" w:hAnsi="Times New Roman" w:cs="Times New Roman"/>
          <w:sz w:val="25"/>
          <w:szCs w:val="25"/>
          <w:lang w:bidi="ru-RU"/>
        </w:rPr>
      </w:pPr>
      <w:r w:rsidRPr="00E76116">
        <w:rPr>
          <w:rFonts w:ascii="Times New Roman" w:hAnsi="Times New Roman" w:cs="Times New Roman"/>
          <w:sz w:val="25"/>
          <w:szCs w:val="25"/>
          <w:lang w:bidi="ru-RU"/>
        </w:rPr>
        <w:t>При размещении, строительстве, реконструкции, вводе в эксплуатацию хозяйственных и других объектов, а также при внедрении новых технологических процессов, должно учитываться их влияние на состояние водных объектов и окружающую природную среду.</w:t>
      </w:r>
    </w:p>
    <w:p w:rsidR="00E76116" w:rsidRPr="00E76116" w:rsidRDefault="00E76116" w:rsidP="00E76116">
      <w:pPr>
        <w:pStyle w:val="a3"/>
        <w:spacing w:line="360" w:lineRule="auto"/>
        <w:ind w:firstLine="567"/>
        <w:jc w:val="both"/>
        <w:rPr>
          <w:rFonts w:ascii="Times New Roman" w:hAnsi="Times New Roman" w:cs="Times New Roman"/>
          <w:sz w:val="25"/>
          <w:szCs w:val="25"/>
          <w:lang w:bidi="ru-RU"/>
        </w:rPr>
      </w:pPr>
      <w:r w:rsidRPr="00E76116">
        <w:rPr>
          <w:rFonts w:ascii="Times New Roman" w:hAnsi="Times New Roman" w:cs="Times New Roman"/>
          <w:sz w:val="25"/>
          <w:szCs w:val="25"/>
          <w:lang w:bidi="ru-RU"/>
        </w:rPr>
        <w:lastRenderedPageBreak/>
        <w:t>На территории сельскохозяйственных и коммунально-складских объектов в сельском поселении необходимо проведение природоохранных мероприятий, направленных на предотвращение подтопления и развития водно-эрозийных процессов.</w:t>
      </w:r>
    </w:p>
    <w:p w:rsidR="00E76116" w:rsidRDefault="00E76116" w:rsidP="00E76116">
      <w:pPr>
        <w:pStyle w:val="a3"/>
        <w:spacing w:line="360" w:lineRule="auto"/>
        <w:ind w:firstLine="567"/>
        <w:jc w:val="both"/>
        <w:rPr>
          <w:rFonts w:ascii="Times New Roman" w:hAnsi="Times New Roman" w:cs="Times New Roman"/>
          <w:sz w:val="25"/>
          <w:szCs w:val="25"/>
          <w:lang w:bidi="ru-RU"/>
        </w:rPr>
      </w:pPr>
      <w:r w:rsidRPr="00E76116">
        <w:rPr>
          <w:rFonts w:ascii="Times New Roman" w:hAnsi="Times New Roman" w:cs="Times New Roman"/>
          <w:sz w:val="25"/>
          <w:szCs w:val="25"/>
          <w:lang w:bidi="ru-RU"/>
        </w:rPr>
        <w:t>В процессе проектирования необходимо предусматривать очистные сооружения с учетом специфики объекта.</w:t>
      </w:r>
    </w:p>
    <w:p w:rsidR="00996706" w:rsidRDefault="00996706" w:rsidP="00E76116">
      <w:pPr>
        <w:pStyle w:val="a3"/>
        <w:spacing w:line="360" w:lineRule="auto"/>
        <w:ind w:firstLine="567"/>
        <w:jc w:val="both"/>
        <w:rPr>
          <w:rFonts w:ascii="Times New Roman" w:hAnsi="Times New Roman" w:cs="Times New Roman"/>
          <w:sz w:val="25"/>
          <w:szCs w:val="25"/>
          <w:lang w:bidi="ru-RU"/>
        </w:rPr>
      </w:pPr>
    </w:p>
    <w:p w:rsidR="00996706" w:rsidRPr="00996706" w:rsidRDefault="00996706" w:rsidP="00333A3E">
      <w:pPr>
        <w:pStyle w:val="a3"/>
        <w:spacing w:line="360" w:lineRule="auto"/>
        <w:ind w:firstLine="567"/>
        <w:jc w:val="both"/>
        <w:outlineLvl w:val="0"/>
        <w:rPr>
          <w:rFonts w:ascii="Times New Roman" w:hAnsi="Times New Roman" w:cs="Times New Roman"/>
          <w:b/>
          <w:bCs/>
          <w:sz w:val="25"/>
          <w:szCs w:val="25"/>
          <w:lang w:bidi="ru-RU"/>
        </w:rPr>
      </w:pPr>
      <w:bookmarkStart w:id="91" w:name="_Toc529539398"/>
      <w:bookmarkStart w:id="92" w:name="_Toc533339412"/>
      <w:r w:rsidRPr="00996706">
        <w:rPr>
          <w:rFonts w:ascii="Times New Roman" w:hAnsi="Times New Roman" w:cs="Times New Roman"/>
          <w:b/>
          <w:bCs/>
          <w:sz w:val="25"/>
          <w:szCs w:val="25"/>
          <w:lang w:bidi="ru-RU"/>
        </w:rPr>
        <w:t>3. ОСНОВНЫЕ ТЕХНИКО-ЭКОНОМИЧЕСКИЕ ПОКАЗАТЕЛИ СП «</w:t>
      </w:r>
      <w:r w:rsidR="00844752">
        <w:rPr>
          <w:rFonts w:ascii="Times New Roman" w:hAnsi="Times New Roman" w:cs="Times New Roman"/>
          <w:b/>
          <w:bCs/>
          <w:sz w:val="25"/>
          <w:szCs w:val="25"/>
          <w:lang w:bidi="ru-RU"/>
        </w:rPr>
        <w:t>СЕЛО КАЛА</w:t>
      </w:r>
      <w:r w:rsidRPr="00996706">
        <w:rPr>
          <w:rFonts w:ascii="Times New Roman" w:hAnsi="Times New Roman" w:cs="Times New Roman"/>
          <w:b/>
          <w:bCs/>
          <w:sz w:val="25"/>
          <w:szCs w:val="25"/>
          <w:lang w:bidi="ru-RU"/>
        </w:rPr>
        <w:t>»</w:t>
      </w:r>
      <w:bookmarkEnd w:id="91"/>
      <w:bookmarkEnd w:id="92"/>
    </w:p>
    <w:tbl>
      <w:tblPr>
        <w:tblStyle w:val="6"/>
        <w:tblW w:w="0" w:type="auto"/>
        <w:tblInd w:w="0" w:type="dxa"/>
        <w:tblLook w:val="04A0" w:firstRow="1" w:lastRow="0" w:firstColumn="1" w:lastColumn="0" w:noHBand="0" w:noVBand="1"/>
      </w:tblPr>
      <w:tblGrid>
        <w:gridCol w:w="967"/>
        <w:gridCol w:w="2849"/>
        <w:gridCol w:w="1817"/>
        <w:gridCol w:w="1895"/>
        <w:gridCol w:w="2043"/>
      </w:tblGrid>
      <w:tr w:rsidR="00996706" w:rsidRPr="00996706" w:rsidTr="00996706">
        <w:tc>
          <w:tcPr>
            <w:tcW w:w="1023" w:type="dxa"/>
            <w:tcBorders>
              <w:top w:val="single" w:sz="4" w:space="0" w:color="auto"/>
              <w:left w:val="single" w:sz="4" w:space="0" w:color="auto"/>
              <w:bottom w:val="single" w:sz="4" w:space="0" w:color="auto"/>
              <w:right w:val="single" w:sz="4" w:space="0" w:color="auto"/>
            </w:tcBorders>
            <w:vAlign w:val="center"/>
            <w:hideMark/>
          </w:tcPr>
          <w:p w:rsidR="00996706" w:rsidRPr="00996706" w:rsidRDefault="00996706" w:rsidP="00996706">
            <w:pPr>
              <w:jc w:val="center"/>
              <w:rPr>
                <w:rFonts w:ascii="Times New Roman" w:hAnsi="Times New Roman"/>
                <w:sz w:val="25"/>
                <w:szCs w:val="25"/>
              </w:rPr>
            </w:pPr>
            <w:proofErr w:type="gramStart"/>
            <w:r w:rsidRPr="00996706">
              <w:rPr>
                <w:rFonts w:ascii="Times New Roman" w:hAnsi="Times New Roman"/>
                <w:sz w:val="25"/>
                <w:szCs w:val="25"/>
              </w:rPr>
              <w:t>П</w:t>
            </w:r>
            <w:proofErr w:type="gramEnd"/>
            <w:r w:rsidRPr="00996706">
              <w:rPr>
                <w:rFonts w:ascii="Times New Roman" w:hAnsi="Times New Roman"/>
                <w:sz w:val="25"/>
                <w:szCs w:val="25"/>
              </w:rPr>
              <w:t>/П</w:t>
            </w:r>
          </w:p>
        </w:tc>
        <w:tc>
          <w:tcPr>
            <w:tcW w:w="2883" w:type="dxa"/>
            <w:tcBorders>
              <w:top w:val="single" w:sz="4" w:space="0" w:color="auto"/>
              <w:left w:val="single" w:sz="4" w:space="0" w:color="auto"/>
              <w:bottom w:val="single" w:sz="4" w:space="0" w:color="auto"/>
              <w:right w:val="single" w:sz="4" w:space="0" w:color="auto"/>
            </w:tcBorders>
            <w:vAlign w:val="center"/>
            <w:hideMark/>
          </w:tcPr>
          <w:p w:rsidR="00996706" w:rsidRPr="00996706" w:rsidRDefault="00996706" w:rsidP="00996706">
            <w:pPr>
              <w:rPr>
                <w:rFonts w:ascii="Times New Roman" w:hAnsi="Times New Roman"/>
                <w:sz w:val="25"/>
                <w:szCs w:val="25"/>
              </w:rPr>
            </w:pPr>
            <w:r w:rsidRPr="00996706">
              <w:rPr>
                <w:rFonts w:ascii="Times New Roman" w:hAnsi="Times New Roman"/>
                <w:sz w:val="25"/>
                <w:szCs w:val="25"/>
              </w:rPr>
              <w:t>Наименование показателя</w:t>
            </w:r>
          </w:p>
        </w:tc>
        <w:tc>
          <w:tcPr>
            <w:tcW w:w="1880" w:type="dxa"/>
            <w:tcBorders>
              <w:top w:val="single" w:sz="4" w:space="0" w:color="auto"/>
              <w:left w:val="single" w:sz="4" w:space="0" w:color="auto"/>
              <w:bottom w:val="single" w:sz="4" w:space="0" w:color="auto"/>
              <w:right w:val="single" w:sz="4" w:space="0" w:color="auto"/>
            </w:tcBorders>
            <w:vAlign w:val="center"/>
            <w:hideMark/>
          </w:tcPr>
          <w:p w:rsidR="00996706" w:rsidRPr="00996706" w:rsidRDefault="00996706" w:rsidP="00996706">
            <w:pPr>
              <w:jc w:val="center"/>
              <w:rPr>
                <w:rFonts w:ascii="Times New Roman" w:hAnsi="Times New Roman"/>
                <w:sz w:val="25"/>
                <w:szCs w:val="25"/>
              </w:rPr>
            </w:pPr>
            <w:r w:rsidRPr="00996706">
              <w:rPr>
                <w:rFonts w:ascii="Times New Roman" w:hAnsi="Times New Roman"/>
                <w:sz w:val="25"/>
                <w:szCs w:val="25"/>
              </w:rPr>
              <w:t>Единица измерения</w:t>
            </w:r>
          </w:p>
        </w:tc>
        <w:tc>
          <w:tcPr>
            <w:tcW w:w="1940" w:type="dxa"/>
            <w:tcBorders>
              <w:top w:val="single" w:sz="4" w:space="0" w:color="auto"/>
              <w:left w:val="single" w:sz="4" w:space="0" w:color="auto"/>
              <w:bottom w:val="single" w:sz="4" w:space="0" w:color="auto"/>
              <w:right w:val="single" w:sz="4" w:space="0" w:color="auto"/>
            </w:tcBorders>
            <w:vAlign w:val="center"/>
            <w:hideMark/>
          </w:tcPr>
          <w:p w:rsidR="00996706" w:rsidRPr="00996706" w:rsidRDefault="00996706" w:rsidP="00996706">
            <w:pPr>
              <w:jc w:val="center"/>
              <w:rPr>
                <w:rFonts w:ascii="Times New Roman" w:hAnsi="Times New Roman"/>
                <w:sz w:val="25"/>
                <w:szCs w:val="25"/>
              </w:rPr>
            </w:pPr>
            <w:r w:rsidRPr="00996706">
              <w:rPr>
                <w:rFonts w:ascii="Times New Roman" w:hAnsi="Times New Roman"/>
                <w:sz w:val="25"/>
                <w:szCs w:val="25"/>
              </w:rPr>
              <w:t>Современное состояние</w:t>
            </w:r>
          </w:p>
          <w:p w:rsidR="00996706" w:rsidRPr="00996706" w:rsidRDefault="00996706" w:rsidP="00996706">
            <w:pPr>
              <w:jc w:val="center"/>
              <w:rPr>
                <w:rFonts w:ascii="Times New Roman" w:hAnsi="Times New Roman"/>
                <w:sz w:val="25"/>
                <w:szCs w:val="25"/>
              </w:rPr>
            </w:pPr>
            <w:r w:rsidRPr="00996706">
              <w:rPr>
                <w:rFonts w:ascii="Times New Roman" w:hAnsi="Times New Roman"/>
                <w:sz w:val="25"/>
                <w:szCs w:val="25"/>
              </w:rPr>
              <w:t>2018 г.</w:t>
            </w:r>
          </w:p>
        </w:tc>
        <w:tc>
          <w:tcPr>
            <w:tcW w:w="2163" w:type="dxa"/>
            <w:tcBorders>
              <w:top w:val="single" w:sz="4" w:space="0" w:color="auto"/>
              <w:left w:val="single" w:sz="4" w:space="0" w:color="auto"/>
              <w:bottom w:val="single" w:sz="4" w:space="0" w:color="auto"/>
              <w:right w:val="single" w:sz="4" w:space="0" w:color="auto"/>
            </w:tcBorders>
            <w:vAlign w:val="center"/>
            <w:hideMark/>
          </w:tcPr>
          <w:p w:rsidR="00996706" w:rsidRPr="00996706" w:rsidRDefault="00996706" w:rsidP="00996706">
            <w:pPr>
              <w:jc w:val="center"/>
              <w:rPr>
                <w:rFonts w:ascii="Times New Roman" w:hAnsi="Times New Roman"/>
                <w:sz w:val="25"/>
                <w:szCs w:val="25"/>
              </w:rPr>
            </w:pPr>
            <w:r w:rsidRPr="00996706">
              <w:rPr>
                <w:rFonts w:ascii="Times New Roman" w:hAnsi="Times New Roman"/>
                <w:sz w:val="25"/>
                <w:szCs w:val="25"/>
              </w:rPr>
              <w:t>Расчетный срок 2038 г.</w:t>
            </w:r>
          </w:p>
        </w:tc>
      </w:tr>
      <w:tr w:rsidR="00996706" w:rsidRPr="00996706" w:rsidTr="00357B07">
        <w:trPr>
          <w:trHeight w:val="639"/>
        </w:trPr>
        <w:tc>
          <w:tcPr>
            <w:tcW w:w="1023" w:type="dxa"/>
            <w:tcBorders>
              <w:top w:val="single" w:sz="4" w:space="0" w:color="auto"/>
              <w:left w:val="single" w:sz="4" w:space="0" w:color="auto"/>
              <w:bottom w:val="single" w:sz="4" w:space="0" w:color="auto"/>
              <w:right w:val="single" w:sz="4" w:space="0" w:color="auto"/>
            </w:tcBorders>
            <w:shd w:val="clear" w:color="auto" w:fill="D99594" w:themeFill="accent2" w:themeFillTint="99"/>
            <w:hideMark/>
          </w:tcPr>
          <w:p w:rsidR="00996706" w:rsidRPr="00996706" w:rsidRDefault="00996706" w:rsidP="00996706">
            <w:pPr>
              <w:jc w:val="both"/>
              <w:rPr>
                <w:rFonts w:ascii="Times New Roman" w:hAnsi="Times New Roman"/>
                <w:b/>
                <w:sz w:val="25"/>
                <w:szCs w:val="25"/>
              </w:rPr>
            </w:pPr>
            <w:r w:rsidRPr="00996706">
              <w:rPr>
                <w:rFonts w:ascii="Times New Roman" w:hAnsi="Times New Roman"/>
                <w:b/>
                <w:sz w:val="25"/>
                <w:szCs w:val="25"/>
              </w:rPr>
              <w:t xml:space="preserve">1 </w:t>
            </w:r>
          </w:p>
        </w:tc>
        <w:tc>
          <w:tcPr>
            <w:tcW w:w="2883"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rsidR="00996706" w:rsidRPr="00996706" w:rsidRDefault="00996706" w:rsidP="00996706">
            <w:pPr>
              <w:rPr>
                <w:rFonts w:ascii="Times New Roman" w:hAnsi="Times New Roman"/>
                <w:b/>
                <w:sz w:val="25"/>
                <w:szCs w:val="25"/>
              </w:rPr>
            </w:pPr>
            <w:r w:rsidRPr="00996706">
              <w:rPr>
                <w:rFonts w:ascii="Times New Roman" w:hAnsi="Times New Roman"/>
                <w:b/>
                <w:sz w:val="25"/>
                <w:szCs w:val="25"/>
              </w:rPr>
              <w:t xml:space="preserve">Территория </w:t>
            </w:r>
          </w:p>
        </w:tc>
        <w:tc>
          <w:tcPr>
            <w:tcW w:w="1880"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996706" w:rsidRPr="00996706" w:rsidRDefault="00996706" w:rsidP="00996706">
            <w:pPr>
              <w:jc w:val="both"/>
              <w:rPr>
                <w:rFonts w:ascii="Times New Roman" w:hAnsi="Times New Roman"/>
                <w:b/>
                <w:sz w:val="25"/>
                <w:szCs w:val="25"/>
              </w:rPr>
            </w:pPr>
          </w:p>
        </w:tc>
        <w:tc>
          <w:tcPr>
            <w:tcW w:w="1940"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996706" w:rsidRPr="00996706" w:rsidRDefault="00996706" w:rsidP="00996706">
            <w:pPr>
              <w:jc w:val="both"/>
              <w:rPr>
                <w:rFonts w:ascii="Times New Roman" w:hAnsi="Times New Roman"/>
                <w:b/>
                <w:sz w:val="25"/>
                <w:szCs w:val="25"/>
              </w:rPr>
            </w:pPr>
          </w:p>
        </w:tc>
        <w:tc>
          <w:tcPr>
            <w:tcW w:w="2163"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996706" w:rsidRPr="00996706" w:rsidRDefault="00996706" w:rsidP="00996706">
            <w:pPr>
              <w:jc w:val="both"/>
              <w:rPr>
                <w:rFonts w:ascii="Times New Roman" w:hAnsi="Times New Roman"/>
                <w:b/>
                <w:sz w:val="25"/>
                <w:szCs w:val="25"/>
              </w:rPr>
            </w:pPr>
          </w:p>
        </w:tc>
      </w:tr>
      <w:tr w:rsidR="00996706" w:rsidRPr="00996706" w:rsidTr="00996706">
        <w:tc>
          <w:tcPr>
            <w:tcW w:w="1023" w:type="dxa"/>
            <w:tcBorders>
              <w:top w:val="single" w:sz="4" w:space="0" w:color="auto"/>
              <w:left w:val="single" w:sz="4" w:space="0" w:color="auto"/>
              <w:bottom w:val="single" w:sz="4" w:space="0" w:color="auto"/>
              <w:right w:val="single" w:sz="4" w:space="0" w:color="auto"/>
            </w:tcBorders>
          </w:tcPr>
          <w:p w:rsidR="00996706" w:rsidRPr="00996706" w:rsidRDefault="00996706" w:rsidP="00996706">
            <w:pPr>
              <w:jc w:val="both"/>
              <w:rPr>
                <w:rFonts w:ascii="Times New Roman" w:hAnsi="Times New Roman"/>
                <w:sz w:val="25"/>
                <w:szCs w:val="25"/>
              </w:rPr>
            </w:pPr>
          </w:p>
        </w:tc>
        <w:tc>
          <w:tcPr>
            <w:tcW w:w="2883" w:type="dxa"/>
            <w:tcBorders>
              <w:top w:val="single" w:sz="4" w:space="0" w:color="auto"/>
              <w:left w:val="single" w:sz="4" w:space="0" w:color="auto"/>
              <w:bottom w:val="single" w:sz="4" w:space="0" w:color="auto"/>
              <w:right w:val="single" w:sz="4" w:space="0" w:color="auto"/>
            </w:tcBorders>
            <w:vAlign w:val="center"/>
            <w:hideMark/>
          </w:tcPr>
          <w:p w:rsidR="00996706" w:rsidRPr="00996706" w:rsidRDefault="00996706" w:rsidP="00996706">
            <w:pPr>
              <w:rPr>
                <w:rFonts w:ascii="Times New Roman" w:hAnsi="Times New Roman"/>
                <w:sz w:val="25"/>
                <w:szCs w:val="25"/>
              </w:rPr>
            </w:pPr>
            <w:r w:rsidRPr="00996706">
              <w:rPr>
                <w:rFonts w:ascii="Times New Roman" w:hAnsi="Times New Roman"/>
                <w:sz w:val="25"/>
                <w:szCs w:val="25"/>
              </w:rPr>
              <w:t>Общая площадь земель в границах сельского поселения</w:t>
            </w:r>
          </w:p>
        </w:tc>
        <w:tc>
          <w:tcPr>
            <w:tcW w:w="1880" w:type="dxa"/>
            <w:tcBorders>
              <w:top w:val="single" w:sz="4" w:space="0" w:color="auto"/>
              <w:left w:val="single" w:sz="4" w:space="0" w:color="auto"/>
              <w:bottom w:val="single" w:sz="4" w:space="0" w:color="auto"/>
              <w:right w:val="single" w:sz="4" w:space="0" w:color="auto"/>
            </w:tcBorders>
            <w:hideMark/>
          </w:tcPr>
          <w:p w:rsidR="00996706" w:rsidRPr="00996706" w:rsidRDefault="00996706" w:rsidP="00996706">
            <w:pPr>
              <w:jc w:val="both"/>
              <w:rPr>
                <w:rFonts w:ascii="Times New Roman" w:hAnsi="Times New Roman"/>
                <w:sz w:val="25"/>
                <w:szCs w:val="25"/>
              </w:rPr>
            </w:pPr>
            <w:r w:rsidRPr="00996706">
              <w:rPr>
                <w:rFonts w:ascii="Times New Roman" w:hAnsi="Times New Roman"/>
                <w:sz w:val="25"/>
                <w:szCs w:val="25"/>
              </w:rPr>
              <w:t>га</w:t>
            </w:r>
          </w:p>
        </w:tc>
        <w:tc>
          <w:tcPr>
            <w:tcW w:w="1940" w:type="dxa"/>
            <w:tcBorders>
              <w:top w:val="single" w:sz="4" w:space="0" w:color="auto"/>
              <w:left w:val="single" w:sz="4" w:space="0" w:color="auto"/>
              <w:bottom w:val="single" w:sz="4" w:space="0" w:color="auto"/>
              <w:right w:val="single" w:sz="4" w:space="0" w:color="auto"/>
            </w:tcBorders>
            <w:hideMark/>
          </w:tcPr>
          <w:p w:rsidR="00996706" w:rsidRPr="00996706" w:rsidRDefault="00357B07" w:rsidP="00996706">
            <w:pPr>
              <w:jc w:val="both"/>
              <w:rPr>
                <w:rFonts w:ascii="Times New Roman" w:hAnsi="Times New Roman"/>
                <w:sz w:val="25"/>
                <w:szCs w:val="25"/>
              </w:rPr>
            </w:pPr>
            <w:r>
              <w:rPr>
                <w:rFonts w:ascii="Times New Roman" w:hAnsi="Times New Roman"/>
                <w:sz w:val="25"/>
                <w:szCs w:val="25"/>
              </w:rPr>
              <w:t>188,32</w:t>
            </w:r>
          </w:p>
        </w:tc>
        <w:tc>
          <w:tcPr>
            <w:tcW w:w="2163" w:type="dxa"/>
            <w:tcBorders>
              <w:top w:val="single" w:sz="4" w:space="0" w:color="auto"/>
              <w:left w:val="single" w:sz="4" w:space="0" w:color="auto"/>
              <w:bottom w:val="single" w:sz="4" w:space="0" w:color="auto"/>
              <w:right w:val="single" w:sz="4" w:space="0" w:color="auto"/>
            </w:tcBorders>
            <w:hideMark/>
          </w:tcPr>
          <w:p w:rsidR="00996706" w:rsidRPr="00996706" w:rsidRDefault="00357B07" w:rsidP="00996706">
            <w:pPr>
              <w:jc w:val="both"/>
              <w:rPr>
                <w:rFonts w:ascii="Times New Roman" w:hAnsi="Times New Roman"/>
                <w:sz w:val="25"/>
                <w:szCs w:val="25"/>
              </w:rPr>
            </w:pPr>
            <w:r>
              <w:rPr>
                <w:rFonts w:ascii="Times New Roman" w:hAnsi="Times New Roman"/>
                <w:sz w:val="25"/>
                <w:szCs w:val="25"/>
              </w:rPr>
              <w:t>290,67</w:t>
            </w:r>
          </w:p>
        </w:tc>
      </w:tr>
      <w:tr w:rsidR="00996706" w:rsidRPr="00996706" w:rsidTr="00996706">
        <w:tc>
          <w:tcPr>
            <w:tcW w:w="1023" w:type="dxa"/>
            <w:tcBorders>
              <w:top w:val="single" w:sz="4" w:space="0" w:color="auto"/>
              <w:left w:val="single" w:sz="4" w:space="0" w:color="auto"/>
              <w:bottom w:val="single" w:sz="4" w:space="0" w:color="auto"/>
              <w:right w:val="single" w:sz="4" w:space="0" w:color="auto"/>
            </w:tcBorders>
            <w:shd w:val="clear" w:color="auto" w:fill="D99594" w:themeFill="accent2" w:themeFillTint="99"/>
            <w:hideMark/>
          </w:tcPr>
          <w:p w:rsidR="00996706" w:rsidRPr="00996706" w:rsidRDefault="00996706" w:rsidP="00996706">
            <w:pPr>
              <w:jc w:val="both"/>
              <w:rPr>
                <w:rFonts w:ascii="Times New Roman" w:hAnsi="Times New Roman"/>
                <w:b/>
                <w:sz w:val="25"/>
                <w:szCs w:val="25"/>
              </w:rPr>
            </w:pPr>
            <w:r w:rsidRPr="00996706">
              <w:rPr>
                <w:rFonts w:ascii="Times New Roman" w:hAnsi="Times New Roman"/>
                <w:b/>
                <w:sz w:val="25"/>
                <w:szCs w:val="25"/>
              </w:rPr>
              <w:t>2</w:t>
            </w:r>
          </w:p>
        </w:tc>
        <w:tc>
          <w:tcPr>
            <w:tcW w:w="2883"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rsidR="00996706" w:rsidRPr="00996706" w:rsidRDefault="00996706" w:rsidP="00996706">
            <w:pPr>
              <w:rPr>
                <w:rFonts w:ascii="Times New Roman" w:hAnsi="Times New Roman"/>
                <w:b/>
                <w:sz w:val="25"/>
                <w:szCs w:val="25"/>
              </w:rPr>
            </w:pPr>
            <w:r w:rsidRPr="00996706">
              <w:rPr>
                <w:rFonts w:ascii="Times New Roman" w:hAnsi="Times New Roman"/>
                <w:b/>
                <w:sz w:val="25"/>
                <w:szCs w:val="25"/>
              </w:rPr>
              <w:t xml:space="preserve">Население </w:t>
            </w:r>
          </w:p>
          <w:p w:rsidR="00996706" w:rsidRPr="00996706" w:rsidRDefault="00996706" w:rsidP="00996706">
            <w:pPr>
              <w:rPr>
                <w:rFonts w:ascii="Times New Roman" w:hAnsi="Times New Roman"/>
                <w:b/>
                <w:sz w:val="25"/>
                <w:szCs w:val="25"/>
              </w:rPr>
            </w:pPr>
          </w:p>
        </w:tc>
        <w:tc>
          <w:tcPr>
            <w:tcW w:w="1880"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996706" w:rsidRPr="00996706" w:rsidRDefault="00996706" w:rsidP="00996706">
            <w:pPr>
              <w:jc w:val="both"/>
              <w:rPr>
                <w:rFonts w:ascii="Times New Roman" w:hAnsi="Times New Roman"/>
                <w:sz w:val="25"/>
                <w:szCs w:val="25"/>
              </w:rPr>
            </w:pPr>
          </w:p>
        </w:tc>
        <w:tc>
          <w:tcPr>
            <w:tcW w:w="1940"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996706" w:rsidRPr="00996706" w:rsidRDefault="00996706" w:rsidP="00996706">
            <w:pPr>
              <w:jc w:val="both"/>
              <w:rPr>
                <w:rFonts w:ascii="Times New Roman" w:hAnsi="Times New Roman"/>
                <w:sz w:val="25"/>
                <w:szCs w:val="25"/>
              </w:rPr>
            </w:pPr>
          </w:p>
        </w:tc>
        <w:tc>
          <w:tcPr>
            <w:tcW w:w="2163"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996706" w:rsidRPr="00996706" w:rsidRDefault="00996706" w:rsidP="00996706">
            <w:pPr>
              <w:jc w:val="both"/>
              <w:rPr>
                <w:rFonts w:ascii="Times New Roman" w:hAnsi="Times New Roman"/>
                <w:sz w:val="25"/>
                <w:szCs w:val="25"/>
              </w:rPr>
            </w:pPr>
          </w:p>
        </w:tc>
      </w:tr>
      <w:tr w:rsidR="00996706" w:rsidRPr="00996706" w:rsidTr="00996706">
        <w:tc>
          <w:tcPr>
            <w:tcW w:w="1023" w:type="dxa"/>
            <w:tcBorders>
              <w:top w:val="single" w:sz="4" w:space="0" w:color="auto"/>
              <w:left w:val="single" w:sz="4" w:space="0" w:color="auto"/>
              <w:bottom w:val="single" w:sz="4" w:space="0" w:color="auto"/>
              <w:right w:val="single" w:sz="4" w:space="0" w:color="auto"/>
            </w:tcBorders>
          </w:tcPr>
          <w:p w:rsidR="00996706" w:rsidRPr="00996706" w:rsidRDefault="00996706" w:rsidP="00996706">
            <w:pPr>
              <w:jc w:val="both"/>
              <w:rPr>
                <w:rFonts w:ascii="Times New Roman" w:hAnsi="Times New Roman"/>
                <w:sz w:val="25"/>
                <w:szCs w:val="25"/>
              </w:rPr>
            </w:pPr>
          </w:p>
        </w:tc>
        <w:tc>
          <w:tcPr>
            <w:tcW w:w="2883" w:type="dxa"/>
            <w:tcBorders>
              <w:top w:val="single" w:sz="4" w:space="0" w:color="auto"/>
              <w:left w:val="single" w:sz="4" w:space="0" w:color="auto"/>
              <w:bottom w:val="single" w:sz="4" w:space="0" w:color="auto"/>
              <w:right w:val="single" w:sz="4" w:space="0" w:color="auto"/>
            </w:tcBorders>
            <w:vAlign w:val="center"/>
            <w:hideMark/>
          </w:tcPr>
          <w:p w:rsidR="00996706" w:rsidRPr="00996706" w:rsidRDefault="00996706" w:rsidP="00996706">
            <w:pPr>
              <w:rPr>
                <w:rFonts w:ascii="Times New Roman" w:hAnsi="Times New Roman"/>
                <w:sz w:val="25"/>
                <w:szCs w:val="25"/>
              </w:rPr>
            </w:pPr>
            <w:r w:rsidRPr="00996706">
              <w:rPr>
                <w:rFonts w:ascii="Times New Roman" w:hAnsi="Times New Roman"/>
                <w:sz w:val="25"/>
                <w:szCs w:val="25"/>
              </w:rPr>
              <w:t>Численность населения, всего</w:t>
            </w:r>
          </w:p>
        </w:tc>
        <w:tc>
          <w:tcPr>
            <w:tcW w:w="1880" w:type="dxa"/>
            <w:tcBorders>
              <w:top w:val="single" w:sz="4" w:space="0" w:color="auto"/>
              <w:left w:val="single" w:sz="4" w:space="0" w:color="auto"/>
              <w:bottom w:val="single" w:sz="4" w:space="0" w:color="auto"/>
              <w:right w:val="single" w:sz="4" w:space="0" w:color="auto"/>
            </w:tcBorders>
            <w:hideMark/>
          </w:tcPr>
          <w:p w:rsidR="00996706" w:rsidRPr="00996706" w:rsidRDefault="00996706" w:rsidP="00996706">
            <w:pPr>
              <w:jc w:val="both"/>
              <w:rPr>
                <w:rFonts w:ascii="Times New Roman" w:hAnsi="Times New Roman"/>
                <w:sz w:val="25"/>
                <w:szCs w:val="25"/>
              </w:rPr>
            </w:pPr>
            <w:r w:rsidRPr="00996706">
              <w:rPr>
                <w:rFonts w:ascii="Times New Roman" w:hAnsi="Times New Roman"/>
                <w:sz w:val="25"/>
                <w:szCs w:val="25"/>
              </w:rPr>
              <w:t>человек</w:t>
            </w:r>
          </w:p>
        </w:tc>
        <w:tc>
          <w:tcPr>
            <w:tcW w:w="1940" w:type="dxa"/>
            <w:tcBorders>
              <w:top w:val="single" w:sz="4" w:space="0" w:color="auto"/>
              <w:left w:val="single" w:sz="4" w:space="0" w:color="auto"/>
              <w:bottom w:val="single" w:sz="4" w:space="0" w:color="auto"/>
              <w:right w:val="single" w:sz="4" w:space="0" w:color="auto"/>
            </w:tcBorders>
            <w:hideMark/>
          </w:tcPr>
          <w:p w:rsidR="00996706" w:rsidRPr="00996706" w:rsidRDefault="00357B07" w:rsidP="00996706">
            <w:pPr>
              <w:jc w:val="both"/>
              <w:rPr>
                <w:rFonts w:ascii="Times New Roman" w:hAnsi="Times New Roman"/>
                <w:sz w:val="25"/>
                <w:szCs w:val="25"/>
              </w:rPr>
            </w:pPr>
            <w:r>
              <w:rPr>
                <w:rFonts w:ascii="Times New Roman" w:hAnsi="Times New Roman"/>
                <w:sz w:val="25"/>
                <w:szCs w:val="25"/>
              </w:rPr>
              <w:t>2254</w:t>
            </w:r>
          </w:p>
        </w:tc>
        <w:tc>
          <w:tcPr>
            <w:tcW w:w="2163" w:type="dxa"/>
            <w:tcBorders>
              <w:top w:val="single" w:sz="4" w:space="0" w:color="auto"/>
              <w:left w:val="single" w:sz="4" w:space="0" w:color="auto"/>
              <w:bottom w:val="single" w:sz="4" w:space="0" w:color="auto"/>
              <w:right w:val="single" w:sz="4" w:space="0" w:color="auto"/>
            </w:tcBorders>
            <w:hideMark/>
          </w:tcPr>
          <w:p w:rsidR="00996706" w:rsidRPr="00996706" w:rsidRDefault="00357B07" w:rsidP="00996706">
            <w:pPr>
              <w:jc w:val="both"/>
              <w:rPr>
                <w:rFonts w:ascii="Times New Roman" w:hAnsi="Times New Roman"/>
                <w:sz w:val="25"/>
                <w:szCs w:val="25"/>
              </w:rPr>
            </w:pPr>
            <w:r>
              <w:rPr>
                <w:rFonts w:ascii="Times New Roman" w:hAnsi="Times New Roman"/>
                <w:sz w:val="25"/>
                <w:szCs w:val="25"/>
              </w:rPr>
              <w:t>2954</w:t>
            </w:r>
          </w:p>
        </w:tc>
      </w:tr>
      <w:tr w:rsidR="00996706" w:rsidRPr="00996706" w:rsidTr="00996706">
        <w:tc>
          <w:tcPr>
            <w:tcW w:w="1023" w:type="dxa"/>
            <w:tcBorders>
              <w:top w:val="single" w:sz="4" w:space="0" w:color="auto"/>
              <w:left w:val="single" w:sz="4" w:space="0" w:color="auto"/>
              <w:bottom w:val="single" w:sz="4" w:space="0" w:color="auto"/>
              <w:right w:val="single" w:sz="4" w:space="0" w:color="auto"/>
            </w:tcBorders>
          </w:tcPr>
          <w:p w:rsidR="00996706" w:rsidRPr="00996706" w:rsidRDefault="00996706" w:rsidP="00996706">
            <w:pPr>
              <w:jc w:val="both"/>
              <w:rPr>
                <w:rFonts w:ascii="Times New Roman" w:hAnsi="Times New Roman"/>
                <w:sz w:val="25"/>
                <w:szCs w:val="25"/>
              </w:rPr>
            </w:pPr>
          </w:p>
        </w:tc>
        <w:tc>
          <w:tcPr>
            <w:tcW w:w="2883" w:type="dxa"/>
            <w:tcBorders>
              <w:top w:val="single" w:sz="4" w:space="0" w:color="auto"/>
              <w:left w:val="single" w:sz="4" w:space="0" w:color="auto"/>
              <w:bottom w:val="single" w:sz="4" w:space="0" w:color="auto"/>
              <w:right w:val="single" w:sz="4" w:space="0" w:color="auto"/>
            </w:tcBorders>
            <w:vAlign w:val="center"/>
            <w:hideMark/>
          </w:tcPr>
          <w:p w:rsidR="00996706" w:rsidRPr="00996706" w:rsidRDefault="00996706" w:rsidP="00996706">
            <w:pPr>
              <w:rPr>
                <w:rFonts w:ascii="Times New Roman" w:hAnsi="Times New Roman"/>
                <w:sz w:val="25"/>
                <w:szCs w:val="25"/>
              </w:rPr>
            </w:pPr>
            <w:r w:rsidRPr="00996706">
              <w:rPr>
                <w:rFonts w:ascii="Times New Roman" w:hAnsi="Times New Roman"/>
                <w:sz w:val="25"/>
                <w:szCs w:val="25"/>
              </w:rPr>
              <w:t>Возрастная структура населения:</w:t>
            </w:r>
          </w:p>
        </w:tc>
        <w:tc>
          <w:tcPr>
            <w:tcW w:w="1880" w:type="dxa"/>
            <w:tcBorders>
              <w:top w:val="single" w:sz="4" w:space="0" w:color="auto"/>
              <w:left w:val="single" w:sz="4" w:space="0" w:color="auto"/>
              <w:bottom w:val="single" w:sz="4" w:space="0" w:color="auto"/>
              <w:right w:val="single" w:sz="4" w:space="0" w:color="auto"/>
            </w:tcBorders>
            <w:hideMark/>
          </w:tcPr>
          <w:p w:rsidR="00996706" w:rsidRPr="00996706" w:rsidRDefault="00996706" w:rsidP="00996706">
            <w:pPr>
              <w:jc w:val="both"/>
              <w:rPr>
                <w:rFonts w:ascii="Times New Roman" w:hAnsi="Times New Roman"/>
                <w:sz w:val="25"/>
                <w:szCs w:val="25"/>
              </w:rPr>
            </w:pPr>
            <w:r w:rsidRPr="00996706">
              <w:rPr>
                <w:rFonts w:ascii="Times New Roman" w:hAnsi="Times New Roman"/>
                <w:sz w:val="25"/>
                <w:szCs w:val="25"/>
              </w:rPr>
              <w:t>-"-</w:t>
            </w:r>
          </w:p>
        </w:tc>
        <w:tc>
          <w:tcPr>
            <w:tcW w:w="1940" w:type="dxa"/>
            <w:tcBorders>
              <w:top w:val="single" w:sz="4" w:space="0" w:color="auto"/>
              <w:left w:val="single" w:sz="4" w:space="0" w:color="auto"/>
              <w:bottom w:val="single" w:sz="4" w:space="0" w:color="auto"/>
              <w:right w:val="single" w:sz="4" w:space="0" w:color="auto"/>
            </w:tcBorders>
          </w:tcPr>
          <w:p w:rsidR="00996706" w:rsidRPr="00996706" w:rsidRDefault="00996706" w:rsidP="00996706">
            <w:pPr>
              <w:jc w:val="both"/>
              <w:rPr>
                <w:rFonts w:ascii="Times New Roman" w:hAnsi="Times New Roman"/>
                <w:sz w:val="25"/>
                <w:szCs w:val="25"/>
              </w:rPr>
            </w:pPr>
          </w:p>
        </w:tc>
        <w:tc>
          <w:tcPr>
            <w:tcW w:w="2163" w:type="dxa"/>
            <w:tcBorders>
              <w:top w:val="single" w:sz="4" w:space="0" w:color="auto"/>
              <w:left w:val="single" w:sz="4" w:space="0" w:color="auto"/>
              <w:bottom w:val="single" w:sz="4" w:space="0" w:color="auto"/>
              <w:right w:val="single" w:sz="4" w:space="0" w:color="auto"/>
            </w:tcBorders>
          </w:tcPr>
          <w:p w:rsidR="00996706" w:rsidRPr="00996706" w:rsidRDefault="00996706" w:rsidP="00996706">
            <w:pPr>
              <w:jc w:val="both"/>
              <w:rPr>
                <w:rFonts w:ascii="Times New Roman" w:hAnsi="Times New Roman"/>
                <w:sz w:val="25"/>
                <w:szCs w:val="25"/>
              </w:rPr>
            </w:pPr>
          </w:p>
        </w:tc>
      </w:tr>
      <w:tr w:rsidR="00996706" w:rsidRPr="00996706" w:rsidTr="00357B07">
        <w:tc>
          <w:tcPr>
            <w:tcW w:w="1023" w:type="dxa"/>
            <w:tcBorders>
              <w:top w:val="single" w:sz="4" w:space="0" w:color="auto"/>
              <w:left w:val="single" w:sz="4" w:space="0" w:color="auto"/>
              <w:bottom w:val="single" w:sz="4" w:space="0" w:color="auto"/>
              <w:right w:val="single" w:sz="4" w:space="0" w:color="auto"/>
            </w:tcBorders>
          </w:tcPr>
          <w:p w:rsidR="00996706" w:rsidRPr="00996706" w:rsidRDefault="00996706" w:rsidP="00996706">
            <w:pPr>
              <w:jc w:val="both"/>
              <w:rPr>
                <w:rFonts w:ascii="Times New Roman" w:hAnsi="Times New Roman"/>
                <w:sz w:val="25"/>
                <w:szCs w:val="25"/>
              </w:rPr>
            </w:pPr>
          </w:p>
        </w:tc>
        <w:tc>
          <w:tcPr>
            <w:tcW w:w="2883" w:type="dxa"/>
            <w:tcBorders>
              <w:top w:val="single" w:sz="4" w:space="0" w:color="auto"/>
              <w:left w:val="single" w:sz="4" w:space="0" w:color="auto"/>
              <w:bottom w:val="single" w:sz="4" w:space="0" w:color="auto"/>
              <w:right w:val="single" w:sz="4" w:space="0" w:color="auto"/>
            </w:tcBorders>
            <w:vAlign w:val="center"/>
            <w:hideMark/>
          </w:tcPr>
          <w:p w:rsidR="00996706" w:rsidRPr="00996706" w:rsidRDefault="00996706" w:rsidP="00996706">
            <w:pPr>
              <w:rPr>
                <w:rFonts w:ascii="Times New Roman" w:hAnsi="Times New Roman"/>
                <w:sz w:val="25"/>
                <w:szCs w:val="25"/>
              </w:rPr>
            </w:pPr>
            <w:r w:rsidRPr="00996706">
              <w:rPr>
                <w:rFonts w:ascii="Times New Roman" w:hAnsi="Times New Roman"/>
                <w:sz w:val="25"/>
                <w:szCs w:val="25"/>
              </w:rPr>
              <w:t>Население моложе трудоспособного возраста</w:t>
            </w:r>
          </w:p>
        </w:tc>
        <w:tc>
          <w:tcPr>
            <w:tcW w:w="1880" w:type="dxa"/>
            <w:tcBorders>
              <w:top w:val="single" w:sz="4" w:space="0" w:color="auto"/>
              <w:left w:val="single" w:sz="4" w:space="0" w:color="auto"/>
              <w:bottom w:val="single" w:sz="4" w:space="0" w:color="auto"/>
              <w:right w:val="single" w:sz="4" w:space="0" w:color="auto"/>
            </w:tcBorders>
            <w:hideMark/>
          </w:tcPr>
          <w:p w:rsidR="00996706" w:rsidRPr="00996706" w:rsidRDefault="00996706" w:rsidP="00996706">
            <w:pPr>
              <w:jc w:val="both"/>
              <w:rPr>
                <w:rFonts w:ascii="Times New Roman" w:hAnsi="Times New Roman"/>
                <w:sz w:val="25"/>
                <w:szCs w:val="25"/>
              </w:rPr>
            </w:pPr>
            <w:r w:rsidRPr="00996706">
              <w:rPr>
                <w:rFonts w:ascii="Times New Roman" w:hAnsi="Times New Roman"/>
                <w:sz w:val="25"/>
                <w:szCs w:val="25"/>
              </w:rPr>
              <w:t>-"-</w:t>
            </w:r>
          </w:p>
        </w:tc>
        <w:tc>
          <w:tcPr>
            <w:tcW w:w="1940" w:type="dxa"/>
            <w:tcBorders>
              <w:top w:val="single" w:sz="4" w:space="0" w:color="auto"/>
              <w:left w:val="single" w:sz="4" w:space="0" w:color="auto"/>
              <w:bottom w:val="single" w:sz="4" w:space="0" w:color="auto"/>
              <w:right w:val="single" w:sz="4" w:space="0" w:color="auto"/>
            </w:tcBorders>
          </w:tcPr>
          <w:p w:rsidR="00996706" w:rsidRPr="00996706" w:rsidRDefault="00357B07" w:rsidP="00996706">
            <w:pPr>
              <w:jc w:val="both"/>
              <w:rPr>
                <w:rFonts w:ascii="Times New Roman" w:hAnsi="Times New Roman"/>
                <w:sz w:val="25"/>
                <w:szCs w:val="25"/>
              </w:rPr>
            </w:pPr>
            <w:r>
              <w:rPr>
                <w:rFonts w:ascii="Times New Roman" w:hAnsi="Times New Roman"/>
                <w:sz w:val="25"/>
                <w:szCs w:val="25"/>
              </w:rPr>
              <w:t>632</w:t>
            </w:r>
          </w:p>
        </w:tc>
        <w:tc>
          <w:tcPr>
            <w:tcW w:w="2163" w:type="dxa"/>
            <w:tcBorders>
              <w:top w:val="single" w:sz="4" w:space="0" w:color="auto"/>
              <w:left w:val="single" w:sz="4" w:space="0" w:color="auto"/>
              <w:bottom w:val="single" w:sz="4" w:space="0" w:color="auto"/>
              <w:right w:val="single" w:sz="4" w:space="0" w:color="auto"/>
            </w:tcBorders>
          </w:tcPr>
          <w:p w:rsidR="00996706" w:rsidRPr="00996706" w:rsidRDefault="00357B07" w:rsidP="00996706">
            <w:pPr>
              <w:jc w:val="both"/>
              <w:rPr>
                <w:rFonts w:ascii="Times New Roman" w:hAnsi="Times New Roman"/>
                <w:sz w:val="25"/>
                <w:szCs w:val="25"/>
              </w:rPr>
            </w:pPr>
            <w:r>
              <w:rPr>
                <w:rFonts w:ascii="Times New Roman" w:hAnsi="Times New Roman"/>
                <w:sz w:val="25"/>
                <w:szCs w:val="25"/>
              </w:rPr>
              <w:t>827</w:t>
            </w:r>
          </w:p>
        </w:tc>
      </w:tr>
      <w:tr w:rsidR="00996706" w:rsidRPr="00996706" w:rsidTr="00357B07">
        <w:tc>
          <w:tcPr>
            <w:tcW w:w="1023" w:type="dxa"/>
            <w:tcBorders>
              <w:top w:val="single" w:sz="4" w:space="0" w:color="auto"/>
              <w:left w:val="single" w:sz="4" w:space="0" w:color="auto"/>
              <w:bottom w:val="single" w:sz="4" w:space="0" w:color="auto"/>
              <w:right w:val="single" w:sz="4" w:space="0" w:color="auto"/>
            </w:tcBorders>
          </w:tcPr>
          <w:p w:rsidR="00996706" w:rsidRPr="00996706" w:rsidRDefault="00996706" w:rsidP="00996706">
            <w:pPr>
              <w:jc w:val="both"/>
              <w:rPr>
                <w:rFonts w:ascii="Times New Roman" w:hAnsi="Times New Roman"/>
                <w:sz w:val="25"/>
                <w:szCs w:val="25"/>
              </w:rPr>
            </w:pPr>
          </w:p>
        </w:tc>
        <w:tc>
          <w:tcPr>
            <w:tcW w:w="2883" w:type="dxa"/>
            <w:tcBorders>
              <w:top w:val="single" w:sz="4" w:space="0" w:color="auto"/>
              <w:left w:val="single" w:sz="4" w:space="0" w:color="auto"/>
              <w:bottom w:val="single" w:sz="4" w:space="0" w:color="auto"/>
              <w:right w:val="single" w:sz="4" w:space="0" w:color="auto"/>
            </w:tcBorders>
            <w:vAlign w:val="center"/>
            <w:hideMark/>
          </w:tcPr>
          <w:p w:rsidR="00996706" w:rsidRPr="00996706" w:rsidRDefault="00996706" w:rsidP="00996706">
            <w:pPr>
              <w:rPr>
                <w:rFonts w:ascii="Times New Roman" w:hAnsi="Times New Roman"/>
                <w:sz w:val="25"/>
                <w:szCs w:val="25"/>
              </w:rPr>
            </w:pPr>
            <w:r w:rsidRPr="00996706">
              <w:rPr>
                <w:rFonts w:ascii="Times New Roman" w:hAnsi="Times New Roman"/>
                <w:sz w:val="25"/>
                <w:szCs w:val="25"/>
              </w:rPr>
              <w:t>Население в трудоспособном возрасте</w:t>
            </w:r>
          </w:p>
        </w:tc>
        <w:tc>
          <w:tcPr>
            <w:tcW w:w="1880" w:type="dxa"/>
            <w:tcBorders>
              <w:top w:val="single" w:sz="4" w:space="0" w:color="auto"/>
              <w:left w:val="single" w:sz="4" w:space="0" w:color="auto"/>
              <w:bottom w:val="single" w:sz="4" w:space="0" w:color="auto"/>
              <w:right w:val="single" w:sz="4" w:space="0" w:color="auto"/>
            </w:tcBorders>
            <w:hideMark/>
          </w:tcPr>
          <w:p w:rsidR="00996706" w:rsidRPr="00996706" w:rsidRDefault="00996706" w:rsidP="00996706">
            <w:pPr>
              <w:jc w:val="both"/>
              <w:rPr>
                <w:rFonts w:ascii="Times New Roman" w:hAnsi="Times New Roman"/>
                <w:sz w:val="25"/>
                <w:szCs w:val="25"/>
              </w:rPr>
            </w:pPr>
            <w:r w:rsidRPr="00996706">
              <w:rPr>
                <w:rFonts w:ascii="Times New Roman" w:hAnsi="Times New Roman"/>
                <w:sz w:val="25"/>
                <w:szCs w:val="25"/>
              </w:rPr>
              <w:t>-"-</w:t>
            </w:r>
          </w:p>
        </w:tc>
        <w:tc>
          <w:tcPr>
            <w:tcW w:w="1940" w:type="dxa"/>
            <w:tcBorders>
              <w:top w:val="single" w:sz="4" w:space="0" w:color="auto"/>
              <w:left w:val="single" w:sz="4" w:space="0" w:color="auto"/>
              <w:bottom w:val="single" w:sz="4" w:space="0" w:color="auto"/>
              <w:right w:val="single" w:sz="4" w:space="0" w:color="auto"/>
            </w:tcBorders>
          </w:tcPr>
          <w:p w:rsidR="00996706" w:rsidRPr="00996706" w:rsidRDefault="00357B07" w:rsidP="00996706">
            <w:pPr>
              <w:jc w:val="both"/>
              <w:rPr>
                <w:rFonts w:ascii="Times New Roman" w:hAnsi="Times New Roman"/>
                <w:sz w:val="25"/>
                <w:szCs w:val="25"/>
              </w:rPr>
            </w:pPr>
            <w:r>
              <w:rPr>
                <w:rFonts w:ascii="Times New Roman" w:hAnsi="Times New Roman"/>
                <w:sz w:val="25"/>
                <w:szCs w:val="25"/>
              </w:rPr>
              <w:t>1439</w:t>
            </w:r>
          </w:p>
        </w:tc>
        <w:tc>
          <w:tcPr>
            <w:tcW w:w="2163" w:type="dxa"/>
            <w:tcBorders>
              <w:top w:val="single" w:sz="4" w:space="0" w:color="auto"/>
              <w:left w:val="single" w:sz="4" w:space="0" w:color="auto"/>
              <w:bottom w:val="single" w:sz="4" w:space="0" w:color="auto"/>
              <w:right w:val="single" w:sz="4" w:space="0" w:color="auto"/>
            </w:tcBorders>
          </w:tcPr>
          <w:p w:rsidR="00996706" w:rsidRPr="00996706" w:rsidRDefault="00357B07" w:rsidP="00996706">
            <w:pPr>
              <w:jc w:val="both"/>
              <w:rPr>
                <w:rFonts w:ascii="Times New Roman" w:hAnsi="Times New Roman"/>
                <w:sz w:val="25"/>
                <w:szCs w:val="25"/>
              </w:rPr>
            </w:pPr>
            <w:r>
              <w:rPr>
                <w:rFonts w:ascii="Times New Roman" w:hAnsi="Times New Roman"/>
                <w:sz w:val="25"/>
                <w:szCs w:val="25"/>
              </w:rPr>
              <w:t>1890</w:t>
            </w:r>
          </w:p>
        </w:tc>
      </w:tr>
      <w:tr w:rsidR="00996706" w:rsidRPr="00996706" w:rsidTr="00357B07">
        <w:tc>
          <w:tcPr>
            <w:tcW w:w="1023" w:type="dxa"/>
            <w:tcBorders>
              <w:top w:val="single" w:sz="4" w:space="0" w:color="auto"/>
              <w:left w:val="single" w:sz="4" w:space="0" w:color="auto"/>
              <w:bottom w:val="single" w:sz="4" w:space="0" w:color="auto"/>
              <w:right w:val="single" w:sz="4" w:space="0" w:color="auto"/>
            </w:tcBorders>
          </w:tcPr>
          <w:p w:rsidR="00996706" w:rsidRPr="00996706" w:rsidRDefault="00996706" w:rsidP="00996706">
            <w:pPr>
              <w:jc w:val="both"/>
              <w:rPr>
                <w:rFonts w:ascii="Times New Roman" w:hAnsi="Times New Roman"/>
                <w:sz w:val="25"/>
                <w:szCs w:val="25"/>
              </w:rPr>
            </w:pPr>
          </w:p>
        </w:tc>
        <w:tc>
          <w:tcPr>
            <w:tcW w:w="2883" w:type="dxa"/>
            <w:tcBorders>
              <w:top w:val="single" w:sz="4" w:space="0" w:color="auto"/>
              <w:left w:val="single" w:sz="4" w:space="0" w:color="auto"/>
              <w:bottom w:val="single" w:sz="4" w:space="0" w:color="auto"/>
              <w:right w:val="single" w:sz="4" w:space="0" w:color="auto"/>
            </w:tcBorders>
            <w:vAlign w:val="center"/>
            <w:hideMark/>
          </w:tcPr>
          <w:p w:rsidR="00996706" w:rsidRPr="00996706" w:rsidRDefault="00996706" w:rsidP="00996706">
            <w:pPr>
              <w:rPr>
                <w:rFonts w:ascii="Times New Roman" w:hAnsi="Times New Roman"/>
                <w:sz w:val="25"/>
                <w:szCs w:val="25"/>
              </w:rPr>
            </w:pPr>
            <w:r w:rsidRPr="00996706">
              <w:rPr>
                <w:rFonts w:ascii="Times New Roman" w:hAnsi="Times New Roman"/>
                <w:sz w:val="25"/>
                <w:szCs w:val="25"/>
              </w:rPr>
              <w:t>Население старше трудоспособного возраста</w:t>
            </w:r>
          </w:p>
        </w:tc>
        <w:tc>
          <w:tcPr>
            <w:tcW w:w="1880" w:type="dxa"/>
            <w:tcBorders>
              <w:top w:val="single" w:sz="4" w:space="0" w:color="auto"/>
              <w:left w:val="single" w:sz="4" w:space="0" w:color="auto"/>
              <w:bottom w:val="single" w:sz="4" w:space="0" w:color="auto"/>
              <w:right w:val="single" w:sz="4" w:space="0" w:color="auto"/>
            </w:tcBorders>
            <w:hideMark/>
          </w:tcPr>
          <w:p w:rsidR="00996706" w:rsidRPr="00996706" w:rsidRDefault="00996706" w:rsidP="00996706">
            <w:pPr>
              <w:jc w:val="both"/>
              <w:rPr>
                <w:rFonts w:ascii="Times New Roman" w:hAnsi="Times New Roman"/>
                <w:sz w:val="25"/>
                <w:szCs w:val="25"/>
              </w:rPr>
            </w:pPr>
            <w:r w:rsidRPr="00996706">
              <w:rPr>
                <w:rFonts w:ascii="Times New Roman" w:hAnsi="Times New Roman"/>
                <w:sz w:val="25"/>
                <w:szCs w:val="25"/>
              </w:rPr>
              <w:t>-"-</w:t>
            </w:r>
          </w:p>
        </w:tc>
        <w:tc>
          <w:tcPr>
            <w:tcW w:w="1940" w:type="dxa"/>
            <w:tcBorders>
              <w:top w:val="single" w:sz="4" w:space="0" w:color="auto"/>
              <w:left w:val="single" w:sz="4" w:space="0" w:color="auto"/>
              <w:bottom w:val="single" w:sz="4" w:space="0" w:color="auto"/>
              <w:right w:val="single" w:sz="4" w:space="0" w:color="auto"/>
            </w:tcBorders>
          </w:tcPr>
          <w:p w:rsidR="00996706" w:rsidRPr="00996706" w:rsidRDefault="00357B07" w:rsidP="00996706">
            <w:pPr>
              <w:jc w:val="both"/>
              <w:rPr>
                <w:rFonts w:ascii="Times New Roman" w:hAnsi="Times New Roman"/>
                <w:sz w:val="25"/>
                <w:szCs w:val="25"/>
              </w:rPr>
            </w:pPr>
            <w:r>
              <w:rPr>
                <w:rFonts w:ascii="Times New Roman" w:hAnsi="Times New Roman"/>
                <w:sz w:val="25"/>
                <w:szCs w:val="25"/>
              </w:rPr>
              <w:t>186</w:t>
            </w:r>
          </w:p>
        </w:tc>
        <w:tc>
          <w:tcPr>
            <w:tcW w:w="2163" w:type="dxa"/>
            <w:tcBorders>
              <w:top w:val="single" w:sz="4" w:space="0" w:color="auto"/>
              <w:left w:val="single" w:sz="4" w:space="0" w:color="auto"/>
              <w:bottom w:val="single" w:sz="4" w:space="0" w:color="auto"/>
              <w:right w:val="single" w:sz="4" w:space="0" w:color="auto"/>
            </w:tcBorders>
          </w:tcPr>
          <w:p w:rsidR="00996706" w:rsidRPr="00996706" w:rsidRDefault="00AC4274" w:rsidP="00996706">
            <w:pPr>
              <w:jc w:val="both"/>
              <w:rPr>
                <w:rFonts w:ascii="Times New Roman" w:hAnsi="Times New Roman"/>
                <w:sz w:val="25"/>
                <w:szCs w:val="25"/>
              </w:rPr>
            </w:pPr>
            <w:r>
              <w:rPr>
                <w:rFonts w:ascii="Times New Roman" w:hAnsi="Times New Roman"/>
                <w:sz w:val="25"/>
                <w:szCs w:val="25"/>
              </w:rPr>
              <w:t>237</w:t>
            </w:r>
          </w:p>
        </w:tc>
      </w:tr>
      <w:tr w:rsidR="00996706" w:rsidRPr="00996706" w:rsidTr="00357B07">
        <w:tc>
          <w:tcPr>
            <w:tcW w:w="1023" w:type="dxa"/>
            <w:tcBorders>
              <w:top w:val="single" w:sz="4" w:space="0" w:color="auto"/>
              <w:left w:val="single" w:sz="4" w:space="0" w:color="auto"/>
              <w:bottom w:val="single" w:sz="4" w:space="0" w:color="auto"/>
              <w:right w:val="single" w:sz="4" w:space="0" w:color="auto"/>
            </w:tcBorders>
          </w:tcPr>
          <w:p w:rsidR="00996706" w:rsidRPr="00996706" w:rsidRDefault="00996706" w:rsidP="00996706">
            <w:pPr>
              <w:jc w:val="both"/>
              <w:rPr>
                <w:rFonts w:ascii="Times New Roman" w:hAnsi="Times New Roman"/>
                <w:sz w:val="25"/>
                <w:szCs w:val="25"/>
              </w:rPr>
            </w:pPr>
          </w:p>
        </w:tc>
        <w:tc>
          <w:tcPr>
            <w:tcW w:w="2883" w:type="dxa"/>
            <w:tcBorders>
              <w:top w:val="single" w:sz="4" w:space="0" w:color="auto"/>
              <w:left w:val="single" w:sz="4" w:space="0" w:color="auto"/>
              <w:bottom w:val="single" w:sz="4" w:space="0" w:color="auto"/>
              <w:right w:val="single" w:sz="4" w:space="0" w:color="auto"/>
            </w:tcBorders>
            <w:vAlign w:val="center"/>
            <w:hideMark/>
          </w:tcPr>
          <w:p w:rsidR="00996706" w:rsidRPr="00996706" w:rsidRDefault="00996706" w:rsidP="00996706">
            <w:pPr>
              <w:rPr>
                <w:rFonts w:ascii="Times New Roman" w:hAnsi="Times New Roman"/>
                <w:sz w:val="25"/>
                <w:szCs w:val="25"/>
              </w:rPr>
            </w:pPr>
            <w:r w:rsidRPr="00996706">
              <w:rPr>
                <w:rFonts w:ascii="Times New Roman" w:hAnsi="Times New Roman"/>
                <w:sz w:val="25"/>
                <w:szCs w:val="25"/>
              </w:rPr>
              <w:t xml:space="preserve">Численность занятого населения </w:t>
            </w:r>
            <w:proofErr w:type="gramStart"/>
            <w:r w:rsidRPr="00996706">
              <w:rPr>
                <w:rFonts w:ascii="Times New Roman" w:hAnsi="Times New Roman"/>
                <w:sz w:val="25"/>
                <w:szCs w:val="25"/>
              </w:rPr>
              <w:t>–в</w:t>
            </w:r>
            <w:proofErr w:type="gramEnd"/>
            <w:r w:rsidRPr="00996706">
              <w:rPr>
                <w:rFonts w:ascii="Times New Roman" w:hAnsi="Times New Roman"/>
                <w:sz w:val="25"/>
                <w:szCs w:val="25"/>
              </w:rPr>
              <w:t xml:space="preserve">сего </w:t>
            </w:r>
          </w:p>
        </w:tc>
        <w:tc>
          <w:tcPr>
            <w:tcW w:w="1880" w:type="dxa"/>
            <w:tcBorders>
              <w:top w:val="single" w:sz="4" w:space="0" w:color="auto"/>
              <w:left w:val="single" w:sz="4" w:space="0" w:color="auto"/>
              <w:bottom w:val="single" w:sz="4" w:space="0" w:color="auto"/>
              <w:right w:val="single" w:sz="4" w:space="0" w:color="auto"/>
            </w:tcBorders>
            <w:hideMark/>
          </w:tcPr>
          <w:p w:rsidR="00996706" w:rsidRPr="00996706" w:rsidRDefault="00996706" w:rsidP="00996706">
            <w:pPr>
              <w:jc w:val="both"/>
              <w:rPr>
                <w:rFonts w:ascii="Times New Roman" w:hAnsi="Times New Roman"/>
                <w:sz w:val="25"/>
                <w:szCs w:val="25"/>
              </w:rPr>
            </w:pPr>
            <w:r w:rsidRPr="00996706">
              <w:rPr>
                <w:rFonts w:ascii="Times New Roman" w:hAnsi="Times New Roman"/>
                <w:sz w:val="25"/>
                <w:szCs w:val="25"/>
              </w:rPr>
              <w:t>-"-</w:t>
            </w:r>
          </w:p>
        </w:tc>
        <w:tc>
          <w:tcPr>
            <w:tcW w:w="1940" w:type="dxa"/>
            <w:tcBorders>
              <w:top w:val="single" w:sz="4" w:space="0" w:color="auto"/>
              <w:left w:val="single" w:sz="4" w:space="0" w:color="auto"/>
              <w:bottom w:val="single" w:sz="4" w:space="0" w:color="auto"/>
              <w:right w:val="single" w:sz="4" w:space="0" w:color="auto"/>
            </w:tcBorders>
          </w:tcPr>
          <w:p w:rsidR="00996706" w:rsidRPr="00996706" w:rsidRDefault="00357B07" w:rsidP="00996706">
            <w:pPr>
              <w:jc w:val="both"/>
              <w:rPr>
                <w:rFonts w:ascii="Times New Roman" w:hAnsi="Times New Roman"/>
                <w:sz w:val="25"/>
                <w:szCs w:val="25"/>
              </w:rPr>
            </w:pPr>
            <w:r>
              <w:rPr>
                <w:rFonts w:ascii="Times New Roman" w:hAnsi="Times New Roman"/>
                <w:sz w:val="25"/>
                <w:szCs w:val="25"/>
              </w:rPr>
              <w:t>116</w:t>
            </w:r>
          </w:p>
        </w:tc>
        <w:tc>
          <w:tcPr>
            <w:tcW w:w="2163" w:type="dxa"/>
            <w:tcBorders>
              <w:top w:val="single" w:sz="4" w:space="0" w:color="auto"/>
              <w:left w:val="single" w:sz="4" w:space="0" w:color="auto"/>
              <w:bottom w:val="single" w:sz="4" w:space="0" w:color="auto"/>
              <w:right w:val="single" w:sz="4" w:space="0" w:color="auto"/>
            </w:tcBorders>
          </w:tcPr>
          <w:p w:rsidR="00996706" w:rsidRPr="00996706" w:rsidRDefault="00AC4274" w:rsidP="00996706">
            <w:pPr>
              <w:jc w:val="both"/>
              <w:rPr>
                <w:rFonts w:ascii="Times New Roman" w:hAnsi="Times New Roman"/>
                <w:sz w:val="25"/>
                <w:szCs w:val="25"/>
              </w:rPr>
            </w:pPr>
            <w:r>
              <w:rPr>
                <w:rFonts w:ascii="Times New Roman" w:hAnsi="Times New Roman"/>
                <w:sz w:val="25"/>
                <w:szCs w:val="25"/>
              </w:rPr>
              <w:t>177</w:t>
            </w:r>
          </w:p>
        </w:tc>
      </w:tr>
      <w:tr w:rsidR="00996706" w:rsidRPr="00996706" w:rsidTr="00996706">
        <w:trPr>
          <w:trHeight w:val="561"/>
        </w:trPr>
        <w:tc>
          <w:tcPr>
            <w:tcW w:w="1023" w:type="dxa"/>
            <w:tcBorders>
              <w:top w:val="single" w:sz="4" w:space="0" w:color="auto"/>
              <w:left w:val="single" w:sz="4" w:space="0" w:color="auto"/>
              <w:bottom w:val="single" w:sz="4" w:space="0" w:color="auto"/>
              <w:right w:val="single" w:sz="4" w:space="0" w:color="auto"/>
            </w:tcBorders>
            <w:shd w:val="clear" w:color="auto" w:fill="D99594" w:themeFill="accent2" w:themeFillTint="99"/>
            <w:hideMark/>
          </w:tcPr>
          <w:p w:rsidR="00996706" w:rsidRPr="00996706" w:rsidRDefault="00996706" w:rsidP="00996706">
            <w:pPr>
              <w:rPr>
                <w:rFonts w:ascii="Times New Roman" w:hAnsi="Times New Roman"/>
                <w:b/>
                <w:sz w:val="25"/>
                <w:szCs w:val="25"/>
              </w:rPr>
            </w:pPr>
            <w:r w:rsidRPr="00996706">
              <w:rPr>
                <w:rFonts w:ascii="Times New Roman" w:hAnsi="Times New Roman"/>
                <w:b/>
                <w:sz w:val="25"/>
                <w:szCs w:val="25"/>
              </w:rPr>
              <w:t>3</w:t>
            </w:r>
          </w:p>
        </w:tc>
        <w:tc>
          <w:tcPr>
            <w:tcW w:w="2883" w:type="dxa"/>
            <w:tcBorders>
              <w:top w:val="single" w:sz="4" w:space="0" w:color="auto"/>
              <w:left w:val="single" w:sz="4" w:space="0" w:color="auto"/>
              <w:bottom w:val="single" w:sz="4" w:space="0" w:color="auto"/>
              <w:right w:val="single" w:sz="4" w:space="0" w:color="auto"/>
            </w:tcBorders>
            <w:shd w:val="clear" w:color="auto" w:fill="D99594" w:themeFill="accent2" w:themeFillTint="99"/>
            <w:hideMark/>
          </w:tcPr>
          <w:p w:rsidR="00996706" w:rsidRPr="00996706" w:rsidRDefault="00996706" w:rsidP="00996706">
            <w:pPr>
              <w:rPr>
                <w:rFonts w:ascii="Times New Roman" w:hAnsi="Times New Roman"/>
                <w:b/>
                <w:sz w:val="25"/>
                <w:szCs w:val="25"/>
              </w:rPr>
            </w:pPr>
            <w:r w:rsidRPr="00996706">
              <w:rPr>
                <w:rFonts w:ascii="Times New Roman" w:hAnsi="Times New Roman"/>
                <w:b/>
                <w:sz w:val="25"/>
                <w:szCs w:val="25"/>
              </w:rPr>
              <w:t>Жилищный фонд</w:t>
            </w:r>
          </w:p>
        </w:tc>
        <w:tc>
          <w:tcPr>
            <w:tcW w:w="1880"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996706" w:rsidRPr="00996706" w:rsidRDefault="00996706" w:rsidP="00996706">
            <w:pPr>
              <w:rPr>
                <w:rFonts w:ascii="Times New Roman" w:hAnsi="Times New Roman"/>
                <w:b/>
                <w:sz w:val="25"/>
                <w:szCs w:val="25"/>
              </w:rPr>
            </w:pPr>
          </w:p>
        </w:tc>
        <w:tc>
          <w:tcPr>
            <w:tcW w:w="1940"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996706" w:rsidRPr="00996706" w:rsidRDefault="00996706" w:rsidP="00996706">
            <w:pPr>
              <w:rPr>
                <w:rFonts w:ascii="Times New Roman" w:hAnsi="Times New Roman"/>
                <w:b/>
                <w:sz w:val="25"/>
                <w:szCs w:val="25"/>
              </w:rPr>
            </w:pPr>
          </w:p>
        </w:tc>
        <w:tc>
          <w:tcPr>
            <w:tcW w:w="2163"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996706" w:rsidRPr="00996706" w:rsidRDefault="00996706" w:rsidP="00996706">
            <w:pPr>
              <w:rPr>
                <w:rFonts w:ascii="Times New Roman" w:hAnsi="Times New Roman"/>
                <w:b/>
                <w:sz w:val="25"/>
                <w:szCs w:val="25"/>
              </w:rPr>
            </w:pPr>
          </w:p>
        </w:tc>
      </w:tr>
      <w:tr w:rsidR="00996706" w:rsidRPr="00996706" w:rsidTr="00996706">
        <w:trPr>
          <w:trHeight w:val="561"/>
        </w:trPr>
        <w:tc>
          <w:tcPr>
            <w:tcW w:w="1023" w:type="dxa"/>
            <w:tcBorders>
              <w:top w:val="single" w:sz="4" w:space="0" w:color="auto"/>
              <w:left w:val="single" w:sz="4" w:space="0" w:color="auto"/>
              <w:bottom w:val="single" w:sz="4" w:space="0" w:color="auto"/>
              <w:right w:val="single" w:sz="4" w:space="0" w:color="auto"/>
            </w:tcBorders>
          </w:tcPr>
          <w:p w:rsidR="00996706" w:rsidRPr="00996706" w:rsidRDefault="00996706" w:rsidP="00996706">
            <w:pPr>
              <w:jc w:val="both"/>
              <w:rPr>
                <w:rFonts w:ascii="Times New Roman" w:hAnsi="Times New Roman"/>
                <w:sz w:val="25"/>
                <w:szCs w:val="25"/>
              </w:rPr>
            </w:pPr>
          </w:p>
        </w:tc>
        <w:tc>
          <w:tcPr>
            <w:tcW w:w="2883" w:type="dxa"/>
            <w:tcBorders>
              <w:top w:val="single" w:sz="4" w:space="0" w:color="auto"/>
              <w:left w:val="single" w:sz="4" w:space="0" w:color="auto"/>
              <w:bottom w:val="single" w:sz="4" w:space="0" w:color="auto"/>
              <w:right w:val="single" w:sz="4" w:space="0" w:color="auto"/>
            </w:tcBorders>
            <w:vAlign w:val="center"/>
            <w:hideMark/>
          </w:tcPr>
          <w:p w:rsidR="00996706" w:rsidRPr="00996706" w:rsidRDefault="00996706" w:rsidP="00996706">
            <w:pPr>
              <w:rPr>
                <w:rFonts w:ascii="Times New Roman" w:hAnsi="Times New Roman"/>
                <w:sz w:val="25"/>
                <w:szCs w:val="25"/>
              </w:rPr>
            </w:pPr>
            <w:r w:rsidRPr="00996706">
              <w:rPr>
                <w:rFonts w:ascii="Times New Roman" w:hAnsi="Times New Roman"/>
                <w:sz w:val="25"/>
                <w:szCs w:val="25"/>
              </w:rPr>
              <w:t>Жилищный фонд – всего</w:t>
            </w:r>
          </w:p>
        </w:tc>
        <w:tc>
          <w:tcPr>
            <w:tcW w:w="1880" w:type="dxa"/>
            <w:tcBorders>
              <w:top w:val="single" w:sz="4" w:space="0" w:color="auto"/>
              <w:left w:val="single" w:sz="4" w:space="0" w:color="auto"/>
              <w:bottom w:val="single" w:sz="4" w:space="0" w:color="auto"/>
              <w:right w:val="single" w:sz="4" w:space="0" w:color="auto"/>
            </w:tcBorders>
            <w:hideMark/>
          </w:tcPr>
          <w:p w:rsidR="00996706" w:rsidRPr="00996706" w:rsidRDefault="00996706" w:rsidP="00996706">
            <w:pPr>
              <w:jc w:val="both"/>
              <w:rPr>
                <w:rFonts w:ascii="Times New Roman" w:hAnsi="Times New Roman"/>
                <w:sz w:val="25"/>
                <w:szCs w:val="25"/>
              </w:rPr>
            </w:pPr>
            <w:r w:rsidRPr="00996706">
              <w:rPr>
                <w:rFonts w:ascii="Times New Roman" w:hAnsi="Times New Roman"/>
                <w:sz w:val="25"/>
                <w:szCs w:val="25"/>
              </w:rPr>
              <w:t xml:space="preserve"> м</w:t>
            </w:r>
            <w:r w:rsidRPr="00996706">
              <w:rPr>
                <w:rFonts w:ascii="Times New Roman" w:hAnsi="Times New Roman"/>
                <w:sz w:val="25"/>
                <w:szCs w:val="25"/>
                <w:vertAlign w:val="superscript"/>
              </w:rPr>
              <w:t>2</w:t>
            </w:r>
            <w:r w:rsidRPr="00996706">
              <w:rPr>
                <w:rFonts w:ascii="Times New Roman" w:hAnsi="Times New Roman"/>
                <w:sz w:val="25"/>
                <w:szCs w:val="25"/>
              </w:rPr>
              <w:t>общей площади</w:t>
            </w:r>
          </w:p>
        </w:tc>
        <w:tc>
          <w:tcPr>
            <w:tcW w:w="1940" w:type="dxa"/>
            <w:tcBorders>
              <w:top w:val="single" w:sz="4" w:space="0" w:color="auto"/>
              <w:left w:val="single" w:sz="4" w:space="0" w:color="auto"/>
              <w:bottom w:val="single" w:sz="4" w:space="0" w:color="auto"/>
              <w:right w:val="single" w:sz="4" w:space="0" w:color="auto"/>
            </w:tcBorders>
            <w:hideMark/>
          </w:tcPr>
          <w:p w:rsidR="00996706" w:rsidRPr="00996706" w:rsidRDefault="00AC4274" w:rsidP="00996706">
            <w:pPr>
              <w:jc w:val="both"/>
              <w:rPr>
                <w:rFonts w:ascii="Times New Roman" w:hAnsi="Times New Roman"/>
                <w:sz w:val="25"/>
                <w:szCs w:val="25"/>
              </w:rPr>
            </w:pPr>
            <w:r>
              <w:rPr>
                <w:rFonts w:ascii="Times New Roman" w:hAnsi="Times New Roman"/>
                <w:sz w:val="25"/>
                <w:szCs w:val="25"/>
              </w:rPr>
              <w:t>44500</w:t>
            </w:r>
          </w:p>
        </w:tc>
        <w:tc>
          <w:tcPr>
            <w:tcW w:w="2163" w:type="dxa"/>
            <w:tcBorders>
              <w:top w:val="single" w:sz="4" w:space="0" w:color="auto"/>
              <w:left w:val="single" w:sz="4" w:space="0" w:color="auto"/>
              <w:bottom w:val="single" w:sz="4" w:space="0" w:color="auto"/>
              <w:right w:val="single" w:sz="4" w:space="0" w:color="auto"/>
            </w:tcBorders>
            <w:hideMark/>
          </w:tcPr>
          <w:p w:rsidR="00996706" w:rsidRPr="00996706" w:rsidRDefault="00AC4274" w:rsidP="00996706">
            <w:pPr>
              <w:jc w:val="both"/>
              <w:rPr>
                <w:rFonts w:ascii="Times New Roman" w:hAnsi="Times New Roman"/>
                <w:sz w:val="25"/>
                <w:szCs w:val="25"/>
              </w:rPr>
            </w:pPr>
            <w:r>
              <w:rPr>
                <w:rFonts w:ascii="Times New Roman" w:hAnsi="Times New Roman"/>
                <w:sz w:val="25"/>
                <w:szCs w:val="25"/>
              </w:rPr>
              <w:t>88620</w:t>
            </w:r>
          </w:p>
        </w:tc>
      </w:tr>
      <w:tr w:rsidR="00996706" w:rsidRPr="00996706" w:rsidTr="00996706">
        <w:trPr>
          <w:trHeight w:val="561"/>
        </w:trPr>
        <w:tc>
          <w:tcPr>
            <w:tcW w:w="1023" w:type="dxa"/>
            <w:tcBorders>
              <w:top w:val="single" w:sz="4" w:space="0" w:color="auto"/>
              <w:left w:val="single" w:sz="4" w:space="0" w:color="auto"/>
              <w:bottom w:val="single" w:sz="4" w:space="0" w:color="auto"/>
              <w:right w:val="single" w:sz="4" w:space="0" w:color="auto"/>
            </w:tcBorders>
          </w:tcPr>
          <w:p w:rsidR="00996706" w:rsidRPr="00996706" w:rsidRDefault="00996706" w:rsidP="00996706">
            <w:pPr>
              <w:jc w:val="both"/>
              <w:rPr>
                <w:rFonts w:ascii="Times New Roman" w:hAnsi="Times New Roman"/>
                <w:sz w:val="25"/>
                <w:szCs w:val="25"/>
              </w:rPr>
            </w:pPr>
          </w:p>
        </w:tc>
        <w:tc>
          <w:tcPr>
            <w:tcW w:w="2883" w:type="dxa"/>
            <w:tcBorders>
              <w:top w:val="single" w:sz="4" w:space="0" w:color="auto"/>
              <w:left w:val="single" w:sz="4" w:space="0" w:color="auto"/>
              <w:bottom w:val="single" w:sz="4" w:space="0" w:color="auto"/>
              <w:right w:val="single" w:sz="4" w:space="0" w:color="auto"/>
            </w:tcBorders>
            <w:vAlign w:val="center"/>
            <w:hideMark/>
          </w:tcPr>
          <w:p w:rsidR="00996706" w:rsidRPr="00996706" w:rsidRDefault="00996706" w:rsidP="00996706">
            <w:pPr>
              <w:rPr>
                <w:rFonts w:ascii="Times New Roman" w:hAnsi="Times New Roman"/>
                <w:sz w:val="25"/>
                <w:szCs w:val="25"/>
              </w:rPr>
            </w:pPr>
            <w:r w:rsidRPr="00996706">
              <w:rPr>
                <w:rFonts w:ascii="Times New Roman" w:hAnsi="Times New Roman"/>
                <w:sz w:val="25"/>
                <w:szCs w:val="25"/>
              </w:rPr>
              <w:t>В том числе:</w:t>
            </w:r>
          </w:p>
        </w:tc>
        <w:tc>
          <w:tcPr>
            <w:tcW w:w="1880" w:type="dxa"/>
            <w:tcBorders>
              <w:top w:val="single" w:sz="4" w:space="0" w:color="auto"/>
              <w:left w:val="single" w:sz="4" w:space="0" w:color="auto"/>
              <w:bottom w:val="single" w:sz="4" w:space="0" w:color="auto"/>
              <w:right w:val="single" w:sz="4" w:space="0" w:color="auto"/>
            </w:tcBorders>
          </w:tcPr>
          <w:p w:rsidR="00996706" w:rsidRPr="00996706" w:rsidRDefault="00996706" w:rsidP="00996706">
            <w:pPr>
              <w:jc w:val="both"/>
              <w:rPr>
                <w:rFonts w:ascii="Times New Roman" w:hAnsi="Times New Roman"/>
                <w:sz w:val="25"/>
                <w:szCs w:val="25"/>
              </w:rPr>
            </w:pPr>
          </w:p>
        </w:tc>
        <w:tc>
          <w:tcPr>
            <w:tcW w:w="1940" w:type="dxa"/>
            <w:tcBorders>
              <w:top w:val="single" w:sz="4" w:space="0" w:color="auto"/>
              <w:left w:val="single" w:sz="4" w:space="0" w:color="auto"/>
              <w:bottom w:val="single" w:sz="4" w:space="0" w:color="auto"/>
              <w:right w:val="single" w:sz="4" w:space="0" w:color="auto"/>
            </w:tcBorders>
          </w:tcPr>
          <w:p w:rsidR="00996706" w:rsidRPr="00996706" w:rsidRDefault="00996706" w:rsidP="00996706">
            <w:pPr>
              <w:jc w:val="both"/>
              <w:rPr>
                <w:rFonts w:ascii="Times New Roman" w:hAnsi="Times New Roman"/>
                <w:sz w:val="25"/>
                <w:szCs w:val="25"/>
              </w:rPr>
            </w:pPr>
          </w:p>
        </w:tc>
        <w:tc>
          <w:tcPr>
            <w:tcW w:w="2163" w:type="dxa"/>
            <w:tcBorders>
              <w:top w:val="single" w:sz="4" w:space="0" w:color="auto"/>
              <w:left w:val="single" w:sz="4" w:space="0" w:color="auto"/>
              <w:bottom w:val="single" w:sz="4" w:space="0" w:color="auto"/>
              <w:right w:val="single" w:sz="4" w:space="0" w:color="auto"/>
            </w:tcBorders>
          </w:tcPr>
          <w:p w:rsidR="00996706" w:rsidRPr="00996706" w:rsidRDefault="00996706" w:rsidP="00996706">
            <w:pPr>
              <w:jc w:val="both"/>
              <w:rPr>
                <w:rFonts w:ascii="Times New Roman" w:hAnsi="Times New Roman"/>
                <w:sz w:val="25"/>
                <w:szCs w:val="25"/>
              </w:rPr>
            </w:pPr>
          </w:p>
        </w:tc>
      </w:tr>
      <w:tr w:rsidR="00996706" w:rsidRPr="00996706" w:rsidTr="00996706">
        <w:trPr>
          <w:trHeight w:val="561"/>
        </w:trPr>
        <w:tc>
          <w:tcPr>
            <w:tcW w:w="1023" w:type="dxa"/>
            <w:tcBorders>
              <w:top w:val="single" w:sz="4" w:space="0" w:color="auto"/>
              <w:left w:val="single" w:sz="4" w:space="0" w:color="auto"/>
              <w:bottom w:val="single" w:sz="4" w:space="0" w:color="auto"/>
              <w:right w:val="single" w:sz="4" w:space="0" w:color="auto"/>
            </w:tcBorders>
          </w:tcPr>
          <w:p w:rsidR="00996706" w:rsidRPr="00996706" w:rsidRDefault="00996706" w:rsidP="00996706">
            <w:pPr>
              <w:jc w:val="both"/>
              <w:rPr>
                <w:rFonts w:ascii="Times New Roman" w:hAnsi="Times New Roman"/>
                <w:sz w:val="25"/>
                <w:szCs w:val="25"/>
              </w:rPr>
            </w:pPr>
          </w:p>
        </w:tc>
        <w:tc>
          <w:tcPr>
            <w:tcW w:w="2883" w:type="dxa"/>
            <w:tcBorders>
              <w:top w:val="single" w:sz="4" w:space="0" w:color="auto"/>
              <w:left w:val="single" w:sz="4" w:space="0" w:color="auto"/>
              <w:bottom w:val="single" w:sz="4" w:space="0" w:color="auto"/>
              <w:right w:val="single" w:sz="4" w:space="0" w:color="auto"/>
            </w:tcBorders>
            <w:vAlign w:val="center"/>
            <w:hideMark/>
          </w:tcPr>
          <w:p w:rsidR="00996706" w:rsidRPr="00996706" w:rsidRDefault="00996706" w:rsidP="00996706">
            <w:pPr>
              <w:rPr>
                <w:rFonts w:ascii="Times New Roman" w:hAnsi="Times New Roman"/>
                <w:sz w:val="25"/>
                <w:szCs w:val="25"/>
              </w:rPr>
            </w:pPr>
            <w:r w:rsidRPr="00996706">
              <w:rPr>
                <w:rFonts w:ascii="Times New Roman" w:hAnsi="Times New Roman"/>
                <w:sz w:val="25"/>
                <w:szCs w:val="25"/>
              </w:rPr>
              <w:t>Государственной и муниципальной собственности</w:t>
            </w:r>
          </w:p>
        </w:tc>
        <w:tc>
          <w:tcPr>
            <w:tcW w:w="1880" w:type="dxa"/>
            <w:tcBorders>
              <w:top w:val="single" w:sz="4" w:space="0" w:color="auto"/>
              <w:left w:val="single" w:sz="4" w:space="0" w:color="auto"/>
              <w:bottom w:val="single" w:sz="4" w:space="0" w:color="auto"/>
              <w:right w:val="single" w:sz="4" w:space="0" w:color="auto"/>
            </w:tcBorders>
            <w:hideMark/>
          </w:tcPr>
          <w:p w:rsidR="00996706" w:rsidRPr="00996706" w:rsidRDefault="00996706" w:rsidP="00996706">
            <w:pPr>
              <w:jc w:val="both"/>
              <w:rPr>
                <w:rFonts w:ascii="Times New Roman" w:hAnsi="Times New Roman"/>
                <w:sz w:val="25"/>
                <w:szCs w:val="25"/>
              </w:rPr>
            </w:pPr>
            <w:r w:rsidRPr="00996706">
              <w:rPr>
                <w:rFonts w:ascii="Times New Roman" w:hAnsi="Times New Roman"/>
                <w:sz w:val="25"/>
                <w:szCs w:val="25"/>
              </w:rPr>
              <w:t>% к общему объему жилищного фонда</w:t>
            </w:r>
          </w:p>
        </w:tc>
        <w:tc>
          <w:tcPr>
            <w:tcW w:w="1940" w:type="dxa"/>
            <w:tcBorders>
              <w:top w:val="single" w:sz="4" w:space="0" w:color="auto"/>
              <w:left w:val="single" w:sz="4" w:space="0" w:color="auto"/>
              <w:bottom w:val="single" w:sz="4" w:space="0" w:color="auto"/>
              <w:right w:val="single" w:sz="4" w:space="0" w:color="auto"/>
            </w:tcBorders>
            <w:hideMark/>
          </w:tcPr>
          <w:p w:rsidR="00996706" w:rsidRPr="00996706" w:rsidRDefault="00996706" w:rsidP="00996706">
            <w:pPr>
              <w:jc w:val="both"/>
              <w:rPr>
                <w:rFonts w:ascii="Times New Roman" w:hAnsi="Times New Roman"/>
                <w:sz w:val="25"/>
                <w:szCs w:val="25"/>
              </w:rPr>
            </w:pPr>
            <w:r w:rsidRPr="00996706">
              <w:rPr>
                <w:rFonts w:ascii="Times New Roman" w:hAnsi="Times New Roman"/>
                <w:sz w:val="25"/>
                <w:szCs w:val="25"/>
              </w:rPr>
              <w:t xml:space="preserve">0 </w:t>
            </w:r>
          </w:p>
        </w:tc>
        <w:tc>
          <w:tcPr>
            <w:tcW w:w="2163" w:type="dxa"/>
            <w:tcBorders>
              <w:top w:val="single" w:sz="4" w:space="0" w:color="auto"/>
              <w:left w:val="single" w:sz="4" w:space="0" w:color="auto"/>
              <w:bottom w:val="single" w:sz="4" w:space="0" w:color="auto"/>
              <w:right w:val="single" w:sz="4" w:space="0" w:color="auto"/>
            </w:tcBorders>
            <w:hideMark/>
          </w:tcPr>
          <w:p w:rsidR="00996706" w:rsidRPr="00996706" w:rsidRDefault="00996706" w:rsidP="00996706">
            <w:pPr>
              <w:jc w:val="both"/>
              <w:rPr>
                <w:rFonts w:ascii="Times New Roman" w:hAnsi="Times New Roman"/>
                <w:sz w:val="25"/>
                <w:szCs w:val="25"/>
              </w:rPr>
            </w:pPr>
            <w:r w:rsidRPr="00996706">
              <w:rPr>
                <w:rFonts w:ascii="Times New Roman" w:hAnsi="Times New Roman"/>
                <w:sz w:val="25"/>
                <w:szCs w:val="25"/>
              </w:rPr>
              <w:t>0</w:t>
            </w:r>
          </w:p>
        </w:tc>
      </w:tr>
      <w:tr w:rsidR="00996706" w:rsidRPr="00996706" w:rsidTr="00996706">
        <w:trPr>
          <w:trHeight w:val="561"/>
        </w:trPr>
        <w:tc>
          <w:tcPr>
            <w:tcW w:w="1023" w:type="dxa"/>
            <w:tcBorders>
              <w:top w:val="single" w:sz="4" w:space="0" w:color="auto"/>
              <w:left w:val="single" w:sz="4" w:space="0" w:color="auto"/>
              <w:bottom w:val="single" w:sz="4" w:space="0" w:color="auto"/>
              <w:right w:val="single" w:sz="4" w:space="0" w:color="auto"/>
            </w:tcBorders>
          </w:tcPr>
          <w:p w:rsidR="00996706" w:rsidRPr="00996706" w:rsidRDefault="00996706" w:rsidP="00996706">
            <w:pPr>
              <w:jc w:val="both"/>
              <w:rPr>
                <w:rFonts w:ascii="Times New Roman" w:hAnsi="Times New Roman"/>
                <w:sz w:val="25"/>
                <w:szCs w:val="25"/>
              </w:rPr>
            </w:pPr>
          </w:p>
        </w:tc>
        <w:tc>
          <w:tcPr>
            <w:tcW w:w="2883" w:type="dxa"/>
            <w:tcBorders>
              <w:top w:val="single" w:sz="4" w:space="0" w:color="auto"/>
              <w:left w:val="single" w:sz="4" w:space="0" w:color="auto"/>
              <w:bottom w:val="single" w:sz="4" w:space="0" w:color="auto"/>
              <w:right w:val="single" w:sz="4" w:space="0" w:color="auto"/>
            </w:tcBorders>
            <w:vAlign w:val="center"/>
            <w:hideMark/>
          </w:tcPr>
          <w:p w:rsidR="00996706" w:rsidRPr="00996706" w:rsidRDefault="00996706" w:rsidP="00996706">
            <w:pPr>
              <w:rPr>
                <w:rFonts w:ascii="Times New Roman" w:hAnsi="Times New Roman"/>
                <w:sz w:val="25"/>
                <w:szCs w:val="25"/>
              </w:rPr>
            </w:pPr>
            <w:r w:rsidRPr="00996706">
              <w:rPr>
                <w:rFonts w:ascii="Times New Roman" w:hAnsi="Times New Roman"/>
                <w:sz w:val="25"/>
                <w:szCs w:val="25"/>
              </w:rPr>
              <w:t>Частной собственности</w:t>
            </w:r>
          </w:p>
        </w:tc>
        <w:tc>
          <w:tcPr>
            <w:tcW w:w="1880" w:type="dxa"/>
            <w:tcBorders>
              <w:top w:val="single" w:sz="4" w:space="0" w:color="auto"/>
              <w:left w:val="single" w:sz="4" w:space="0" w:color="auto"/>
              <w:bottom w:val="single" w:sz="4" w:space="0" w:color="auto"/>
              <w:right w:val="single" w:sz="4" w:space="0" w:color="auto"/>
            </w:tcBorders>
            <w:hideMark/>
          </w:tcPr>
          <w:p w:rsidR="00996706" w:rsidRPr="00996706" w:rsidRDefault="00996706" w:rsidP="00996706">
            <w:pPr>
              <w:jc w:val="both"/>
              <w:rPr>
                <w:rFonts w:ascii="Times New Roman" w:hAnsi="Times New Roman"/>
                <w:sz w:val="25"/>
                <w:szCs w:val="25"/>
              </w:rPr>
            </w:pPr>
            <w:r w:rsidRPr="00996706">
              <w:rPr>
                <w:rFonts w:ascii="Times New Roman" w:hAnsi="Times New Roman"/>
                <w:sz w:val="25"/>
                <w:szCs w:val="25"/>
              </w:rPr>
              <w:t>-"-</w:t>
            </w:r>
          </w:p>
        </w:tc>
        <w:tc>
          <w:tcPr>
            <w:tcW w:w="1940" w:type="dxa"/>
            <w:tcBorders>
              <w:top w:val="single" w:sz="4" w:space="0" w:color="auto"/>
              <w:left w:val="single" w:sz="4" w:space="0" w:color="auto"/>
              <w:bottom w:val="single" w:sz="4" w:space="0" w:color="auto"/>
              <w:right w:val="single" w:sz="4" w:space="0" w:color="auto"/>
            </w:tcBorders>
            <w:hideMark/>
          </w:tcPr>
          <w:p w:rsidR="00996706" w:rsidRPr="00996706" w:rsidRDefault="00996706" w:rsidP="00996706">
            <w:pPr>
              <w:jc w:val="both"/>
              <w:rPr>
                <w:rFonts w:ascii="Times New Roman" w:hAnsi="Times New Roman"/>
                <w:sz w:val="25"/>
                <w:szCs w:val="25"/>
              </w:rPr>
            </w:pPr>
            <w:r w:rsidRPr="00996706">
              <w:rPr>
                <w:rFonts w:ascii="Times New Roman" w:hAnsi="Times New Roman"/>
                <w:sz w:val="25"/>
                <w:szCs w:val="25"/>
              </w:rPr>
              <w:t>100</w:t>
            </w:r>
          </w:p>
        </w:tc>
        <w:tc>
          <w:tcPr>
            <w:tcW w:w="2163" w:type="dxa"/>
            <w:tcBorders>
              <w:top w:val="single" w:sz="4" w:space="0" w:color="auto"/>
              <w:left w:val="single" w:sz="4" w:space="0" w:color="auto"/>
              <w:bottom w:val="single" w:sz="4" w:space="0" w:color="auto"/>
              <w:right w:val="single" w:sz="4" w:space="0" w:color="auto"/>
            </w:tcBorders>
            <w:hideMark/>
          </w:tcPr>
          <w:p w:rsidR="00996706" w:rsidRPr="00996706" w:rsidRDefault="00996706" w:rsidP="00996706">
            <w:pPr>
              <w:jc w:val="both"/>
              <w:rPr>
                <w:rFonts w:ascii="Times New Roman" w:hAnsi="Times New Roman"/>
                <w:sz w:val="25"/>
                <w:szCs w:val="25"/>
              </w:rPr>
            </w:pPr>
            <w:r w:rsidRPr="00996706">
              <w:rPr>
                <w:rFonts w:ascii="Times New Roman" w:hAnsi="Times New Roman"/>
                <w:sz w:val="25"/>
                <w:szCs w:val="25"/>
              </w:rPr>
              <w:t>100</w:t>
            </w:r>
          </w:p>
        </w:tc>
      </w:tr>
      <w:tr w:rsidR="00996706" w:rsidRPr="00996706" w:rsidTr="00996706">
        <w:trPr>
          <w:trHeight w:val="561"/>
        </w:trPr>
        <w:tc>
          <w:tcPr>
            <w:tcW w:w="1023" w:type="dxa"/>
            <w:tcBorders>
              <w:top w:val="single" w:sz="4" w:space="0" w:color="auto"/>
              <w:left w:val="single" w:sz="4" w:space="0" w:color="auto"/>
              <w:bottom w:val="single" w:sz="4" w:space="0" w:color="auto"/>
              <w:right w:val="single" w:sz="4" w:space="0" w:color="auto"/>
            </w:tcBorders>
          </w:tcPr>
          <w:p w:rsidR="00996706" w:rsidRPr="00996706" w:rsidRDefault="00996706" w:rsidP="00996706">
            <w:pPr>
              <w:jc w:val="both"/>
              <w:rPr>
                <w:rFonts w:ascii="Times New Roman" w:hAnsi="Times New Roman"/>
                <w:sz w:val="25"/>
                <w:szCs w:val="25"/>
              </w:rPr>
            </w:pPr>
          </w:p>
        </w:tc>
        <w:tc>
          <w:tcPr>
            <w:tcW w:w="2883" w:type="dxa"/>
            <w:tcBorders>
              <w:top w:val="single" w:sz="4" w:space="0" w:color="auto"/>
              <w:left w:val="single" w:sz="4" w:space="0" w:color="auto"/>
              <w:bottom w:val="single" w:sz="4" w:space="0" w:color="auto"/>
              <w:right w:val="single" w:sz="4" w:space="0" w:color="auto"/>
            </w:tcBorders>
            <w:vAlign w:val="center"/>
            <w:hideMark/>
          </w:tcPr>
          <w:p w:rsidR="00996706" w:rsidRPr="00996706" w:rsidRDefault="00996706" w:rsidP="00996706">
            <w:pPr>
              <w:rPr>
                <w:rFonts w:ascii="Times New Roman" w:hAnsi="Times New Roman"/>
                <w:sz w:val="25"/>
                <w:szCs w:val="25"/>
              </w:rPr>
            </w:pPr>
            <w:r w:rsidRPr="00996706">
              <w:rPr>
                <w:rFonts w:ascii="Times New Roman" w:hAnsi="Times New Roman"/>
                <w:sz w:val="25"/>
                <w:szCs w:val="25"/>
              </w:rPr>
              <w:t>Из общего жилищного фонда:</w:t>
            </w:r>
          </w:p>
        </w:tc>
        <w:tc>
          <w:tcPr>
            <w:tcW w:w="1880" w:type="dxa"/>
            <w:tcBorders>
              <w:top w:val="single" w:sz="4" w:space="0" w:color="auto"/>
              <w:left w:val="single" w:sz="4" w:space="0" w:color="auto"/>
              <w:bottom w:val="single" w:sz="4" w:space="0" w:color="auto"/>
              <w:right w:val="single" w:sz="4" w:space="0" w:color="auto"/>
            </w:tcBorders>
          </w:tcPr>
          <w:p w:rsidR="00996706" w:rsidRPr="00996706" w:rsidRDefault="00996706" w:rsidP="00996706">
            <w:pPr>
              <w:jc w:val="both"/>
              <w:rPr>
                <w:rFonts w:ascii="Times New Roman" w:hAnsi="Times New Roman"/>
                <w:sz w:val="25"/>
                <w:szCs w:val="25"/>
              </w:rPr>
            </w:pPr>
          </w:p>
        </w:tc>
        <w:tc>
          <w:tcPr>
            <w:tcW w:w="1940" w:type="dxa"/>
            <w:tcBorders>
              <w:top w:val="single" w:sz="4" w:space="0" w:color="auto"/>
              <w:left w:val="single" w:sz="4" w:space="0" w:color="auto"/>
              <w:bottom w:val="single" w:sz="4" w:space="0" w:color="auto"/>
              <w:right w:val="single" w:sz="4" w:space="0" w:color="auto"/>
            </w:tcBorders>
          </w:tcPr>
          <w:p w:rsidR="00996706" w:rsidRPr="00996706" w:rsidRDefault="00996706" w:rsidP="00996706">
            <w:pPr>
              <w:jc w:val="both"/>
              <w:rPr>
                <w:rFonts w:ascii="Times New Roman" w:hAnsi="Times New Roman"/>
                <w:sz w:val="25"/>
                <w:szCs w:val="25"/>
              </w:rPr>
            </w:pPr>
          </w:p>
        </w:tc>
        <w:tc>
          <w:tcPr>
            <w:tcW w:w="2163" w:type="dxa"/>
            <w:tcBorders>
              <w:top w:val="single" w:sz="4" w:space="0" w:color="auto"/>
              <w:left w:val="single" w:sz="4" w:space="0" w:color="auto"/>
              <w:bottom w:val="single" w:sz="4" w:space="0" w:color="auto"/>
              <w:right w:val="single" w:sz="4" w:space="0" w:color="auto"/>
            </w:tcBorders>
          </w:tcPr>
          <w:p w:rsidR="00996706" w:rsidRPr="00996706" w:rsidRDefault="00996706" w:rsidP="00996706">
            <w:pPr>
              <w:jc w:val="both"/>
              <w:rPr>
                <w:rFonts w:ascii="Times New Roman" w:hAnsi="Times New Roman"/>
                <w:sz w:val="25"/>
                <w:szCs w:val="25"/>
              </w:rPr>
            </w:pPr>
          </w:p>
        </w:tc>
      </w:tr>
      <w:tr w:rsidR="00996706" w:rsidRPr="00996706" w:rsidTr="00996706">
        <w:trPr>
          <w:trHeight w:val="561"/>
        </w:trPr>
        <w:tc>
          <w:tcPr>
            <w:tcW w:w="1023" w:type="dxa"/>
            <w:tcBorders>
              <w:top w:val="single" w:sz="4" w:space="0" w:color="auto"/>
              <w:left w:val="single" w:sz="4" w:space="0" w:color="auto"/>
              <w:bottom w:val="single" w:sz="4" w:space="0" w:color="auto"/>
              <w:right w:val="single" w:sz="4" w:space="0" w:color="auto"/>
            </w:tcBorders>
          </w:tcPr>
          <w:p w:rsidR="00996706" w:rsidRPr="00996706" w:rsidRDefault="00996706" w:rsidP="00996706">
            <w:pPr>
              <w:jc w:val="both"/>
              <w:rPr>
                <w:rFonts w:ascii="Times New Roman" w:hAnsi="Times New Roman"/>
                <w:sz w:val="25"/>
                <w:szCs w:val="25"/>
              </w:rPr>
            </w:pPr>
          </w:p>
        </w:tc>
        <w:tc>
          <w:tcPr>
            <w:tcW w:w="2883" w:type="dxa"/>
            <w:tcBorders>
              <w:top w:val="single" w:sz="4" w:space="0" w:color="auto"/>
              <w:left w:val="single" w:sz="4" w:space="0" w:color="auto"/>
              <w:bottom w:val="single" w:sz="4" w:space="0" w:color="auto"/>
              <w:right w:val="single" w:sz="4" w:space="0" w:color="auto"/>
            </w:tcBorders>
            <w:vAlign w:val="center"/>
            <w:hideMark/>
          </w:tcPr>
          <w:p w:rsidR="00996706" w:rsidRPr="00996706" w:rsidRDefault="00996706" w:rsidP="00996706">
            <w:pPr>
              <w:rPr>
                <w:rFonts w:ascii="Times New Roman" w:hAnsi="Times New Roman"/>
                <w:sz w:val="25"/>
                <w:szCs w:val="25"/>
              </w:rPr>
            </w:pPr>
            <w:r w:rsidRPr="00996706">
              <w:rPr>
                <w:rFonts w:ascii="Times New Roman" w:hAnsi="Times New Roman"/>
                <w:sz w:val="25"/>
                <w:szCs w:val="25"/>
              </w:rPr>
              <w:t>В индивидуальных жилых домах с приусадебными земельными участками</w:t>
            </w:r>
          </w:p>
        </w:tc>
        <w:tc>
          <w:tcPr>
            <w:tcW w:w="1880" w:type="dxa"/>
            <w:tcBorders>
              <w:top w:val="single" w:sz="4" w:space="0" w:color="auto"/>
              <w:left w:val="single" w:sz="4" w:space="0" w:color="auto"/>
              <w:bottom w:val="single" w:sz="4" w:space="0" w:color="auto"/>
              <w:right w:val="single" w:sz="4" w:space="0" w:color="auto"/>
            </w:tcBorders>
            <w:hideMark/>
          </w:tcPr>
          <w:p w:rsidR="00996706" w:rsidRPr="00996706" w:rsidRDefault="00996706" w:rsidP="00996706">
            <w:pPr>
              <w:jc w:val="both"/>
              <w:rPr>
                <w:rFonts w:ascii="Times New Roman" w:hAnsi="Times New Roman"/>
                <w:sz w:val="25"/>
                <w:szCs w:val="25"/>
              </w:rPr>
            </w:pPr>
            <w:r w:rsidRPr="00996706">
              <w:rPr>
                <w:rFonts w:ascii="Times New Roman" w:hAnsi="Times New Roman"/>
                <w:sz w:val="25"/>
                <w:szCs w:val="25"/>
              </w:rPr>
              <w:t>% к общему объему жилищного фонда</w:t>
            </w:r>
          </w:p>
        </w:tc>
        <w:tc>
          <w:tcPr>
            <w:tcW w:w="1940" w:type="dxa"/>
            <w:tcBorders>
              <w:top w:val="single" w:sz="4" w:space="0" w:color="auto"/>
              <w:left w:val="single" w:sz="4" w:space="0" w:color="auto"/>
              <w:bottom w:val="single" w:sz="4" w:space="0" w:color="auto"/>
              <w:right w:val="single" w:sz="4" w:space="0" w:color="auto"/>
            </w:tcBorders>
            <w:hideMark/>
          </w:tcPr>
          <w:p w:rsidR="00996706" w:rsidRPr="00996706" w:rsidRDefault="00996706" w:rsidP="00996706">
            <w:pPr>
              <w:jc w:val="both"/>
              <w:rPr>
                <w:rFonts w:ascii="Times New Roman" w:hAnsi="Times New Roman"/>
                <w:sz w:val="25"/>
                <w:szCs w:val="25"/>
              </w:rPr>
            </w:pPr>
            <w:r w:rsidRPr="00996706">
              <w:rPr>
                <w:rFonts w:ascii="Times New Roman" w:hAnsi="Times New Roman"/>
                <w:sz w:val="25"/>
                <w:szCs w:val="25"/>
              </w:rPr>
              <w:t>100</w:t>
            </w:r>
          </w:p>
        </w:tc>
        <w:tc>
          <w:tcPr>
            <w:tcW w:w="2163" w:type="dxa"/>
            <w:tcBorders>
              <w:top w:val="single" w:sz="4" w:space="0" w:color="auto"/>
              <w:left w:val="single" w:sz="4" w:space="0" w:color="auto"/>
              <w:bottom w:val="single" w:sz="4" w:space="0" w:color="auto"/>
              <w:right w:val="single" w:sz="4" w:space="0" w:color="auto"/>
            </w:tcBorders>
            <w:hideMark/>
          </w:tcPr>
          <w:p w:rsidR="00996706" w:rsidRPr="00996706" w:rsidRDefault="00996706" w:rsidP="00996706">
            <w:pPr>
              <w:jc w:val="both"/>
              <w:rPr>
                <w:rFonts w:ascii="Times New Roman" w:hAnsi="Times New Roman"/>
                <w:sz w:val="25"/>
                <w:szCs w:val="25"/>
              </w:rPr>
            </w:pPr>
            <w:r w:rsidRPr="00996706">
              <w:rPr>
                <w:rFonts w:ascii="Times New Roman" w:hAnsi="Times New Roman"/>
                <w:sz w:val="25"/>
                <w:szCs w:val="25"/>
              </w:rPr>
              <w:t>100</w:t>
            </w:r>
          </w:p>
        </w:tc>
      </w:tr>
      <w:tr w:rsidR="00996706" w:rsidRPr="00996706" w:rsidTr="00996706">
        <w:trPr>
          <w:trHeight w:val="561"/>
        </w:trPr>
        <w:tc>
          <w:tcPr>
            <w:tcW w:w="1023" w:type="dxa"/>
            <w:tcBorders>
              <w:top w:val="single" w:sz="4" w:space="0" w:color="auto"/>
              <w:left w:val="single" w:sz="4" w:space="0" w:color="auto"/>
              <w:bottom w:val="single" w:sz="4" w:space="0" w:color="auto"/>
              <w:right w:val="single" w:sz="4" w:space="0" w:color="auto"/>
            </w:tcBorders>
          </w:tcPr>
          <w:p w:rsidR="00996706" w:rsidRPr="00996706" w:rsidRDefault="00996706" w:rsidP="00996706">
            <w:pPr>
              <w:jc w:val="both"/>
              <w:rPr>
                <w:rFonts w:ascii="Times New Roman" w:hAnsi="Times New Roman"/>
                <w:sz w:val="25"/>
                <w:szCs w:val="25"/>
              </w:rPr>
            </w:pPr>
          </w:p>
        </w:tc>
        <w:tc>
          <w:tcPr>
            <w:tcW w:w="2883" w:type="dxa"/>
            <w:tcBorders>
              <w:top w:val="single" w:sz="4" w:space="0" w:color="auto"/>
              <w:left w:val="single" w:sz="4" w:space="0" w:color="auto"/>
              <w:bottom w:val="single" w:sz="4" w:space="0" w:color="auto"/>
              <w:right w:val="single" w:sz="4" w:space="0" w:color="auto"/>
            </w:tcBorders>
            <w:vAlign w:val="center"/>
            <w:hideMark/>
          </w:tcPr>
          <w:p w:rsidR="00996706" w:rsidRPr="00996706" w:rsidRDefault="00996706" w:rsidP="00996706">
            <w:pPr>
              <w:rPr>
                <w:rFonts w:ascii="Times New Roman" w:hAnsi="Times New Roman"/>
                <w:sz w:val="25"/>
                <w:szCs w:val="25"/>
              </w:rPr>
            </w:pPr>
            <w:r w:rsidRPr="00996706">
              <w:rPr>
                <w:rFonts w:ascii="Times New Roman" w:hAnsi="Times New Roman"/>
                <w:sz w:val="25"/>
                <w:szCs w:val="25"/>
              </w:rPr>
              <w:t xml:space="preserve">В малоэтажных хилых домах с </w:t>
            </w:r>
            <w:proofErr w:type="spellStart"/>
            <w:r w:rsidRPr="00996706">
              <w:rPr>
                <w:rFonts w:ascii="Times New Roman" w:hAnsi="Times New Roman"/>
                <w:sz w:val="25"/>
                <w:szCs w:val="25"/>
              </w:rPr>
              <w:t>приквартирными</w:t>
            </w:r>
            <w:proofErr w:type="spellEnd"/>
            <w:r w:rsidRPr="00996706">
              <w:rPr>
                <w:rFonts w:ascii="Times New Roman" w:hAnsi="Times New Roman"/>
                <w:sz w:val="25"/>
                <w:szCs w:val="25"/>
              </w:rPr>
              <w:t xml:space="preserve"> земельными участками</w:t>
            </w:r>
          </w:p>
        </w:tc>
        <w:tc>
          <w:tcPr>
            <w:tcW w:w="1880" w:type="dxa"/>
            <w:tcBorders>
              <w:top w:val="single" w:sz="4" w:space="0" w:color="auto"/>
              <w:left w:val="single" w:sz="4" w:space="0" w:color="auto"/>
              <w:bottom w:val="single" w:sz="4" w:space="0" w:color="auto"/>
              <w:right w:val="single" w:sz="4" w:space="0" w:color="auto"/>
            </w:tcBorders>
            <w:hideMark/>
          </w:tcPr>
          <w:p w:rsidR="00996706" w:rsidRPr="00996706" w:rsidRDefault="00996706" w:rsidP="00996706">
            <w:pPr>
              <w:jc w:val="both"/>
              <w:rPr>
                <w:rFonts w:ascii="Times New Roman" w:hAnsi="Times New Roman"/>
                <w:sz w:val="25"/>
                <w:szCs w:val="25"/>
              </w:rPr>
            </w:pPr>
            <w:r w:rsidRPr="00996706">
              <w:rPr>
                <w:rFonts w:ascii="Times New Roman" w:hAnsi="Times New Roman"/>
                <w:sz w:val="25"/>
                <w:szCs w:val="25"/>
              </w:rPr>
              <w:t>-"-</w:t>
            </w:r>
          </w:p>
        </w:tc>
        <w:tc>
          <w:tcPr>
            <w:tcW w:w="1940" w:type="dxa"/>
            <w:tcBorders>
              <w:top w:val="single" w:sz="4" w:space="0" w:color="auto"/>
              <w:left w:val="single" w:sz="4" w:space="0" w:color="auto"/>
              <w:bottom w:val="single" w:sz="4" w:space="0" w:color="auto"/>
              <w:right w:val="single" w:sz="4" w:space="0" w:color="auto"/>
            </w:tcBorders>
            <w:hideMark/>
          </w:tcPr>
          <w:p w:rsidR="00996706" w:rsidRPr="00996706" w:rsidRDefault="00996706" w:rsidP="00996706">
            <w:pPr>
              <w:jc w:val="both"/>
              <w:rPr>
                <w:rFonts w:ascii="Times New Roman" w:hAnsi="Times New Roman"/>
                <w:sz w:val="25"/>
                <w:szCs w:val="25"/>
              </w:rPr>
            </w:pPr>
            <w:r w:rsidRPr="00996706">
              <w:rPr>
                <w:rFonts w:ascii="Times New Roman" w:hAnsi="Times New Roman"/>
                <w:sz w:val="25"/>
                <w:szCs w:val="25"/>
              </w:rPr>
              <w:t>0</w:t>
            </w:r>
          </w:p>
        </w:tc>
        <w:tc>
          <w:tcPr>
            <w:tcW w:w="2163" w:type="dxa"/>
            <w:tcBorders>
              <w:top w:val="single" w:sz="4" w:space="0" w:color="auto"/>
              <w:left w:val="single" w:sz="4" w:space="0" w:color="auto"/>
              <w:bottom w:val="single" w:sz="4" w:space="0" w:color="auto"/>
              <w:right w:val="single" w:sz="4" w:space="0" w:color="auto"/>
            </w:tcBorders>
            <w:hideMark/>
          </w:tcPr>
          <w:p w:rsidR="00996706" w:rsidRPr="00996706" w:rsidRDefault="00996706" w:rsidP="00996706">
            <w:pPr>
              <w:jc w:val="both"/>
              <w:rPr>
                <w:rFonts w:ascii="Times New Roman" w:hAnsi="Times New Roman"/>
                <w:sz w:val="25"/>
                <w:szCs w:val="25"/>
              </w:rPr>
            </w:pPr>
            <w:r w:rsidRPr="00996706">
              <w:rPr>
                <w:rFonts w:ascii="Times New Roman" w:hAnsi="Times New Roman"/>
                <w:sz w:val="25"/>
                <w:szCs w:val="25"/>
              </w:rPr>
              <w:t>0</w:t>
            </w:r>
          </w:p>
        </w:tc>
      </w:tr>
      <w:tr w:rsidR="00996706" w:rsidRPr="00996706" w:rsidTr="00996706">
        <w:trPr>
          <w:trHeight w:val="561"/>
        </w:trPr>
        <w:tc>
          <w:tcPr>
            <w:tcW w:w="1023" w:type="dxa"/>
            <w:tcBorders>
              <w:top w:val="single" w:sz="4" w:space="0" w:color="auto"/>
              <w:left w:val="single" w:sz="4" w:space="0" w:color="auto"/>
              <w:bottom w:val="single" w:sz="4" w:space="0" w:color="auto"/>
              <w:right w:val="single" w:sz="4" w:space="0" w:color="auto"/>
            </w:tcBorders>
          </w:tcPr>
          <w:p w:rsidR="00996706" w:rsidRPr="00996706" w:rsidRDefault="00996706" w:rsidP="00996706">
            <w:pPr>
              <w:jc w:val="both"/>
              <w:rPr>
                <w:rFonts w:ascii="Times New Roman" w:hAnsi="Times New Roman"/>
                <w:sz w:val="25"/>
                <w:szCs w:val="25"/>
              </w:rPr>
            </w:pPr>
          </w:p>
        </w:tc>
        <w:tc>
          <w:tcPr>
            <w:tcW w:w="2883" w:type="dxa"/>
            <w:tcBorders>
              <w:top w:val="single" w:sz="4" w:space="0" w:color="auto"/>
              <w:left w:val="single" w:sz="4" w:space="0" w:color="auto"/>
              <w:bottom w:val="single" w:sz="4" w:space="0" w:color="auto"/>
              <w:right w:val="single" w:sz="4" w:space="0" w:color="auto"/>
            </w:tcBorders>
            <w:vAlign w:val="center"/>
            <w:hideMark/>
          </w:tcPr>
          <w:p w:rsidR="00996706" w:rsidRPr="00996706" w:rsidRDefault="00996706" w:rsidP="00996706">
            <w:pPr>
              <w:rPr>
                <w:rFonts w:ascii="Times New Roman" w:hAnsi="Times New Roman"/>
                <w:sz w:val="25"/>
                <w:szCs w:val="25"/>
              </w:rPr>
            </w:pPr>
            <w:r w:rsidRPr="00996706">
              <w:rPr>
                <w:rFonts w:ascii="Times New Roman" w:hAnsi="Times New Roman"/>
                <w:sz w:val="25"/>
                <w:szCs w:val="25"/>
              </w:rPr>
              <w:t>Существующий жилищный фонд</w:t>
            </w:r>
          </w:p>
        </w:tc>
        <w:tc>
          <w:tcPr>
            <w:tcW w:w="1880" w:type="dxa"/>
            <w:tcBorders>
              <w:top w:val="single" w:sz="4" w:space="0" w:color="auto"/>
              <w:left w:val="single" w:sz="4" w:space="0" w:color="auto"/>
              <w:bottom w:val="single" w:sz="4" w:space="0" w:color="auto"/>
              <w:right w:val="single" w:sz="4" w:space="0" w:color="auto"/>
            </w:tcBorders>
            <w:hideMark/>
          </w:tcPr>
          <w:p w:rsidR="00996706" w:rsidRPr="00996706" w:rsidRDefault="00996706" w:rsidP="00996706">
            <w:pPr>
              <w:jc w:val="both"/>
              <w:rPr>
                <w:rFonts w:ascii="Times New Roman" w:hAnsi="Times New Roman"/>
                <w:sz w:val="25"/>
                <w:szCs w:val="25"/>
              </w:rPr>
            </w:pPr>
            <w:r w:rsidRPr="00996706">
              <w:rPr>
                <w:rFonts w:ascii="Times New Roman" w:hAnsi="Times New Roman"/>
                <w:sz w:val="25"/>
                <w:szCs w:val="25"/>
              </w:rPr>
              <w:t>м</w:t>
            </w:r>
            <w:proofErr w:type="gramStart"/>
            <w:r w:rsidRPr="00996706">
              <w:rPr>
                <w:rFonts w:ascii="Times New Roman" w:hAnsi="Times New Roman"/>
                <w:sz w:val="25"/>
                <w:szCs w:val="25"/>
                <w:vertAlign w:val="superscript"/>
              </w:rPr>
              <w:t>2</w:t>
            </w:r>
            <w:proofErr w:type="gramEnd"/>
            <w:r w:rsidRPr="00996706">
              <w:rPr>
                <w:rFonts w:ascii="Times New Roman" w:hAnsi="Times New Roman"/>
                <w:sz w:val="25"/>
                <w:szCs w:val="25"/>
                <w:vertAlign w:val="superscript"/>
              </w:rPr>
              <w:t xml:space="preserve"> </w:t>
            </w:r>
            <w:r w:rsidRPr="00996706">
              <w:rPr>
                <w:rFonts w:ascii="Times New Roman" w:hAnsi="Times New Roman"/>
                <w:sz w:val="25"/>
                <w:szCs w:val="25"/>
              </w:rPr>
              <w:t>общей площади</w:t>
            </w:r>
          </w:p>
        </w:tc>
        <w:tc>
          <w:tcPr>
            <w:tcW w:w="1940" w:type="dxa"/>
            <w:tcBorders>
              <w:top w:val="single" w:sz="4" w:space="0" w:color="auto"/>
              <w:left w:val="single" w:sz="4" w:space="0" w:color="auto"/>
              <w:bottom w:val="single" w:sz="4" w:space="0" w:color="auto"/>
              <w:right w:val="single" w:sz="4" w:space="0" w:color="auto"/>
            </w:tcBorders>
          </w:tcPr>
          <w:p w:rsidR="00996706" w:rsidRPr="00996706" w:rsidRDefault="00996706" w:rsidP="00996706">
            <w:pPr>
              <w:jc w:val="both"/>
              <w:rPr>
                <w:rFonts w:ascii="Times New Roman" w:hAnsi="Times New Roman"/>
                <w:sz w:val="25"/>
                <w:szCs w:val="25"/>
              </w:rPr>
            </w:pPr>
          </w:p>
        </w:tc>
        <w:tc>
          <w:tcPr>
            <w:tcW w:w="2163" w:type="dxa"/>
            <w:tcBorders>
              <w:top w:val="single" w:sz="4" w:space="0" w:color="auto"/>
              <w:left w:val="single" w:sz="4" w:space="0" w:color="auto"/>
              <w:bottom w:val="single" w:sz="4" w:space="0" w:color="auto"/>
              <w:right w:val="single" w:sz="4" w:space="0" w:color="auto"/>
            </w:tcBorders>
          </w:tcPr>
          <w:p w:rsidR="00996706" w:rsidRPr="00996706" w:rsidRDefault="00996706" w:rsidP="00996706">
            <w:pPr>
              <w:jc w:val="both"/>
              <w:rPr>
                <w:rFonts w:ascii="Times New Roman" w:hAnsi="Times New Roman"/>
                <w:sz w:val="25"/>
                <w:szCs w:val="25"/>
              </w:rPr>
            </w:pPr>
          </w:p>
        </w:tc>
      </w:tr>
      <w:tr w:rsidR="00996706" w:rsidRPr="00996706" w:rsidTr="00996706">
        <w:trPr>
          <w:trHeight w:val="561"/>
        </w:trPr>
        <w:tc>
          <w:tcPr>
            <w:tcW w:w="1023" w:type="dxa"/>
            <w:tcBorders>
              <w:top w:val="single" w:sz="4" w:space="0" w:color="auto"/>
              <w:left w:val="single" w:sz="4" w:space="0" w:color="auto"/>
              <w:bottom w:val="single" w:sz="4" w:space="0" w:color="auto"/>
              <w:right w:val="single" w:sz="4" w:space="0" w:color="auto"/>
            </w:tcBorders>
          </w:tcPr>
          <w:p w:rsidR="00996706" w:rsidRPr="00996706" w:rsidRDefault="00996706" w:rsidP="00996706">
            <w:pPr>
              <w:jc w:val="both"/>
              <w:rPr>
                <w:rFonts w:ascii="Times New Roman" w:hAnsi="Times New Roman"/>
                <w:sz w:val="25"/>
                <w:szCs w:val="25"/>
              </w:rPr>
            </w:pPr>
          </w:p>
        </w:tc>
        <w:tc>
          <w:tcPr>
            <w:tcW w:w="2883" w:type="dxa"/>
            <w:tcBorders>
              <w:top w:val="single" w:sz="4" w:space="0" w:color="auto"/>
              <w:left w:val="single" w:sz="4" w:space="0" w:color="auto"/>
              <w:bottom w:val="single" w:sz="4" w:space="0" w:color="auto"/>
              <w:right w:val="single" w:sz="4" w:space="0" w:color="auto"/>
            </w:tcBorders>
            <w:vAlign w:val="center"/>
            <w:hideMark/>
          </w:tcPr>
          <w:p w:rsidR="00996706" w:rsidRPr="00996706" w:rsidRDefault="00996706" w:rsidP="00996706">
            <w:pPr>
              <w:rPr>
                <w:rFonts w:ascii="Times New Roman" w:hAnsi="Times New Roman"/>
                <w:sz w:val="25"/>
                <w:szCs w:val="25"/>
              </w:rPr>
            </w:pPr>
            <w:r w:rsidRPr="00996706">
              <w:rPr>
                <w:rFonts w:ascii="Times New Roman" w:hAnsi="Times New Roman"/>
                <w:sz w:val="25"/>
                <w:szCs w:val="25"/>
              </w:rPr>
              <w:t xml:space="preserve">Новое жилищное строительство – всего </w:t>
            </w:r>
          </w:p>
        </w:tc>
        <w:tc>
          <w:tcPr>
            <w:tcW w:w="1880" w:type="dxa"/>
            <w:tcBorders>
              <w:top w:val="single" w:sz="4" w:space="0" w:color="auto"/>
              <w:left w:val="single" w:sz="4" w:space="0" w:color="auto"/>
              <w:bottom w:val="single" w:sz="4" w:space="0" w:color="auto"/>
              <w:right w:val="single" w:sz="4" w:space="0" w:color="auto"/>
            </w:tcBorders>
            <w:hideMark/>
          </w:tcPr>
          <w:p w:rsidR="00996706" w:rsidRPr="00996706" w:rsidRDefault="00996706" w:rsidP="00996706">
            <w:pPr>
              <w:jc w:val="both"/>
              <w:rPr>
                <w:rFonts w:ascii="Times New Roman" w:hAnsi="Times New Roman"/>
                <w:sz w:val="25"/>
                <w:szCs w:val="25"/>
              </w:rPr>
            </w:pPr>
            <w:r w:rsidRPr="00996706">
              <w:rPr>
                <w:rFonts w:ascii="Times New Roman" w:hAnsi="Times New Roman"/>
                <w:sz w:val="25"/>
                <w:szCs w:val="25"/>
              </w:rPr>
              <w:t>тыс. м</w:t>
            </w:r>
            <w:proofErr w:type="gramStart"/>
            <w:r w:rsidRPr="00996706">
              <w:rPr>
                <w:rFonts w:ascii="Times New Roman" w:hAnsi="Times New Roman"/>
                <w:sz w:val="25"/>
                <w:szCs w:val="25"/>
                <w:vertAlign w:val="superscript"/>
              </w:rPr>
              <w:t>2</w:t>
            </w:r>
            <w:proofErr w:type="gramEnd"/>
            <w:r w:rsidRPr="00996706">
              <w:rPr>
                <w:rFonts w:ascii="Times New Roman" w:hAnsi="Times New Roman"/>
                <w:sz w:val="25"/>
                <w:szCs w:val="25"/>
                <w:vertAlign w:val="superscript"/>
              </w:rPr>
              <w:t xml:space="preserve"> </w:t>
            </w:r>
            <w:r w:rsidRPr="00996706">
              <w:rPr>
                <w:rFonts w:ascii="Times New Roman" w:hAnsi="Times New Roman"/>
                <w:sz w:val="25"/>
                <w:szCs w:val="25"/>
              </w:rPr>
              <w:t>общей площади</w:t>
            </w:r>
          </w:p>
        </w:tc>
        <w:tc>
          <w:tcPr>
            <w:tcW w:w="1940" w:type="dxa"/>
            <w:tcBorders>
              <w:top w:val="single" w:sz="4" w:space="0" w:color="auto"/>
              <w:left w:val="single" w:sz="4" w:space="0" w:color="auto"/>
              <w:bottom w:val="single" w:sz="4" w:space="0" w:color="auto"/>
              <w:right w:val="single" w:sz="4" w:space="0" w:color="auto"/>
            </w:tcBorders>
          </w:tcPr>
          <w:p w:rsidR="00996706" w:rsidRPr="00996706" w:rsidRDefault="00996706" w:rsidP="00996706">
            <w:pPr>
              <w:jc w:val="both"/>
              <w:rPr>
                <w:rFonts w:ascii="Times New Roman" w:hAnsi="Times New Roman"/>
                <w:sz w:val="25"/>
                <w:szCs w:val="25"/>
              </w:rPr>
            </w:pPr>
          </w:p>
        </w:tc>
        <w:tc>
          <w:tcPr>
            <w:tcW w:w="2163" w:type="dxa"/>
            <w:tcBorders>
              <w:top w:val="single" w:sz="4" w:space="0" w:color="auto"/>
              <w:left w:val="single" w:sz="4" w:space="0" w:color="auto"/>
              <w:bottom w:val="single" w:sz="4" w:space="0" w:color="auto"/>
              <w:right w:val="single" w:sz="4" w:space="0" w:color="auto"/>
            </w:tcBorders>
          </w:tcPr>
          <w:p w:rsidR="00996706" w:rsidRPr="00996706" w:rsidRDefault="00996706" w:rsidP="00996706">
            <w:pPr>
              <w:jc w:val="both"/>
              <w:rPr>
                <w:rFonts w:ascii="Times New Roman" w:hAnsi="Times New Roman"/>
                <w:sz w:val="25"/>
                <w:szCs w:val="25"/>
              </w:rPr>
            </w:pPr>
          </w:p>
        </w:tc>
      </w:tr>
      <w:tr w:rsidR="00996706" w:rsidRPr="00996706" w:rsidTr="00996706">
        <w:trPr>
          <w:trHeight w:val="561"/>
        </w:trPr>
        <w:tc>
          <w:tcPr>
            <w:tcW w:w="1023" w:type="dxa"/>
            <w:tcBorders>
              <w:top w:val="single" w:sz="4" w:space="0" w:color="auto"/>
              <w:left w:val="single" w:sz="4" w:space="0" w:color="auto"/>
              <w:bottom w:val="single" w:sz="4" w:space="0" w:color="auto"/>
              <w:right w:val="single" w:sz="4" w:space="0" w:color="auto"/>
            </w:tcBorders>
          </w:tcPr>
          <w:p w:rsidR="00996706" w:rsidRPr="00996706" w:rsidRDefault="00996706" w:rsidP="00996706">
            <w:pPr>
              <w:jc w:val="both"/>
              <w:rPr>
                <w:rFonts w:ascii="Times New Roman" w:hAnsi="Times New Roman"/>
                <w:sz w:val="25"/>
                <w:szCs w:val="25"/>
              </w:rPr>
            </w:pPr>
          </w:p>
        </w:tc>
        <w:tc>
          <w:tcPr>
            <w:tcW w:w="2883" w:type="dxa"/>
            <w:tcBorders>
              <w:top w:val="single" w:sz="4" w:space="0" w:color="auto"/>
              <w:left w:val="single" w:sz="4" w:space="0" w:color="auto"/>
              <w:bottom w:val="single" w:sz="4" w:space="0" w:color="auto"/>
              <w:right w:val="single" w:sz="4" w:space="0" w:color="auto"/>
            </w:tcBorders>
            <w:vAlign w:val="center"/>
            <w:hideMark/>
          </w:tcPr>
          <w:p w:rsidR="00996706" w:rsidRPr="00996706" w:rsidRDefault="00996706" w:rsidP="00996706">
            <w:pPr>
              <w:rPr>
                <w:rFonts w:ascii="Times New Roman" w:hAnsi="Times New Roman"/>
                <w:sz w:val="25"/>
                <w:szCs w:val="25"/>
              </w:rPr>
            </w:pPr>
            <w:r w:rsidRPr="00996706">
              <w:rPr>
                <w:rFonts w:ascii="Times New Roman" w:hAnsi="Times New Roman"/>
                <w:sz w:val="25"/>
                <w:szCs w:val="25"/>
              </w:rPr>
              <w:t>В том числе за счет средств населения</w:t>
            </w:r>
          </w:p>
        </w:tc>
        <w:tc>
          <w:tcPr>
            <w:tcW w:w="1880" w:type="dxa"/>
            <w:tcBorders>
              <w:top w:val="single" w:sz="4" w:space="0" w:color="auto"/>
              <w:left w:val="single" w:sz="4" w:space="0" w:color="auto"/>
              <w:bottom w:val="single" w:sz="4" w:space="0" w:color="auto"/>
              <w:right w:val="single" w:sz="4" w:space="0" w:color="auto"/>
            </w:tcBorders>
            <w:hideMark/>
          </w:tcPr>
          <w:p w:rsidR="00996706" w:rsidRPr="00996706" w:rsidRDefault="00996706" w:rsidP="00996706">
            <w:pPr>
              <w:jc w:val="both"/>
              <w:rPr>
                <w:rFonts w:ascii="Times New Roman" w:hAnsi="Times New Roman"/>
                <w:sz w:val="25"/>
                <w:szCs w:val="25"/>
              </w:rPr>
            </w:pPr>
            <w:r w:rsidRPr="00996706">
              <w:rPr>
                <w:rFonts w:ascii="Times New Roman" w:hAnsi="Times New Roman"/>
                <w:sz w:val="25"/>
                <w:szCs w:val="25"/>
              </w:rPr>
              <w:t>-"-</w:t>
            </w:r>
          </w:p>
        </w:tc>
        <w:tc>
          <w:tcPr>
            <w:tcW w:w="1940" w:type="dxa"/>
            <w:tcBorders>
              <w:top w:val="single" w:sz="4" w:space="0" w:color="auto"/>
              <w:left w:val="single" w:sz="4" w:space="0" w:color="auto"/>
              <w:bottom w:val="single" w:sz="4" w:space="0" w:color="auto"/>
              <w:right w:val="single" w:sz="4" w:space="0" w:color="auto"/>
            </w:tcBorders>
          </w:tcPr>
          <w:p w:rsidR="00996706" w:rsidRPr="00996706" w:rsidRDefault="00996706" w:rsidP="00996706">
            <w:pPr>
              <w:jc w:val="both"/>
              <w:rPr>
                <w:rFonts w:ascii="Times New Roman" w:hAnsi="Times New Roman"/>
                <w:sz w:val="25"/>
                <w:szCs w:val="25"/>
              </w:rPr>
            </w:pPr>
          </w:p>
        </w:tc>
        <w:tc>
          <w:tcPr>
            <w:tcW w:w="2163" w:type="dxa"/>
            <w:tcBorders>
              <w:top w:val="single" w:sz="4" w:space="0" w:color="auto"/>
              <w:left w:val="single" w:sz="4" w:space="0" w:color="auto"/>
              <w:bottom w:val="single" w:sz="4" w:space="0" w:color="auto"/>
              <w:right w:val="single" w:sz="4" w:space="0" w:color="auto"/>
            </w:tcBorders>
            <w:hideMark/>
          </w:tcPr>
          <w:p w:rsidR="00996706" w:rsidRPr="00996706" w:rsidRDefault="00996706" w:rsidP="00996706">
            <w:pPr>
              <w:jc w:val="both"/>
              <w:rPr>
                <w:rFonts w:ascii="Times New Roman" w:hAnsi="Times New Roman"/>
                <w:sz w:val="25"/>
                <w:szCs w:val="25"/>
              </w:rPr>
            </w:pPr>
            <w:r w:rsidRPr="00996706">
              <w:rPr>
                <w:rFonts w:ascii="Times New Roman" w:hAnsi="Times New Roman"/>
                <w:sz w:val="25"/>
                <w:szCs w:val="25"/>
              </w:rPr>
              <w:t>100 %</w:t>
            </w:r>
          </w:p>
        </w:tc>
      </w:tr>
      <w:tr w:rsidR="00996706" w:rsidRPr="00996706" w:rsidTr="00996706">
        <w:trPr>
          <w:trHeight w:val="561"/>
        </w:trPr>
        <w:tc>
          <w:tcPr>
            <w:tcW w:w="1023" w:type="dxa"/>
            <w:tcBorders>
              <w:top w:val="single" w:sz="4" w:space="0" w:color="auto"/>
              <w:left w:val="single" w:sz="4" w:space="0" w:color="auto"/>
              <w:bottom w:val="single" w:sz="4" w:space="0" w:color="auto"/>
              <w:right w:val="single" w:sz="4" w:space="0" w:color="auto"/>
            </w:tcBorders>
          </w:tcPr>
          <w:p w:rsidR="00996706" w:rsidRPr="00996706" w:rsidRDefault="00996706" w:rsidP="00996706">
            <w:pPr>
              <w:jc w:val="both"/>
              <w:rPr>
                <w:rFonts w:ascii="Times New Roman" w:hAnsi="Times New Roman"/>
                <w:sz w:val="25"/>
                <w:szCs w:val="25"/>
              </w:rPr>
            </w:pPr>
          </w:p>
        </w:tc>
        <w:tc>
          <w:tcPr>
            <w:tcW w:w="2883" w:type="dxa"/>
            <w:tcBorders>
              <w:top w:val="single" w:sz="4" w:space="0" w:color="auto"/>
              <w:left w:val="single" w:sz="4" w:space="0" w:color="auto"/>
              <w:bottom w:val="single" w:sz="4" w:space="0" w:color="auto"/>
              <w:right w:val="single" w:sz="4" w:space="0" w:color="auto"/>
            </w:tcBorders>
            <w:vAlign w:val="center"/>
            <w:hideMark/>
          </w:tcPr>
          <w:p w:rsidR="00996706" w:rsidRPr="00996706" w:rsidRDefault="00996706" w:rsidP="00996706">
            <w:pPr>
              <w:rPr>
                <w:rFonts w:ascii="Times New Roman" w:hAnsi="Times New Roman"/>
                <w:sz w:val="25"/>
                <w:szCs w:val="25"/>
              </w:rPr>
            </w:pPr>
            <w:r w:rsidRPr="00996706">
              <w:rPr>
                <w:rFonts w:ascii="Times New Roman" w:hAnsi="Times New Roman"/>
                <w:sz w:val="25"/>
                <w:szCs w:val="25"/>
              </w:rPr>
              <w:t xml:space="preserve">Структура нового жилищного строительства </w:t>
            </w:r>
          </w:p>
        </w:tc>
        <w:tc>
          <w:tcPr>
            <w:tcW w:w="1880" w:type="dxa"/>
            <w:tcBorders>
              <w:top w:val="single" w:sz="4" w:space="0" w:color="auto"/>
              <w:left w:val="single" w:sz="4" w:space="0" w:color="auto"/>
              <w:bottom w:val="single" w:sz="4" w:space="0" w:color="auto"/>
              <w:right w:val="single" w:sz="4" w:space="0" w:color="auto"/>
            </w:tcBorders>
          </w:tcPr>
          <w:p w:rsidR="00996706" w:rsidRPr="00996706" w:rsidRDefault="00996706" w:rsidP="00996706">
            <w:pPr>
              <w:jc w:val="both"/>
              <w:rPr>
                <w:rFonts w:ascii="Times New Roman" w:hAnsi="Times New Roman"/>
                <w:sz w:val="25"/>
                <w:szCs w:val="25"/>
              </w:rPr>
            </w:pPr>
          </w:p>
        </w:tc>
        <w:tc>
          <w:tcPr>
            <w:tcW w:w="1940" w:type="dxa"/>
            <w:tcBorders>
              <w:top w:val="single" w:sz="4" w:space="0" w:color="auto"/>
              <w:left w:val="single" w:sz="4" w:space="0" w:color="auto"/>
              <w:bottom w:val="single" w:sz="4" w:space="0" w:color="auto"/>
              <w:right w:val="single" w:sz="4" w:space="0" w:color="auto"/>
            </w:tcBorders>
            <w:hideMark/>
          </w:tcPr>
          <w:p w:rsidR="00996706" w:rsidRPr="00996706" w:rsidRDefault="00996706" w:rsidP="00996706">
            <w:pPr>
              <w:jc w:val="both"/>
              <w:rPr>
                <w:rFonts w:ascii="Times New Roman" w:hAnsi="Times New Roman"/>
                <w:sz w:val="25"/>
                <w:szCs w:val="25"/>
              </w:rPr>
            </w:pPr>
            <w:r w:rsidRPr="00996706">
              <w:rPr>
                <w:rFonts w:ascii="Times New Roman" w:hAnsi="Times New Roman"/>
                <w:sz w:val="25"/>
                <w:szCs w:val="25"/>
              </w:rPr>
              <w:t>1,5-2</w:t>
            </w:r>
          </w:p>
        </w:tc>
        <w:tc>
          <w:tcPr>
            <w:tcW w:w="2163" w:type="dxa"/>
            <w:tcBorders>
              <w:top w:val="single" w:sz="4" w:space="0" w:color="auto"/>
              <w:left w:val="single" w:sz="4" w:space="0" w:color="auto"/>
              <w:bottom w:val="single" w:sz="4" w:space="0" w:color="auto"/>
              <w:right w:val="single" w:sz="4" w:space="0" w:color="auto"/>
            </w:tcBorders>
            <w:hideMark/>
          </w:tcPr>
          <w:p w:rsidR="00996706" w:rsidRPr="00996706" w:rsidRDefault="00996706" w:rsidP="00996706">
            <w:pPr>
              <w:jc w:val="both"/>
              <w:rPr>
                <w:rFonts w:ascii="Times New Roman" w:hAnsi="Times New Roman"/>
                <w:sz w:val="25"/>
                <w:szCs w:val="25"/>
              </w:rPr>
            </w:pPr>
            <w:r w:rsidRPr="00996706">
              <w:rPr>
                <w:rFonts w:ascii="Times New Roman" w:hAnsi="Times New Roman"/>
                <w:sz w:val="25"/>
                <w:szCs w:val="25"/>
              </w:rPr>
              <w:t>1,5-2</w:t>
            </w:r>
          </w:p>
        </w:tc>
      </w:tr>
      <w:tr w:rsidR="00996706" w:rsidRPr="00996706" w:rsidTr="00996706">
        <w:trPr>
          <w:trHeight w:val="561"/>
        </w:trPr>
        <w:tc>
          <w:tcPr>
            <w:tcW w:w="1023" w:type="dxa"/>
            <w:tcBorders>
              <w:top w:val="single" w:sz="4" w:space="0" w:color="auto"/>
              <w:left w:val="single" w:sz="4" w:space="0" w:color="auto"/>
              <w:bottom w:val="single" w:sz="4" w:space="0" w:color="auto"/>
              <w:right w:val="single" w:sz="4" w:space="0" w:color="auto"/>
            </w:tcBorders>
          </w:tcPr>
          <w:p w:rsidR="00996706" w:rsidRPr="00996706" w:rsidRDefault="00996706" w:rsidP="00996706">
            <w:pPr>
              <w:jc w:val="both"/>
              <w:rPr>
                <w:rFonts w:ascii="Times New Roman" w:hAnsi="Times New Roman"/>
                <w:sz w:val="25"/>
                <w:szCs w:val="25"/>
              </w:rPr>
            </w:pPr>
          </w:p>
        </w:tc>
        <w:tc>
          <w:tcPr>
            <w:tcW w:w="2883" w:type="dxa"/>
            <w:tcBorders>
              <w:top w:val="single" w:sz="4" w:space="0" w:color="auto"/>
              <w:left w:val="single" w:sz="4" w:space="0" w:color="auto"/>
              <w:bottom w:val="single" w:sz="4" w:space="0" w:color="auto"/>
              <w:right w:val="single" w:sz="4" w:space="0" w:color="auto"/>
            </w:tcBorders>
            <w:vAlign w:val="center"/>
            <w:hideMark/>
          </w:tcPr>
          <w:p w:rsidR="00996706" w:rsidRPr="00996706" w:rsidRDefault="00996706" w:rsidP="00996706">
            <w:pPr>
              <w:rPr>
                <w:rFonts w:ascii="Times New Roman" w:hAnsi="Times New Roman"/>
                <w:sz w:val="25"/>
                <w:szCs w:val="25"/>
              </w:rPr>
            </w:pPr>
            <w:r w:rsidRPr="00996706">
              <w:rPr>
                <w:rFonts w:ascii="Times New Roman" w:hAnsi="Times New Roman"/>
                <w:sz w:val="25"/>
                <w:szCs w:val="25"/>
              </w:rPr>
              <w:t>Из них:</w:t>
            </w:r>
          </w:p>
        </w:tc>
        <w:tc>
          <w:tcPr>
            <w:tcW w:w="1880" w:type="dxa"/>
            <w:tcBorders>
              <w:top w:val="single" w:sz="4" w:space="0" w:color="auto"/>
              <w:left w:val="single" w:sz="4" w:space="0" w:color="auto"/>
              <w:bottom w:val="single" w:sz="4" w:space="0" w:color="auto"/>
              <w:right w:val="single" w:sz="4" w:space="0" w:color="auto"/>
            </w:tcBorders>
          </w:tcPr>
          <w:p w:rsidR="00996706" w:rsidRPr="00996706" w:rsidRDefault="00996706" w:rsidP="00996706">
            <w:pPr>
              <w:jc w:val="both"/>
              <w:rPr>
                <w:rFonts w:ascii="Times New Roman" w:hAnsi="Times New Roman"/>
                <w:sz w:val="25"/>
                <w:szCs w:val="25"/>
              </w:rPr>
            </w:pPr>
          </w:p>
        </w:tc>
        <w:tc>
          <w:tcPr>
            <w:tcW w:w="1940" w:type="dxa"/>
            <w:tcBorders>
              <w:top w:val="single" w:sz="4" w:space="0" w:color="auto"/>
              <w:left w:val="single" w:sz="4" w:space="0" w:color="auto"/>
              <w:bottom w:val="single" w:sz="4" w:space="0" w:color="auto"/>
              <w:right w:val="single" w:sz="4" w:space="0" w:color="auto"/>
            </w:tcBorders>
          </w:tcPr>
          <w:p w:rsidR="00996706" w:rsidRPr="00996706" w:rsidRDefault="00996706" w:rsidP="00996706">
            <w:pPr>
              <w:jc w:val="both"/>
              <w:rPr>
                <w:rFonts w:ascii="Times New Roman" w:hAnsi="Times New Roman"/>
                <w:sz w:val="25"/>
                <w:szCs w:val="25"/>
              </w:rPr>
            </w:pPr>
          </w:p>
        </w:tc>
        <w:tc>
          <w:tcPr>
            <w:tcW w:w="2163" w:type="dxa"/>
            <w:tcBorders>
              <w:top w:val="single" w:sz="4" w:space="0" w:color="auto"/>
              <w:left w:val="single" w:sz="4" w:space="0" w:color="auto"/>
              <w:bottom w:val="single" w:sz="4" w:space="0" w:color="auto"/>
              <w:right w:val="single" w:sz="4" w:space="0" w:color="auto"/>
            </w:tcBorders>
          </w:tcPr>
          <w:p w:rsidR="00996706" w:rsidRPr="00996706" w:rsidRDefault="00996706" w:rsidP="00996706">
            <w:pPr>
              <w:jc w:val="both"/>
              <w:rPr>
                <w:rFonts w:ascii="Times New Roman" w:hAnsi="Times New Roman"/>
                <w:sz w:val="25"/>
                <w:szCs w:val="25"/>
              </w:rPr>
            </w:pPr>
          </w:p>
        </w:tc>
      </w:tr>
      <w:tr w:rsidR="00996706" w:rsidRPr="00996706" w:rsidTr="00996706">
        <w:trPr>
          <w:trHeight w:val="561"/>
        </w:trPr>
        <w:tc>
          <w:tcPr>
            <w:tcW w:w="1023" w:type="dxa"/>
            <w:tcBorders>
              <w:top w:val="single" w:sz="4" w:space="0" w:color="auto"/>
              <w:left w:val="single" w:sz="4" w:space="0" w:color="auto"/>
              <w:bottom w:val="single" w:sz="4" w:space="0" w:color="auto"/>
              <w:right w:val="single" w:sz="4" w:space="0" w:color="auto"/>
            </w:tcBorders>
          </w:tcPr>
          <w:p w:rsidR="00996706" w:rsidRPr="00996706" w:rsidRDefault="00996706" w:rsidP="00996706">
            <w:pPr>
              <w:jc w:val="both"/>
              <w:rPr>
                <w:rFonts w:ascii="Times New Roman" w:hAnsi="Times New Roman"/>
                <w:sz w:val="25"/>
                <w:szCs w:val="25"/>
              </w:rPr>
            </w:pPr>
          </w:p>
        </w:tc>
        <w:tc>
          <w:tcPr>
            <w:tcW w:w="2883" w:type="dxa"/>
            <w:tcBorders>
              <w:top w:val="single" w:sz="4" w:space="0" w:color="auto"/>
              <w:left w:val="single" w:sz="4" w:space="0" w:color="auto"/>
              <w:bottom w:val="single" w:sz="4" w:space="0" w:color="auto"/>
              <w:right w:val="single" w:sz="4" w:space="0" w:color="auto"/>
            </w:tcBorders>
            <w:vAlign w:val="center"/>
            <w:hideMark/>
          </w:tcPr>
          <w:p w:rsidR="00996706" w:rsidRPr="00996706" w:rsidRDefault="00996706" w:rsidP="00996706">
            <w:pPr>
              <w:rPr>
                <w:rFonts w:ascii="Times New Roman" w:hAnsi="Times New Roman"/>
                <w:sz w:val="25"/>
                <w:szCs w:val="25"/>
              </w:rPr>
            </w:pPr>
            <w:r w:rsidRPr="00996706">
              <w:rPr>
                <w:rFonts w:ascii="Times New Roman" w:hAnsi="Times New Roman"/>
                <w:sz w:val="25"/>
                <w:szCs w:val="25"/>
              </w:rPr>
              <w:t xml:space="preserve">Малоэтажные жилые дома с </w:t>
            </w:r>
            <w:proofErr w:type="spellStart"/>
            <w:r w:rsidRPr="00996706">
              <w:rPr>
                <w:rFonts w:ascii="Times New Roman" w:hAnsi="Times New Roman"/>
                <w:sz w:val="25"/>
                <w:szCs w:val="25"/>
              </w:rPr>
              <w:t>приквартирными</w:t>
            </w:r>
            <w:proofErr w:type="spellEnd"/>
            <w:r w:rsidRPr="00996706">
              <w:rPr>
                <w:rFonts w:ascii="Times New Roman" w:hAnsi="Times New Roman"/>
                <w:sz w:val="25"/>
                <w:szCs w:val="25"/>
              </w:rPr>
              <w:t xml:space="preserve"> земельными участками</w:t>
            </w:r>
          </w:p>
        </w:tc>
        <w:tc>
          <w:tcPr>
            <w:tcW w:w="1880" w:type="dxa"/>
            <w:tcBorders>
              <w:top w:val="single" w:sz="4" w:space="0" w:color="auto"/>
              <w:left w:val="single" w:sz="4" w:space="0" w:color="auto"/>
              <w:bottom w:val="single" w:sz="4" w:space="0" w:color="auto"/>
              <w:right w:val="single" w:sz="4" w:space="0" w:color="auto"/>
            </w:tcBorders>
            <w:hideMark/>
          </w:tcPr>
          <w:p w:rsidR="00996706" w:rsidRPr="00996706" w:rsidRDefault="00996706" w:rsidP="00996706">
            <w:pPr>
              <w:jc w:val="both"/>
              <w:rPr>
                <w:rFonts w:ascii="Times New Roman" w:hAnsi="Times New Roman"/>
                <w:sz w:val="25"/>
                <w:szCs w:val="25"/>
              </w:rPr>
            </w:pPr>
            <w:r w:rsidRPr="00996706">
              <w:rPr>
                <w:rFonts w:ascii="Times New Roman" w:hAnsi="Times New Roman"/>
                <w:sz w:val="25"/>
                <w:szCs w:val="25"/>
              </w:rPr>
              <w:t>% к общему объему жилищного фонда</w:t>
            </w:r>
          </w:p>
        </w:tc>
        <w:tc>
          <w:tcPr>
            <w:tcW w:w="1940" w:type="dxa"/>
            <w:tcBorders>
              <w:top w:val="single" w:sz="4" w:space="0" w:color="auto"/>
              <w:left w:val="single" w:sz="4" w:space="0" w:color="auto"/>
              <w:bottom w:val="single" w:sz="4" w:space="0" w:color="auto"/>
              <w:right w:val="single" w:sz="4" w:space="0" w:color="auto"/>
            </w:tcBorders>
          </w:tcPr>
          <w:p w:rsidR="00996706" w:rsidRPr="00996706" w:rsidRDefault="00996706" w:rsidP="00996706">
            <w:pPr>
              <w:jc w:val="both"/>
              <w:rPr>
                <w:rFonts w:ascii="Times New Roman" w:hAnsi="Times New Roman"/>
                <w:sz w:val="25"/>
                <w:szCs w:val="25"/>
              </w:rPr>
            </w:pPr>
          </w:p>
        </w:tc>
        <w:tc>
          <w:tcPr>
            <w:tcW w:w="2163" w:type="dxa"/>
            <w:tcBorders>
              <w:top w:val="single" w:sz="4" w:space="0" w:color="auto"/>
              <w:left w:val="single" w:sz="4" w:space="0" w:color="auto"/>
              <w:bottom w:val="single" w:sz="4" w:space="0" w:color="auto"/>
              <w:right w:val="single" w:sz="4" w:space="0" w:color="auto"/>
            </w:tcBorders>
          </w:tcPr>
          <w:p w:rsidR="00996706" w:rsidRPr="00996706" w:rsidRDefault="00996706" w:rsidP="00996706">
            <w:pPr>
              <w:jc w:val="both"/>
              <w:rPr>
                <w:rFonts w:ascii="Times New Roman" w:hAnsi="Times New Roman"/>
                <w:sz w:val="25"/>
                <w:szCs w:val="25"/>
              </w:rPr>
            </w:pPr>
          </w:p>
        </w:tc>
      </w:tr>
      <w:tr w:rsidR="00996706" w:rsidRPr="00996706" w:rsidTr="00996706">
        <w:trPr>
          <w:trHeight w:val="561"/>
        </w:trPr>
        <w:tc>
          <w:tcPr>
            <w:tcW w:w="1023" w:type="dxa"/>
            <w:tcBorders>
              <w:top w:val="single" w:sz="4" w:space="0" w:color="auto"/>
              <w:left w:val="single" w:sz="4" w:space="0" w:color="auto"/>
              <w:bottom w:val="single" w:sz="4" w:space="0" w:color="auto"/>
              <w:right w:val="single" w:sz="4" w:space="0" w:color="auto"/>
            </w:tcBorders>
          </w:tcPr>
          <w:p w:rsidR="00996706" w:rsidRPr="00996706" w:rsidRDefault="00996706" w:rsidP="00996706">
            <w:pPr>
              <w:jc w:val="both"/>
              <w:rPr>
                <w:rFonts w:ascii="Times New Roman" w:hAnsi="Times New Roman"/>
                <w:sz w:val="25"/>
                <w:szCs w:val="25"/>
              </w:rPr>
            </w:pPr>
          </w:p>
        </w:tc>
        <w:tc>
          <w:tcPr>
            <w:tcW w:w="2883" w:type="dxa"/>
            <w:tcBorders>
              <w:top w:val="single" w:sz="4" w:space="0" w:color="auto"/>
              <w:left w:val="single" w:sz="4" w:space="0" w:color="auto"/>
              <w:bottom w:val="single" w:sz="4" w:space="0" w:color="auto"/>
              <w:right w:val="single" w:sz="4" w:space="0" w:color="auto"/>
            </w:tcBorders>
            <w:vAlign w:val="center"/>
            <w:hideMark/>
          </w:tcPr>
          <w:p w:rsidR="00996706" w:rsidRPr="00996706" w:rsidRDefault="00996706" w:rsidP="00996706">
            <w:pPr>
              <w:rPr>
                <w:rFonts w:ascii="Times New Roman" w:hAnsi="Times New Roman"/>
                <w:sz w:val="25"/>
                <w:szCs w:val="25"/>
              </w:rPr>
            </w:pPr>
            <w:r w:rsidRPr="00996706">
              <w:rPr>
                <w:rFonts w:ascii="Times New Roman" w:hAnsi="Times New Roman"/>
                <w:sz w:val="25"/>
                <w:szCs w:val="25"/>
              </w:rPr>
              <w:t>Индивидуальные жилые дома с приусадебными земельными участками</w:t>
            </w:r>
          </w:p>
        </w:tc>
        <w:tc>
          <w:tcPr>
            <w:tcW w:w="1880" w:type="dxa"/>
            <w:tcBorders>
              <w:top w:val="single" w:sz="4" w:space="0" w:color="auto"/>
              <w:left w:val="single" w:sz="4" w:space="0" w:color="auto"/>
              <w:bottom w:val="single" w:sz="4" w:space="0" w:color="auto"/>
              <w:right w:val="single" w:sz="4" w:space="0" w:color="auto"/>
            </w:tcBorders>
            <w:hideMark/>
          </w:tcPr>
          <w:p w:rsidR="00996706" w:rsidRPr="00996706" w:rsidRDefault="00996706" w:rsidP="00996706">
            <w:pPr>
              <w:jc w:val="both"/>
              <w:rPr>
                <w:rFonts w:ascii="Times New Roman" w:hAnsi="Times New Roman"/>
                <w:sz w:val="25"/>
                <w:szCs w:val="25"/>
              </w:rPr>
            </w:pPr>
            <w:r w:rsidRPr="00996706">
              <w:rPr>
                <w:rFonts w:ascii="Times New Roman" w:hAnsi="Times New Roman"/>
                <w:sz w:val="25"/>
                <w:szCs w:val="25"/>
              </w:rPr>
              <w:t>% к общему объему жилищного фонда</w:t>
            </w:r>
          </w:p>
        </w:tc>
        <w:tc>
          <w:tcPr>
            <w:tcW w:w="1940" w:type="dxa"/>
            <w:tcBorders>
              <w:top w:val="single" w:sz="4" w:space="0" w:color="auto"/>
              <w:left w:val="single" w:sz="4" w:space="0" w:color="auto"/>
              <w:bottom w:val="single" w:sz="4" w:space="0" w:color="auto"/>
              <w:right w:val="single" w:sz="4" w:space="0" w:color="auto"/>
            </w:tcBorders>
            <w:hideMark/>
          </w:tcPr>
          <w:p w:rsidR="00996706" w:rsidRPr="00996706" w:rsidRDefault="00996706" w:rsidP="00996706">
            <w:pPr>
              <w:jc w:val="both"/>
              <w:rPr>
                <w:rFonts w:ascii="Times New Roman" w:hAnsi="Times New Roman"/>
                <w:sz w:val="25"/>
                <w:szCs w:val="25"/>
              </w:rPr>
            </w:pPr>
            <w:r w:rsidRPr="00996706">
              <w:rPr>
                <w:rFonts w:ascii="Times New Roman" w:hAnsi="Times New Roman"/>
                <w:sz w:val="25"/>
                <w:szCs w:val="25"/>
              </w:rPr>
              <w:t>100</w:t>
            </w:r>
          </w:p>
        </w:tc>
        <w:tc>
          <w:tcPr>
            <w:tcW w:w="2163" w:type="dxa"/>
            <w:tcBorders>
              <w:top w:val="single" w:sz="4" w:space="0" w:color="auto"/>
              <w:left w:val="single" w:sz="4" w:space="0" w:color="auto"/>
              <w:bottom w:val="single" w:sz="4" w:space="0" w:color="auto"/>
              <w:right w:val="single" w:sz="4" w:space="0" w:color="auto"/>
            </w:tcBorders>
            <w:hideMark/>
          </w:tcPr>
          <w:p w:rsidR="00996706" w:rsidRPr="00996706" w:rsidRDefault="00996706" w:rsidP="00996706">
            <w:pPr>
              <w:jc w:val="both"/>
              <w:rPr>
                <w:rFonts w:ascii="Times New Roman" w:hAnsi="Times New Roman"/>
                <w:sz w:val="25"/>
                <w:szCs w:val="25"/>
              </w:rPr>
            </w:pPr>
            <w:r w:rsidRPr="00996706">
              <w:rPr>
                <w:rFonts w:ascii="Times New Roman" w:hAnsi="Times New Roman"/>
                <w:sz w:val="25"/>
                <w:szCs w:val="25"/>
              </w:rPr>
              <w:t>100</w:t>
            </w:r>
          </w:p>
        </w:tc>
      </w:tr>
      <w:tr w:rsidR="00996706" w:rsidRPr="00996706" w:rsidTr="00996706">
        <w:trPr>
          <w:trHeight w:val="561"/>
        </w:trPr>
        <w:tc>
          <w:tcPr>
            <w:tcW w:w="1023" w:type="dxa"/>
            <w:tcBorders>
              <w:top w:val="single" w:sz="4" w:space="0" w:color="auto"/>
              <w:left w:val="single" w:sz="4" w:space="0" w:color="auto"/>
              <w:bottom w:val="single" w:sz="4" w:space="0" w:color="auto"/>
              <w:right w:val="single" w:sz="4" w:space="0" w:color="auto"/>
            </w:tcBorders>
          </w:tcPr>
          <w:p w:rsidR="00996706" w:rsidRPr="00996706" w:rsidRDefault="00996706" w:rsidP="00996706">
            <w:pPr>
              <w:jc w:val="both"/>
              <w:rPr>
                <w:rFonts w:ascii="Times New Roman" w:hAnsi="Times New Roman"/>
                <w:sz w:val="25"/>
                <w:szCs w:val="25"/>
              </w:rPr>
            </w:pPr>
          </w:p>
        </w:tc>
        <w:tc>
          <w:tcPr>
            <w:tcW w:w="2883" w:type="dxa"/>
            <w:tcBorders>
              <w:top w:val="single" w:sz="4" w:space="0" w:color="auto"/>
              <w:left w:val="single" w:sz="4" w:space="0" w:color="auto"/>
              <w:bottom w:val="single" w:sz="4" w:space="0" w:color="auto"/>
              <w:right w:val="single" w:sz="4" w:space="0" w:color="auto"/>
            </w:tcBorders>
            <w:vAlign w:val="center"/>
            <w:hideMark/>
          </w:tcPr>
          <w:p w:rsidR="00996706" w:rsidRPr="00996706" w:rsidRDefault="00996706" w:rsidP="00996706">
            <w:pPr>
              <w:rPr>
                <w:rFonts w:ascii="Times New Roman" w:hAnsi="Times New Roman"/>
                <w:sz w:val="25"/>
                <w:szCs w:val="25"/>
              </w:rPr>
            </w:pPr>
            <w:r w:rsidRPr="00996706">
              <w:rPr>
                <w:rFonts w:ascii="Times New Roman" w:hAnsi="Times New Roman"/>
                <w:sz w:val="25"/>
                <w:szCs w:val="25"/>
              </w:rPr>
              <w:t>На свободных территориях</w:t>
            </w:r>
          </w:p>
        </w:tc>
        <w:tc>
          <w:tcPr>
            <w:tcW w:w="1880" w:type="dxa"/>
            <w:tcBorders>
              <w:top w:val="single" w:sz="4" w:space="0" w:color="auto"/>
              <w:left w:val="single" w:sz="4" w:space="0" w:color="auto"/>
              <w:bottom w:val="single" w:sz="4" w:space="0" w:color="auto"/>
              <w:right w:val="single" w:sz="4" w:space="0" w:color="auto"/>
            </w:tcBorders>
            <w:hideMark/>
          </w:tcPr>
          <w:p w:rsidR="00996706" w:rsidRPr="00996706" w:rsidRDefault="00996706" w:rsidP="00996706">
            <w:pPr>
              <w:jc w:val="both"/>
              <w:rPr>
                <w:rFonts w:ascii="Times New Roman" w:hAnsi="Times New Roman"/>
                <w:sz w:val="25"/>
                <w:szCs w:val="25"/>
              </w:rPr>
            </w:pPr>
            <w:r w:rsidRPr="00996706">
              <w:rPr>
                <w:rFonts w:ascii="Times New Roman" w:hAnsi="Times New Roman"/>
                <w:sz w:val="25"/>
                <w:szCs w:val="25"/>
              </w:rPr>
              <w:t>% к общему объему жилищного фонда</w:t>
            </w:r>
          </w:p>
        </w:tc>
        <w:tc>
          <w:tcPr>
            <w:tcW w:w="1940" w:type="dxa"/>
            <w:tcBorders>
              <w:top w:val="single" w:sz="4" w:space="0" w:color="auto"/>
              <w:left w:val="single" w:sz="4" w:space="0" w:color="auto"/>
              <w:bottom w:val="single" w:sz="4" w:space="0" w:color="auto"/>
              <w:right w:val="single" w:sz="4" w:space="0" w:color="auto"/>
            </w:tcBorders>
          </w:tcPr>
          <w:p w:rsidR="00996706" w:rsidRPr="00996706" w:rsidRDefault="00996706" w:rsidP="00996706">
            <w:pPr>
              <w:jc w:val="both"/>
              <w:rPr>
                <w:rFonts w:ascii="Times New Roman" w:hAnsi="Times New Roman"/>
                <w:sz w:val="25"/>
                <w:szCs w:val="25"/>
              </w:rPr>
            </w:pPr>
          </w:p>
        </w:tc>
        <w:tc>
          <w:tcPr>
            <w:tcW w:w="2163" w:type="dxa"/>
            <w:tcBorders>
              <w:top w:val="single" w:sz="4" w:space="0" w:color="auto"/>
              <w:left w:val="single" w:sz="4" w:space="0" w:color="auto"/>
              <w:bottom w:val="single" w:sz="4" w:space="0" w:color="auto"/>
              <w:right w:val="single" w:sz="4" w:space="0" w:color="auto"/>
            </w:tcBorders>
            <w:hideMark/>
          </w:tcPr>
          <w:p w:rsidR="00996706" w:rsidRPr="00996706" w:rsidRDefault="00996706" w:rsidP="00996706">
            <w:pPr>
              <w:jc w:val="both"/>
              <w:rPr>
                <w:rFonts w:ascii="Times New Roman" w:hAnsi="Times New Roman"/>
                <w:sz w:val="25"/>
                <w:szCs w:val="25"/>
              </w:rPr>
            </w:pPr>
            <w:r w:rsidRPr="00996706">
              <w:rPr>
                <w:rFonts w:ascii="Times New Roman" w:hAnsi="Times New Roman"/>
                <w:sz w:val="25"/>
                <w:szCs w:val="25"/>
              </w:rPr>
              <w:t>40</w:t>
            </w:r>
          </w:p>
        </w:tc>
      </w:tr>
      <w:tr w:rsidR="00996706" w:rsidRPr="00996706" w:rsidTr="00996706">
        <w:trPr>
          <w:trHeight w:val="561"/>
        </w:trPr>
        <w:tc>
          <w:tcPr>
            <w:tcW w:w="1023" w:type="dxa"/>
            <w:tcBorders>
              <w:top w:val="single" w:sz="4" w:space="0" w:color="auto"/>
              <w:left w:val="single" w:sz="4" w:space="0" w:color="auto"/>
              <w:bottom w:val="single" w:sz="4" w:space="0" w:color="auto"/>
              <w:right w:val="single" w:sz="4" w:space="0" w:color="auto"/>
            </w:tcBorders>
          </w:tcPr>
          <w:p w:rsidR="00996706" w:rsidRPr="00996706" w:rsidRDefault="00996706" w:rsidP="00996706">
            <w:pPr>
              <w:jc w:val="both"/>
              <w:rPr>
                <w:rFonts w:ascii="Times New Roman" w:hAnsi="Times New Roman"/>
                <w:sz w:val="25"/>
                <w:szCs w:val="25"/>
              </w:rPr>
            </w:pPr>
          </w:p>
        </w:tc>
        <w:tc>
          <w:tcPr>
            <w:tcW w:w="2883" w:type="dxa"/>
            <w:tcBorders>
              <w:top w:val="single" w:sz="4" w:space="0" w:color="auto"/>
              <w:left w:val="single" w:sz="4" w:space="0" w:color="auto"/>
              <w:bottom w:val="single" w:sz="4" w:space="0" w:color="auto"/>
              <w:right w:val="single" w:sz="4" w:space="0" w:color="auto"/>
            </w:tcBorders>
            <w:vAlign w:val="center"/>
            <w:hideMark/>
          </w:tcPr>
          <w:p w:rsidR="00996706" w:rsidRPr="00996706" w:rsidRDefault="00996706" w:rsidP="00996706">
            <w:pPr>
              <w:rPr>
                <w:rFonts w:ascii="Times New Roman" w:hAnsi="Times New Roman"/>
                <w:sz w:val="25"/>
                <w:szCs w:val="25"/>
              </w:rPr>
            </w:pPr>
            <w:r w:rsidRPr="00996706">
              <w:rPr>
                <w:rFonts w:ascii="Times New Roman" w:hAnsi="Times New Roman"/>
                <w:sz w:val="25"/>
                <w:szCs w:val="25"/>
              </w:rPr>
              <w:t>Обеспеченность жилищного фонда:</w:t>
            </w:r>
          </w:p>
        </w:tc>
        <w:tc>
          <w:tcPr>
            <w:tcW w:w="1880" w:type="dxa"/>
            <w:tcBorders>
              <w:top w:val="single" w:sz="4" w:space="0" w:color="auto"/>
              <w:left w:val="single" w:sz="4" w:space="0" w:color="auto"/>
              <w:bottom w:val="single" w:sz="4" w:space="0" w:color="auto"/>
              <w:right w:val="single" w:sz="4" w:space="0" w:color="auto"/>
            </w:tcBorders>
            <w:hideMark/>
          </w:tcPr>
          <w:p w:rsidR="00996706" w:rsidRPr="00996706" w:rsidRDefault="00996706" w:rsidP="00996706">
            <w:pPr>
              <w:jc w:val="both"/>
              <w:rPr>
                <w:rFonts w:ascii="Times New Roman" w:hAnsi="Times New Roman"/>
                <w:sz w:val="25"/>
                <w:szCs w:val="25"/>
              </w:rPr>
            </w:pPr>
            <w:r w:rsidRPr="00996706">
              <w:rPr>
                <w:rFonts w:ascii="Times New Roman" w:hAnsi="Times New Roman"/>
                <w:sz w:val="25"/>
                <w:szCs w:val="25"/>
              </w:rPr>
              <w:t>% от общего жилищного фонда</w:t>
            </w:r>
          </w:p>
        </w:tc>
        <w:tc>
          <w:tcPr>
            <w:tcW w:w="1940" w:type="dxa"/>
            <w:tcBorders>
              <w:top w:val="single" w:sz="4" w:space="0" w:color="auto"/>
              <w:left w:val="single" w:sz="4" w:space="0" w:color="auto"/>
              <w:bottom w:val="single" w:sz="4" w:space="0" w:color="auto"/>
              <w:right w:val="single" w:sz="4" w:space="0" w:color="auto"/>
            </w:tcBorders>
          </w:tcPr>
          <w:p w:rsidR="00996706" w:rsidRPr="00996706" w:rsidRDefault="00996706" w:rsidP="00996706">
            <w:pPr>
              <w:jc w:val="both"/>
              <w:rPr>
                <w:rFonts w:ascii="Times New Roman" w:hAnsi="Times New Roman"/>
                <w:sz w:val="25"/>
                <w:szCs w:val="25"/>
              </w:rPr>
            </w:pPr>
          </w:p>
        </w:tc>
        <w:tc>
          <w:tcPr>
            <w:tcW w:w="2163" w:type="dxa"/>
            <w:tcBorders>
              <w:top w:val="single" w:sz="4" w:space="0" w:color="auto"/>
              <w:left w:val="single" w:sz="4" w:space="0" w:color="auto"/>
              <w:bottom w:val="single" w:sz="4" w:space="0" w:color="auto"/>
              <w:right w:val="single" w:sz="4" w:space="0" w:color="auto"/>
            </w:tcBorders>
          </w:tcPr>
          <w:p w:rsidR="00996706" w:rsidRPr="00996706" w:rsidRDefault="00996706" w:rsidP="00996706">
            <w:pPr>
              <w:jc w:val="both"/>
              <w:rPr>
                <w:rFonts w:ascii="Times New Roman" w:hAnsi="Times New Roman"/>
                <w:sz w:val="25"/>
                <w:szCs w:val="25"/>
              </w:rPr>
            </w:pPr>
          </w:p>
        </w:tc>
      </w:tr>
      <w:tr w:rsidR="00996706" w:rsidRPr="00996706" w:rsidTr="00996706">
        <w:trPr>
          <w:trHeight w:val="561"/>
        </w:trPr>
        <w:tc>
          <w:tcPr>
            <w:tcW w:w="1023" w:type="dxa"/>
            <w:tcBorders>
              <w:top w:val="single" w:sz="4" w:space="0" w:color="auto"/>
              <w:left w:val="single" w:sz="4" w:space="0" w:color="auto"/>
              <w:bottom w:val="single" w:sz="4" w:space="0" w:color="auto"/>
              <w:right w:val="single" w:sz="4" w:space="0" w:color="auto"/>
            </w:tcBorders>
          </w:tcPr>
          <w:p w:rsidR="00996706" w:rsidRPr="00996706" w:rsidRDefault="00996706" w:rsidP="00996706">
            <w:pPr>
              <w:jc w:val="both"/>
              <w:rPr>
                <w:rFonts w:ascii="Times New Roman" w:hAnsi="Times New Roman"/>
                <w:sz w:val="25"/>
                <w:szCs w:val="25"/>
              </w:rPr>
            </w:pPr>
          </w:p>
        </w:tc>
        <w:tc>
          <w:tcPr>
            <w:tcW w:w="2883" w:type="dxa"/>
            <w:tcBorders>
              <w:top w:val="single" w:sz="4" w:space="0" w:color="auto"/>
              <w:left w:val="single" w:sz="4" w:space="0" w:color="auto"/>
              <w:bottom w:val="single" w:sz="4" w:space="0" w:color="auto"/>
              <w:right w:val="single" w:sz="4" w:space="0" w:color="auto"/>
            </w:tcBorders>
            <w:vAlign w:val="center"/>
            <w:hideMark/>
          </w:tcPr>
          <w:p w:rsidR="00996706" w:rsidRPr="00996706" w:rsidRDefault="00996706" w:rsidP="00996706">
            <w:pPr>
              <w:rPr>
                <w:rFonts w:ascii="Times New Roman" w:hAnsi="Times New Roman"/>
                <w:sz w:val="25"/>
                <w:szCs w:val="25"/>
              </w:rPr>
            </w:pPr>
            <w:r w:rsidRPr="00996706">
              <w:rPr>
                <w:rFonts w:ascii="Times New Roman" w:hAnsi="Times New Roman"/>
                <w:sz w:val="25"/>
                <w:szCs w:val="25"/>
              </w:rPr>
              <w:t>водопроводом</w:t>
            </w:r>
          </w:p>
        </w:tc>
        <w:tc>
          <w:tcPr>
            <w:tcW w:w="1880" w:type="dxa"/>
            <w:tcBorders>
              <w:top w:val="single" w:sz="4" w:space="0" w:color="auto"/>
              <w:left w:val="single" w:sz="4" w:space="0" w:color="auto"/>
              <w:bottom w:val="single" w:sz="4" w:space="0" w:color="auto"/>
              <w:right w:val="single" w:sz="4" w:space="0" w:color="auto"/>
            </w:tcBorders>
            <w:hideMark/>
          </w:tcPr>
          <w:p w:rsidR="00996706" w:rsidRPr="00996706" w:rsidRDefault="00996706" w:rsidP="00996706">
            <w:pPr>
              <w:jc w:val="both"/>
              <w:rPr>
                <w:rFonts w:ascii="Times New Roman" w:hAnsi="Times New Roman"/>
                <w:sz w:val="25"/>
                <w:szCs w:val="25"/>
              </w:rPr>
            </w:pPr>
            <w:r w:rsidRPr="00996706">
              <w:rPr>
                <w:rFonts w:ascii="Times New Roman" w:hAnsi="Times New Roman"/>
                <w:sz w:val="25"/>
                <w:szCs w:val="25"/>
              </w:rPr>
              <w:t>-"-</w:t>
            </w:r>
          </w:p>
        </w:tc>
        <w:tc>
          <w:tcPr>
            <w:tcW w:w="1940" w:type="dxa"/>
            <w:tcBorders>
              <w:top w:val="single" w:sz="4" w:space="0" w:color="auto"/>
              <w:left w:val="single" w:sz="4" w:space="0" w:color="auto"/>
              <w:bottom w:val="single" w:sz="4" w:space="0" w:color="auto"/>
              <w:right w:val="single" w:sz="4" w:space="0" w:color="auto"/>
            </w:tcBorders>
            <w:hideMark/>
          </w:tcPr>
          <w:p w:rsidR="00996706" w:rsidRPr="00996706" w:rsidRDefault="00996706" w:rsidP="00996706">
            <w:pPr>
              <w:jc w:val="both"/>
              <w:rPr>
                <w:rFonts w:ascii="Times New Roman" w:hAnsi="Times New Roman"/>
                <w:sz w:val="25"/>
                <w:szCs w:val="25"/>
              </w:rPr>
            </w:pPr>
            <w:r w:rsidRPr="00996706">
              <w:rPr>
                <w:rFonts w:ascii="Times New Roman" w:hAnsi="Times New Roman"/>
                <w:sz w:val="25"/>
                <w:szCs w:val="25"/>
              </w:rPr>
              <w:t>95</w:t>
            </w:r>
          </w:p>
        </w:tc>
        <w:tc>
          <w:tcPr>
            <w:tcW w:w="2163" w:type="dxa"/>
            <w:tcBorders>
              <w:top w:val="single" w:sz="4" w:space="0" w:color="auto"/>
              <w:left w:val="single" w:sz="4" w:space="0" w:color="auto"/>
              <w:bottom w:val="single" w:sz="4" w:space="0" w:color="auto"/>
              <w:right w:val="single" w:sz="4" w:space="0" w:color="auto"/>
            </w:tcBorders>
          </w:tcPr>
          <w:p w:rsidR="00996706" w:rsidRPr="00996706" w:rsidRDefault="00996706" w:rsidP="00996706">
            <w:pPr>
              <w:jc w:val="both"/>
              <w:rPr>
                <w:rFonts w:ascii="Times New Roman" w:hAnsi="Times New Roman"/>
                <w:sz w:val="25"/>
                <w:szCs w:val="25"/>
              </w:rPr>
            </w:pPr>
          </w:p>
        </w:tc>
      </w:tr>
      <w:tr w:rsidR="00996706" w:rsidRPr="00996706" w:rsidTr="00996706">
        <w:trPr>
          <w:trHeight w:val="561"/>
        </w:trPr>
        <w:tc>
          <w:tcPr>
            <w:tcW w:w="1023" w:type="dxa"/>
            <w:tcBorders>
              <w:top w:val="single" w:sz="4" w:space="0" w:color="auto"/>
              <w:left w:val="single" w:sz="4" w:space="0" w:color="auto"/>
              <w:bottom w:val="single" w:sz="4" w:space="0" w:color="auto"/>
              <w:right w:val="single" w:sz="4" w:space="0" w:color="auto"/>
            </w:tcBorders>
          </w:tcPr>
          <w:p w:rsidR="00996706" w:rsidRPr="00996706" w:rsidRDefault="00996706" w:rsidP="00996706">
            <w:pPr>
              <w:jc w:val="both"/>
              <w:rPr>
                <w:rFonts w:ascii="Times New Roman" w:hAnsi="Times New Roman"/>
                <w:sz w:val="25"/>
                <w:szCs w:val="25"/>
              </w:rPr>
            </w:pPr>
          </w:p>
        </w:tc>
        <w:tc>
          <w:tcPr>
            <w:tcW w:w="2883" w:type="dxa"/>
            <w:tcBorders>
              <w:top w:val="single" w:sz="4" w:space="0" w:color="auto"/>
              <w:left w:val="single" w:sz="4" w:space="0" w:color="auto"/>
              <w:bottom w:val="single" w:sz="4" w:space="0" w:color="auto"/>
              <w:right w:val="single" w:sz="4" w:space="0" w:color="auto"/>
            </w:tcBorders>
            <w:vAlign w:val="center"/>
            <w:hideMark/>
          </w:tcPr>
          <w:p w:rsidR="00996706" w:rsidRPr="00996706" w:rsidRDefault="00996706" w:rsidP="00996706">
            <w:pPr>
              <w:rPr>
                <w:rFonts w:ascii="Times New Roman" w:hAnsi="Times New Roman"/>
                <w:sz w:val="25"/>
                <w:szCs w:val="25"/>
              </w:rPr>
            </w:pPr>
            <w:r w:rsidRPr="00996706">
              <w:rPr>
                <w:rFonts w:ascii="Times New Roman" w:hAnsi="Times New Roman"/>
                <w:sz w:val="25"/>
                <w:szCs w:val="25"/>
              </w:rPr>
              <w:t>водоотведением</w:t>
            </w:r>
          </w:p>
        </w:tc>
        <w:tc>
          <w:tcPr>
            <w:tcW w:w="1880" w:type="dxa"/>
            <w:tcBorders>
              <w:top w:val="single" w:sz="4" w:space="0" w:color="auto"/>
              <w:left w:val="single" w:sz="4" w:space="0" w:color="auto"/>
              <w:bottom w:val="single" w:sz="4" w:space="0" w:color="auto"/>
              <w:right w:val="single" w:sz="4" w:space="0" w:color="auto"/>
            </w:tcBorders>
            <w:hideMark/>
          </w:tcPr>
          <w:p w:rsidR="00996706" w:rsidRPr="00996706" w:rsidRDefault="00996706" w:rsidP="00996706">
            <w:pPr>
              <w:jc w:val="both"/>
              <w:rPr>
                <w:rFonts w:ascii="Times New Roman" w:hAnsi="Times New Roman"/>
                <w:sz w:val="25"/>
                <w:szCs w:val="25"/>
              </w:rPr>
            </w:pPr>
            <w:r w:rsidRPr="00996706">
              <w:rPr>
                <w:rFonts w:ascii="Times New Roman" w:hAnsi="Times New Roman"/>
                <w:sz w:val="25"/>
                <w:szCs w:val="25"/>
              </w:rPr>
              <w:t>-"-</w:t>
            </w:r>
          </w:p>
        </w:tc>
        <w:tc>
          <w:tcPr>
            <w:tcW w:w="1940" w:type="dxa"/>
            <w:tcBorders>
              <w:top w:val="single" w:sz="4" w:space="0" w:color="auto"/>
              <w:left w:val="single" w:sz="4" w:space="0" w:color="auto"/>
              <w:bottom w:val="single" w:sz="4" w:space="0" w:color="auto"/>
              <w:right w:val="single" w:sz="4" w:space="0" w:color="auto"/>
            </w:tcBorders>
            <w:hideMark/>
          </w:tcPr>
          <w:p w:rsidR="00996706" w:rsidRPr="00996706" w:rsidRDefault="00996706" w:rsidP="00996706">
            <w:pPr>
              <w:jc w:val="both"/>
              <w:rPr>
                <w:rFonts w:ascii="Times New Roman" w:hAnsi="Times New Roman"/>
                <w:sz w:val="25"/>
                <w:szCs w:val="25"/>
              </w:rPr>
            </w:pPr>
            <w:r w:rsidRPr="00996706">
              <w:rPr>
                <w:rFonts w:ascii="Times New Roman" w:hAnsi="Times New Roman"/>
                <w:sz w:val="25"/>
                <w:szCs w:val="25"/>
              </w:rPr>
              <w:t>0</w:t>
            </w:r>
          </w:p>
        </w:tc>
        <w:tc>
          <w:tcPr>
            <w:tcW w:w="2163" w:type="dxa"/>
            <w:tcBorders>
              <w:top w:val="single" w:sz="4" w:space="0" w:color="auto"/>
              <w:left w:val="single" w:sz="4" w:space="0" w:color="auto"/>
              <w:bottom w:val="single" w:sz="4" w:space="0" w:color="auto"/>
              <w:right w:val="single" w:sz="4" w:space="0" w:color="auto"/>
            </w:tcBorders>
            <w:hideMark/>
          </w:tcPr>
          <w:p w:rsidR="00996706" w:rsidRPr="00996706" w:rsidRDefault="00996706" w:rsidP="00996706">
            <w:pPr>
              <w:jc w:val="both"/>
              <w:rPr>
                <w:rFonts w:ascii="Times New Roman" w:hAnsi="Times New Roman"/>
                <w:sz w:val="25"/>
                <w:szCs w:val="25"/>
              </w:rPr>
            </w:pPr>
            <w:r w:rsidRPr="00996706">
              <w:rPr>
                <w:rFonts w:ascii="Times New Roman" w:hAnsi="Times New Roman"/>
                <w:sz w:val="25"/>
                <w:szCs w:val="25"/>
              </w:rPr>
              <w:t>100</w:t>
            </w:r>
          </w:p>
        </w:tc>
      </w:tr>
      <w:tr w:rsidR="00996706" w:rsidRPr="00996706" w:rsidTr="00996706">
        <w:trPr>
          <w:trHeight w:val="561"/>
        </w:trPr>
        <w:tc>
          <w:tcPr>
            <w:tcW w:w="1023" w:type="dxa"/>
            <w:tcBorders>
              <w:top w:val="single" w:sz="4" w:space="0" w:color="auto"/>
              <w:left w:val="single" w:sz="4" w:space="0" w:color="auto"/>
              <w:bottom w:val="single" w:sz="4" w:space="0" w:color="auto"/>
              <w:right w:val="single" w:sz="4" w:space="0" w:color="auto"/>
            </w:tcBorders>
          </w:tcPr>
          <w:p w:rsidR="00996706" w:rsidRPr="00996706" w:rsidRDefault="00996706" w:rsidP="00996706">
            <w:pPr>
              <w:jc w:val="both"/>
              <w:rPr>
                <w:rFonts w:ascii="Times New Roman" w:hAnsi="Times New Roman"/>
                <w:sz w:val="25"/>
                <w:szCs w:val="25"/>
              </w:rPr>
            </w:pPr>
          </w:p>
        </w:tc>
        <w:tc>
          <w:tcPr>
            <w:tcW w:w="2883" w:type="dxa"/>
            <w:tcBorders>
              <w:top w:val="single" w:sz="4" w:space="0" w:color="auto"/>
              <w:left w:val="single" w:sz="4" w:space="0" w:color="auto"/>
              <w:bottom w:val="single" w:sz="4" w:space="0" w:color="auto"/>
              <w:right w:val="single" w:sz="4" w:space="0" w:color="auto"/>
            </w:tcBorders>
            <w:vAlign w:val="center"/>
            <w:hideMark/>
          </w:tcPr>
          <w:p w:rsidR="00996706" w:rsidRPr="00996706" w:rsidRDefault="00996706" w:rsidP="00996706">
            <w:pPr>
              <w:rPr>
                <w:rFonts w:ascii="Times New Roman" w:hAnsi="Times New Roman"/>
                <w:sz w:val="25"/>
                <w:szCs w:val="25"/>
              </w:rPr>
            </w:pPr>
            <w:r w:rsidRPr="00996706">
              <w:rPr>
                <w:rFonts w:ascii="Times New Roman" w:hAnsi="Times New Roman"/>
                <w:sz w:val="25"/>
                <w:szCs w:val="25"/>
              </w:rPr>
              <w:t>электроснабжением</w:t>
            </w:r>
          </w:p>
        </w:tc>
        <w:tc>
          <w:tcPr>
            <w:tcW w:w="1880" w:type="dxa"/>
            <w:tcBorders>
              <w:top w:val="single" w:sz="4" w:space="0" w:color="auto"/>
              <w:left w:val="single" w:sz="4" w:space="0" w:color="auto"/>
              <w:bottom w:val="single" w:sz="4" w:space="0" w:color="auto"/>
              <w:right w:val="single" w:sz="4" w:space="0" w:color="auto"/>
            </w:tcBorders>
            <w:hideMark/>
          </w:tcPr>
          <w:p w:rsidR="00996706" w:rsidRPr="00996706" w:rsidRDefault="00996706" w:rsidP="00996706">
            <w:pPr>
              <w:jc w:val="both"/>
              <w:rPr>
                <w:rFonts w:ascii="Times New Roman" w:hAnsi="Times New Roman"/>
                <w:sz w:val="25"/>
                <w:szCs w:val="25"/>
              </w:rPr>
            </w:pPr>
            <w:r w:rsidRPr="00996706">
              <w:rPr>
                <w:rFonts w:ascii="Times New Roman" w:hAnsi="Times New Roman"/>
                <w:sz w:val="25"/>
                <w:szCs w:val="25"/>
              </w:rPr>
              <w:t>-"-</w:t>
            </w:r>
          </w:p>
        </w:tc>
        <w:tc>
          <w:tcPr>
            <w:tcW w:w="1940" w:type="dxa"/>
            <w:tcBorders>
              <w:top w:val="single" w:sz="4" w:space="0" w:color="auto"/>
              <w:left w:val="single" w:sz="4" w:space="0" w:color="auto"/>
              <w:bottom w:val="single" w:sz="4" w:space="0" w:color="auto"/>
              <w:right w:val="single" w:sz="4" w:space="0" w:color="auto"/>
            </w:tcBorders>
            <w:hideMark/>
          </w:tcPr>
          <w:p w:rsidR="00996706" w:rsidRPr="00996706" w:rsidRDefault="00996706" w:rsidP="00996706">
            <w:pPr>
              <w:jc w:val="both"/>
              <w:rPr>
                <w:rFonts w:ascii="Times New Roman" w:hAnsi="Times New Roman"/>
                <w:sz w:val="25"/>
                <w:szCs w:val="25"/>
              </w:rPr>
            </w:pPr>
            <w:r w:rsidRPr="00996706">
              <w:rPr>
                <w:rFonts w:ascii="Times New Roman" w:hAnsi="Times New Roman"/>
                <w:sz w:val="25"/>
                <w:szCs w:val="25"/>
              </w:rPr>
              <w:t>70</w:t>
            </w:r>
          </w:p>
        </w:tc>
        <w:tc>
          <w:tcPr>
            <w:tcW w:w="2163" w:type="dxa"/>
            <w:tcBorders>
              <w:top w:val="single" w:sz="4" w:space="0" w:color="auto"/>
              <w:left w:val="single" w:sz="4" w:space="0" w:color="auto"/>
              <w:bottom w:val="single" w:sz="4" w:space="0" w:color="auto"/>
              <w:right w:val="single" w:sz="4" w:space="0" w:color="auto"/>
            </w:tcBorders>
            <w:hideMark/>
          </w:tcPr>
          <w:p w:rsidR="00996706" w:rsidRPr="00996706" w:rsidRDefault="00996706" w:rsidP="00996706">
            <w:pPr>
              <w:jc w:val="both"/>
              <w:rPr>
                <w:rFonts w:ascii="Times New Roman" w:hAnsi="Times New Roman"/>
                <w:sz w:val="25"/>
                <w:szCs w:val="25"/>
              </w:rPr>
            </w:pPr>
            <w:r w:rsidRPr="00996706">
              <w:rPr>
                <w:rFonts w:ascii="Times New Roman" w:hAnsi="Times New Roman"/>
                <w:sz w:val="25"/>
                <w:szCs w:val="25"/>
              </w:rPr>
              <w:t>100</w:t>
            </w:r>
          </w:p>
        </w:tc>
      </w:tr>
      <w:tr w:rsidR="00996706" w:rsidRPr="00996706" w:rsidTr="00996706">
        <w:trPr>
          <w:trHeight w:val="561"/>
        </w:trPr>
        <w:tc>
          <w:tcPr>
            <w:tcW w:w="1023" w:type="dxa"/>
            <w:tcBorders>
              <w:top w:val="single" w:sz="4" w:space="0" w:color="auto"/>
              <w:left w:val="single" w:sz="4" w:space="0" w:color="auto"/>
              <w:bottom w:val="single" w:sz="4" w:space="0" w:color="auto"/>
              <w:right w:val="single" w:sz="4" w:space="0" w:color="auto"/>
            </w:tcBorders>
          </w:tcPr>
          <w:p w:rsidR="00996706" w:rsidRPr="00996706" w:rsidRDefault="00996706" w:rsidP="00996706">
            <w:pPr>
              <w:jc w:val="both"/>
              <w:rPr>
                <w:rFonts w:ascii="Times New Roman" w:hAnsi="Times New Roman"/>
                <w:sz w:val="25"/>
                <w:szCs w:val="25"/>
              </w:rPr>
            </w:pPr>
          </w:p>
        </w:tc>
        <w:tc>
          <w:tcPr>
            <w:tcW w:w="2883" w:type="dxa"/>
            <w:tcBorders>
              <w:top w:val="single" w:sz="4" w:space="0" w:color="auto"/>
              <w:left w:val="single" w:sz="4" w:space="0" w:color="auto"/>
              <w:bottom w:val="single" w:sz="4" w:space="0" w:color="auto"/>
              <w:right w:val="single" w:sz="4" w:space="0" w:color="auto"/>
            </w:tcBorders>
            <w:vAlign w:val="center"/>
            <w:hideMark/>
          </w:tcPr>
          <w:p w:rsidR="00996706" w:rsidRPr="00996706" w:rsidRDefault="00996706" w:rsidP="00996706">
            <w:pPr>
              <w:rPr>
                <w:rFonts w:ascii="Times New Roman" w:hAnsi="Times New Roman"/>
                <w:sz w:val="25"/>
                <w:szCs w:val="25"/>
              </w:rPr>
            </w:pPr>
            <w:r w:rsidRPr="00996706">
              <w:rPr>
                <w:rFonts w:ascii="Times New Roman" w:hAnsi="Times New Roman"/>
                <w:sz w:val="25"/>
                <w:szCs w:val="25"/>
              </w:rPr>
              <w:t>газоснабжением</w:t>
            </w:r>
          </w:p>
        </w:tc>
        <w:tc>
          <w:tcPr>
            <w:tcW w:w="1880" w:type="dxa"/>
            <w:tcBorders>
              <w:top w:val="single" w:sz="4" w:space="0" w:color="auto"/>
              <w:left w:val="single" w:sz="4" w:space="0" w:color="auto"/>
              <w:bottom w:val="single" w:sz="4" w:space="0" w:color="auto"/>
              <w:right w:val="single" w:sz="4" w:space="0" w:color="auto"/>
            </w:tcBorders>
            <w:hideMark/>
          </w:tcPr>
          <w:p w:rsidR="00996706" w:rsidRPr="00996706" w:rsidRDefault="00996706" w:rsidP="00996706">
            <w:pPr>
              <w:jc w:val="both"/>
              <w:rPr>
                <w:rFonts w:ascii="Times New Roman" w:hAnsi="Times New Roman"/>
                <w:sz w:val="25"/>
                <w:szCs w:val="25"/>
              </w:rPr>
            </w:pPr>
            <w:r w:rsidRPr="00996706">
              <w:rPr>
                <w:rFonts w:ascii="Times New Roman" w:hAnsi="Times New Roman"/>
                <w:sz w:val="25"/>
                <w:szCs w:val="25"/>
              </w:rPr>
              <w:t>-"-</w:t>
            </w:r>
          </w:p>
        </w:tc>
        <w:tc>
          <w:tcPr>
            <w:tcW w:w="1940" w:type="dxa"/>
            <w:tcBorders>
              <w:top w:val="single" w:sz="4" w:space="0" w:color="auto"/>
              <w:left w:val="single" w:sz="4" w:space="0" w:color="auto"/>
              <w:bottom w:val="single" w:sz="4" w:space="0" w:color="auto"/>
              <w:right w:val="single" w:sz="4" w:space="0" w:color="auto"/>
            </w:tcBorders>
            <w:hideMark/>
          </w:tcPr>
          <w:p w:rsidR="00996706" w:rsidRPr="00996706" w:rsidRDefault="00996706" w:rsidP="00996706">
            <w:pPr>
              <w:jc w:val="both"/>
              <w:rPr>
                <w:rFonts w:ascii="Times New Roman" w:hAnsi="Times New Roman"/>
                <w:sz w:val="25"/>
                <w:szCs w:val="25"/>
              </w:rPr>
            </w:pPr>
            <w:r w:rsidRPr="00996706">
              <w:rPr>
                <w:rFonts w:ascii="Times New Roman" w:hAnsi="Times New Roman"/>
                <w:sz w:val="25"/>
                <w:szCs w:val="25"/>
              </w:rPr>
              <w:t>100</w:t>
            </w:r>
          </w:p>
        </w:tc>
        <w:tc>
          <w:tcPr>
            <w:tcW w:w="2163" w:type="dxa"/>
            <w:tcBorders>
              <w:top w:val="single" w:sz="4" w:space="0" w:color="auto"/>
              <w:left w:val="single" w:sz="4" w:space="0" w:color="auto"/>
              <w:bottom w:val="single" w:sz="4" w:space="0" w:color="auto"/>
              <w:right w:val="single" w:sz="4" w:space="0" w:color="auto"/>
            </w:tcBorders>
            <w:hideMark/>
          </w:tcPr>
          <w:p w:rsidR="00996706" w:rsidRPr="00996706" w:rsidRDefault="00996706" w:rsidP="00996706">
            <w:pPr>
              <w:jc w:val="both"/>
              <w:rPr>
                <w:rFonts w:ascii="Times New Roman" w:hAnsi="Times New Roman"/>
                <w:sz w:val="25"/>
                <w:szCs w:val="25"/>
              </w:rPr>
            </w:pPr>
            <w:r w:rsidRPr="00996706">
              <w:rPr>
                <w:rFonts w:ascii="Times New Roman" w:hAnsi="Times New Roman"/>
                <w:sz w:val="25"/>
                <w:szCs w:val="25"/>
              </w:rPr>
              <w:t>100</w:t>
            </w:r>
          </w:p>
        </w:tc>
      </w:tr>
      <w:tr w:rsidR="00996706" w:rsidRPr="00996706" w:rsidTr="00996706">
        <w:trPr>
          <w:trHeight w:val="561"/>
        </w:trPr>
        <w:tc>
          <w:tcPr>
            <w:tcW w:w="1023" w:type="dxa"/>
            <w:tcBorders>
              <w:top w:val="single" w:sz="4" w:space="0" w:color="auto"/>
              <w:left w:val="single" w:sz="4" w:space="0" w:color="auto"/>
              <w:bottom w:val="single" w:sz="4" w:space="0" w:color="auto"/>
              <w:right w:val="single" w:sz="4" w:space="0" w:color="auto"/>
            </w:tcBorders>
          </w:tcPr>
          <w:p w:rsidR="00996706" w:rsidRPr="00996706" w:rsidRDefault="00996706" w:rsidP="00996706">
            <w:pPr>
              <w:jc w:val="both"/>
              <w:rPr>
                <w:rFonts w:ascii="Times New Roman" w:hAnsi="Times New Roman"/>
                <w:sz w:val="25"/>
                <w:szCs w:val="25"/>
              </w:rPr>
            </w:pPr>
          </w:p>
        </w:tc>
        <w:tc>
          <w:tcPr>
            <w:tcW w:w="2883" w:type="dxa"/>
            <w:tcBorders>
              <w:top w:val="single" w:sz="4" w:space="0" w:color="auto"/>
              <w:left w:val="single" w:sz="4" w:space="0" w:color="auto"/>
              <w:bottom w:val="single" w:sz="4" w:space="0" w:color="auto"/>
              <w:right w:val="single" w:sz="4" w:space="0" w:color="auto"/>
            </w:tcBorders>
            <w:vAlign w:val="center"/>
            <w:hideMark/>
          </w:tcPr>
          <w:p w:rsidR="00996706" w:rsidRPr="00996706" w:rsidRDefault="00996706" w:rsidP="00996706">
            <w:pPr>
              <w:rPr>
                <w:rFonts w:ascii="Times New Roman" w:hAnsi="Times New Roman"/>
                <w:sz w:val="25"/>
                <w:szCs w:val="25"/>
              </w:rPr>
            </w:pPr>
            <w:r w:rsidRPr="00996706">
              <w:rPr>
                <w:rFonts w:ascii="Times New Roman" w:hAnsi="Times New Roman"/>
                <w:sz w:val="25"/>
                <w:szCs w:val="25"/>
              </w:rPr>
              <w:t>теплоснабжением</w:t>
            </w:r>
          </w:p>
        </w:tc>
        <w:tc>
          <w:tcPr>
            <w:tcW w:w="1880" w:type="dxa"/>
            <w:tcBorders>
              <w:top w:val="single" w:sz="4" w:space="0" w:color="auto"/>
              <w:left w:val="single" w:sz="4" w:space="0" w:color="auto"/>
              <w:bottom w:val="single" w:sz="4" w:space="0" w:color="auto"/>
              <w:right w:val="single" w:sz="4" w:space="0" w:color="auto"/>
            </w:tcBorders>
            <w:hideMark/>
          </w:tcPr>
          <w:p w:rsidR="00996706" w:rsidRPr="00996706" w:rsidRDefault="00996706" w:rsidP="00996706">
            <w:pPr>
              <w:jc w:val="both"/>
              <w:rPr>
                <w:rFonts w:ascii="Times New Roman" w:hAnsi="Times New Roman"/>
                <w:sz w:val="25"/>
                <w:szCs w:val="25"/>
              </w:rPr>
            </w:pPr>
            <w:r w:rsidRPr="00996706">
              <w:rPr>
                <w:rFonts w:ascii="Times New Roman" w:hAnsi="Times New Roman"/>
                <w:sz w:val="25"/>
                <w:szCs w:val="25"/>
              </w:rPr>
              <w:t>-"-</w:t>
            </w:r>
          </w:p>
        </w:tc>
        <w:tc>
          <w:tcPr>
            <w:tcW w:w="1940" w:type="dxa"/>
            <w:tcBorders>
              <w:top w:val="single" w:sz="4" w:space="0" w:color="auto"/>
              <w:left w:val="single" w:sz="4" w:space="0" w:color="auto"/>
              <w:bottom w:val="single" w:sz="4" w:space="0" w:color="auto"/>
              <w:right w:val="single" w:sz="4" w:space="0" w:color="auto"/>
            </w:tcBorders>
          </w:tcPr>
          <w:p w:rsidR="00996706" w:rsidRPr="00996706" w:rsidRDefault="00996706" w:rsidP="00996706">
            <w:pPr>
              <w:jc w:val="both"/>
              <w:rPr>
                <w:rFonts w:ascii="Times New Roman" w:hAnsi="Times New Roman"/>
                <w:sz w:val="25"/>
                <w:szCs w:val="25"/>
              </w:rPr>
            </w:pPr>
          </w:p>
        </w:tc>
        <w:tc>
          <w:tcPr>
            <w:tcW w:w="2163" w:type="dxa"/>
            <w:tcBorders>
              <w:top w:val="single" w:sz="4" w:space="0" w:color="auto"/>
              <w:left w:val="single" w:sz="4" w:space="0" w:color="auto"/>
              <w:bottom w:val="single" w:sz="4" w:space="0" w:color="auto"/>
              <w:right w:val="single" w:sz="4" w:space="0" w:color="auto"/>
            </w:tcBorders>
          </w:tcPr>
          <w:p w:rsidR="00996706" w:rsidRPr="00996706" w:rsidRDefault="00996706" w:rsidP="00996706">
            <w:pPr>
              <w:jc w:val="both"/>
              <w:rPr>
                <w:rFonts w:ascii="Times New Roman" w:hAnsi="Times New Roman"/>
                <w:sz w:val="25"/>
                <w:szCs w:val="25"/>
              </w:rPr>
            </w:pPr>
          </w:p>
        </w:tc>
      </w:tr>
      <w:tr w:rsidR="00996706" w:rsidRPr="00996706" w:rsidTr="00996706">
        <w:trPr>
          <w:trHeight w:val="561"/>
        </w:trPr>
        <w:tc>
          <w:tcPr>
            <w:tcW w:w="1023" w:type="dxa"/>
            <w:tcBorders>
              <w:top w:val="single" w:sz="4" w:space="0" w:color="auto"/>
              <w:left w:val="single" w:sz="4" w:space="0" w:color="auto"/>
              <w:bottom w:val="single" w:sz="4" w:space="0" w:color="auto"/>
              <w:right w:val="single" w:sz="4" w:space="0" w:color="auto"/>
            </w:tcBorders>
          </w:tcPr>
          <w:p w:rsidR="00996706" w:rsidRPr="00996706" w:rsidRDefault="00996706" w:rsidP="00996706">
            <w:pPr>
              <w:jc w:val="both"/>
              <w:rPr>
                <w:rFonts w:ascii="Times New Roman" w:hAnsi="Times New Roman"/>
                <w:sz w:val="25"/>
                <w:szCs w:val="25"/>
              </w:rPr>
            </w:pPr>
          </w:p>
        </w:tc>
        <w:tc>
          <w:tcPr>
            <w:tcW w:w="2883" w:type="dxa"/>
            <w:tcBorders>
              <w:top w:val="single" w:sz="4" w:space="0" w:color="auto"/>
              <w:left w:val="single" w:sz="4" w:space="0" w:color="auto"/>
              <w:bottom w:val="single" w:sz="4" w:space="0" w:color="auto"/>
              <w:right w:val="single" w:sz="4" w:space="0" w:color="auto"/>
            </w:tcBorders>
            <w:vAlign w:val="center"/>
            <w:hideMark/>
          </w:tcPr>
          <w:p w:rsidR="00996706" w:rsidRPr="00996706" w:rsidRDefault="00996706" w:rsidP="00996706">
            <w:pPr>
              <w:rPr>
                <w:rFonts w:ascii="Times New Roman" w:hAnsi="Times New Roman"/>
                <w:sz w:val="25"/>
                <w:szCs w:val="25"/>
              </w:rPr>
            </w:pPr>
            <w:r w:rsidRPr="00996706">
              <w:rPr>
                <w:rFonts w:ascii="Times New Roman" w:hAnsi="Times New Roman"/>
                <w:sz w:val="25"/>
                <w:szCs w:val="25"/>
              </w:rPr>
              <w:t xml:space="preserve">Средняя жилищная обеспеченность населения </w:t>
            </w:r>
          </w:p>
        </w:tc>
        <w:tc>
          <w:tcPr>
            <w:tcW w:w="1880" w:type="dxa"/>
            <w:tcBorders>
              <w:top w:val="single" w:sz="4" w:space="0" w:color="auto"/>
              <w:left w:val="single" w:sz="4" w:space="0" w:color="auto"/>
              <w:bottom w:val="single" w:sz="4" w:space="0" w:color="auto"/>
              <w:right w:val="single" w:sz="4" w:space="0" w:color="auto"/>
            </w:tcBorders>
            <w:hideMark/>
          </w:tcPr>
          <w:p w:rsidR="00996706" w:rsidRPr="00996706" w:rsidRDefault="00996706" w:rsidP="00996706">
            <w:pPr>
              <w:jc w:val="both"/>
              <w:rPr>
                <w:rFonts w:ascii="Times New Roman" w:hAnsi="Times New Roman"/>
                <w:sz w:val="25"/>
                <w:szCs w:val="25"/>
              </w:rPr>
            </w:pPr>
            <w:r w:rsidRPr="00996706">
              <w:rPr>
                <w:rFonts w:ascii="Times New Roman" w:hAnsi="Times New Roman"/>
                <w:sz w:val="25"/>
                <w:szCs w:val="25"/>
              </w:rPr>
              <w:t>м</w:t>
            </w:r>
            <w:proofErr w:type="gramStart"/>
            <w:r w:rsidRPr="00996706">
              <w:rPr>
                <w:rFonts w:ascii="Times New Roman" w:hAnsi="Times New Roman"/>
                <w:sz w:val="25"/>
                <w:szCs w:val="25"/>
                <w:vertAlign w:val="superscript"/>
              </w:rPr>
              <w:t>2</w:t>
            </w:r>
            <w:proofErr w:type="gramEnd"/>
            <w:r w:rsidRPr="00996706">
              <w:rPr>
                <w:rFonts w:ascii="Times New Roman" w:hAnsi="Times New Roman"/>
                <w:sz w:val="25"/>
                <w:szCs w:val="25"/>
              </w:rPr>
              <w:t>/чел</w:t>
            </w:r>
          </w:p>
        </w:tc>
        <w:tc>
          <w:tcPr>
            <w:tcW w:w="1940" w:type="dxa"/>
            <w:tcBorders>
              <w:top w:val="single" w:sz="4" w:space="0" w:color="auto"/>
              <w:left w:val="single" w:sz="4" w:space="0" w:color="auto"/>
              <w:bottom w:val="single" w:sz="4" w:space="0" w:color="auto"/>
              <w:right w:val="single" w:sz="4" w:space="0" w:color="auto"/>
            </w:tcBorders>
            <w:hideMark/>
          </w:tcPr>
          <w:p w:rsidR="00996706" w:rsidRPr="00996706" w:rsidRDefault="00AC4274" w:rsidP="00996706">
            <w:pPr>
              <w:jc w:val="both"/>
              <w:rPr>
                <w:rFonts w:ascii="Times New Roman" w:hAnsi="Times New Roman"/>
                <w:sz w:val="25"/>
                <w:szCs w:val="25"/>
              </w:rPr>
            </w:pPr>
            <w:r>
              <w:rPr>
                <w:rFonts w:ascii="Times New Roman" w:hAnsi="Times New Roman"/>
                <w:sz w:val="25"/>
                <w:szCs w:val="25"/>
              </w:rPr>
              <w:t>22</w:t>
            </w:r>
          </w:p>
        </w:tc>
        <w:tc>
          <w:tcPr>
            <w:tcW w:w="2163" w:type="dxa"/>
            <w:tcBorders>
              <w:top w:val="single" w:sz="4" w:space="0" w:color="auto"/>
              <w:left w:val="single" w:sz="4" w:space="0" w:color="auto"/>
              <w:bottom w:val="single" w:sz="4" w:space="0" w:color="auto"/>
              <w:right w:val="single" w:sz="4" w:space="0" w:color="auto"/>
            </w:tcBorders>
            <w:hideMark/>
          </w:tcPr>
          <w:p w:rsidR="00996706" w:rsidRPr="00996706" w:rsidRDefault="00996706" w:rsidP="00996706">
            <w:pPr>
              <w:jc w:val="both"/>
              <w:rPr>
                <w:rFonts w:ascii="Times New Roman" w:hAnsi="Times New Roman"/>
                <w:sz w:val="25"/>
                <w:szCs w:val="25"/>
              </w:rPr>
            </w:pPr>
            <w:r w:rsidRPr="00996706">
              <w:rPr>
                <w:rFonts w:ascii="Times New Roman" w:hAnsi="Times New Roman"/>
                <w:sz w:val="25"/>
                <w:szCs w:val="25"/>
              </w:rPr>
              <w:t>30</w:t>
            </w:r>
          </w:p>
        </w:tc>
      </w:tr>
      <w:tr w:rsidR="00996706" w:rsidRPr="00996706" w:rsidTr="00996706">
        <w:trPr>
          <w:trHeight w:val="561"/>
        </w:trPr>
        <w:tc>
          <w:tcPr>
            <w:tcW w:w="1023" w:type="dxa"/>
            <w:tcBorders>
              <w:top w:val="single" w:sz="4" w:space="0" w:color="auto"/>
              <w:left w:val="single" w:sz="4" w:space="0" w:color="auto"/>
              <w:bottom w:val="single" w:sz="4" w:space="0" w:color="auto"/>
              <w:right w:val="single" w:sz="4" w:space="0" w:color="auto"/>
            </w:tcBorders>
            <w:shd w:val="clear" w:color="auto" w:fill="D99594" w:themeFill="accent2" w:themeFillTint="99"/>
            <w:hideMark/>
          </w:tcPr>
          <w:p w:rsidR="00996706" w:rsidRPr="00996706" w:rsidRDefault="00996706" w:rsidP="00996706">
            <w:pPr>
              <w:rPr>
                <w:rFonts w:ascii="Times New Roman" w:hAnsi="Times New Roman"/>
                <w:b/>
                <w:sz w:val="25"/>
                <w:szCs w:val="25"/>
              </w:rPr>
            </w:pPr>
            <w:r w:rsidRPr="00996706">
              <w:rPr>
                <w:rFonts w:ascii="Times New Roman" w:hAnsi="Times New Roman"/>
                <w:b/>
                <w:sz w:val="25"/>
                <w:szCs w:val="25"/>
              </w:rPr>
              <w:t>4</w:t>
            </w:r>
          </w:p>
        </w:tc>
        <w:tc>
          <w:tcPr>
            <w:tcW w:w="2883" w:type="dxa"/>
            <w:tcBorders>
              <w:top w:val="single" w:sz="4" w:space="0" w:color="auto"/>
              <w:left w:val="single" w:sz="4" w:space="0" w:color="auto"/>
              <w:bottom w:val="single" w:sz="4" w:space="0" w:color="auto"/>
              <w:right w:val="single" w:sz="4" w:space="0" w:color="auto"/>
            </w:tcBorders>
            <w:shd w:val="clear" w:color="auto" w:fill="D99594" w:themeFill="accent2" w:themeFillTint="99"/>
            <w:hideMark/>
          </w:tcPr>
          <w:p w:rsidR="00996706" w:rsidRPr="00996706" w:rsidRDefault="00996706" w:rsidP="00996706">
            <w:pPr>
              <w:rPr>
                <w:rFonts w:ascii="Times New Roman" w:hAnsi="Times New Roman"/>
                <w:b/>
                <w:sz w:val="25"/>
                <w:szCs w:val="25"/>
              </w:rPr>
            </w:pPr>
            <w:r w:rsidRPr="00996706">
              <w:rPr>
                <w:rFonts w:ascii="Times New Roman" w:hAnsi="Times New Roman"/>
                <w:b/>
                <w:sz w:val="25"/>
                <w:szCs w:val="25"/>
              </w:rPr>
              <w:t>Объекты социального и культурно-бытового обслуживания населения</w:t>
            </w:r>
          </w:p>
        </w:tc>
        <w:tc>
          <w:tcPr>
            <w:tcW w:w="1880"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996706" w:rsidRPr="00996706" w:rsidRDefault="00996706" w:rsidP="00996706">
            <w:pPr>
              <w:rPr>
                <w:rFonts w:ascii="Times New Roman" w:hAnsi="Times New Roman"/>
                <w:b/>
                <w:sz w:val="25"/>
                <w:szCs w:val="25"/>
              </w:rPr>
            </w:pPr>
          </w:p>
        </w:tc>
        <w:tc>
          <w:tcPr>
            <w:tcW w:w="1940"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996706" w:rsidRPr="00996706" w:rsidRDefault="00996706" w:rsidP="00996706">
            <w:pPr>
              <w:rPr>
                <w:rFonts w:ascii="Times New Roman" w:hAnsi="Times New Roman"/>
                <w:b/>
                <w:sz w:val="25"/>
                <w:szCs w:val="25"/>
              </w:rPr>
            </w:pPr>
          </w:p>
        </w:tc>
        <w:tc>
          <w:tcPr>
            <w:tcW w:w="2163"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996706" w:rsidRPr="00996706" w:rsidRDefault="00996706" w:rsidP="00996706">
            <w:pPr>
              <w:rPr>
                <w:rFonts w:ascii="Times New Roman" w:hAnsi="Times New Roman"/>
                <w:b/>
                <w:sz w:val="25"/>
                <w:szCs w:val="25"/>
              </w:rPr>
            </w:pPr>
          </w:p>
        </w:tc>
      </w:tr>
      <w:tr w:rsidR="00996706" w:rsidRPr="00996706" w:rsidTr="00996706">
        <w:trPr>
          <w:trHeight w:val="561"/>
        </w:trPr>
        <w:tc>
          <w:tcPr>
            <w:tcW w:w="1023" w:type="dxa"/>
            <w:tcBorders>
              <w:top w:val="single" w:sz="4" w:space="0" w:color="auto"/>
              <w:left w:val="single" w:sz="4" w:space="0" w:color="auto"/>
              <w:bottom w:val="single" w:sz="4" w:space="0" w:color="auto"/>
              <w:right w:val="single" w:sz="4" w:space="0" w:color="auto"/>
            </w:tcBorders>
          </w:tcPr>
          <w:p w:rsidR="00996706" w:rsidRPr="00996706" w:rsidRDefault="00996706" w:rsidP="00996706">
            <w:pPr>
              <w:jc w:val="both"/>
              <w:rPr>
                <w:rFonts w:ascii="Times New Roman" w:hAnsi="Times New Roman"/>
                <w:sz w:val="25"/>
                <w:szCs w:val="25"/>
              </w:rPr>
            </w:pPr>
          </w:p>
        </w:tc>
        <w:tc>
          <w:tcPr>
            <w:tcW w:w="2883" w:type="dxa"/>
            <w:tcBorders>
              <w:top w:val="single" w:sz="4" w:space="0" w:color="auto"/>
              <w:left w:val="single" w:sz="4" w:space="0" w:color="auto"/>
              <w:bottom w:val="single" w:sz="4" w:space="0" w:color="auto"/>
              <w:right w:val="single" w:sz="4" w:space="0" w:color="auto"/>
            </w:tcBorders>
            <w:vAlign w:val="center"/>
            <w:hideMark/>
          </w:tcPr>
          <w:p w:rsidR="00996706" w:rsidRPr="00996706" w:rsidRDefault="00996706" w:rsidP="00996706">
            <w:pPr>
              <w:rPr>
                <w:rFonts w:ascii="Times New Roman" w:hAnsi="Times New Roman"/>
                <w:sz w:val="25"/>
                <w:szCs w:val="25"/>
              </w:rPr>
            </w:pPr>
            <w:r w:rsidRPr="00996706">
              <w:rPr>
                <w:rFonts w:ascii="Times New Roman" w:hAnsi="Times New Roman"/>
                <w:sz w:val="25"/>
                <w:szCs w:val="25"/>
              </w:rPr>
              <w:t>Детские дошкольные учреждения – всего/1000 чел.</w:t>
            </w:r>
          </w:p>
        </w:tc>
        <w:tc>
          <w:tcPr>
            <w:tcW w:w="1880" w:type="dxa"/>
            <w:tcBorders>
              <w:top w:val="single" w:sz="4" w:space="0" w:color="auto"/>
              <w:left w:val="single" w:sz="4" w:space="0" w:color="auto"/>
              <w:bottom w:val="single" w:sz="4" w:space="0" w:color="auto"/>
              <w:right w:val="single" w:sz="4" w:space="0" w:color="auto"/>
            </w:tcBorders>
            <w:hideMark/>
          </w:tcPr>
          <w:p w:rsidR="00996706" w:rsidRPr="00996706" w:rsidRDefault="00996706" w:rsidP="00996706">
            <w:pPr>
              <w:jc w:val="both"/>
              <w:rPr>
                <w:rFonts w:ascii="Times New Roman" w:hAnsi="Times New Roman"/>
                <w:sz w:val="25"/>
                <w:szCs w:val="25"/>
              </w:rPr>
            </w:pPr>
            <w:r w:rsidRPr="00996706">
              <w:rPr>
                <w:rFonts w:ascii="Times New Roman" w:hAnsi="Times New Roman"/>
                <w:sz w:val="25"/>
                <w:szCs w:val="25"/>
              </w:rPr>
              <w:t>мест</w:t>
            </w:r>
          </w:p>
        </w:tc>
        <w:tc>
          <w:tcPr>
            <w:tcW w:w="1940" w:type="dxa"/>
            <w:tcBorders>
              <w:top w:val="single" w:sz="4" w:space="0" w:color="auto"/>
              <w:left w:val="single" w:sz="4" w:space="0" w:color="auto"/>
              <w:bottom w:val="single" w:sz="4" w:space="0" w:color="auto"/>
              <w:right w:val="single" w:sz="4" w:space="0" w:color="auto"/>
            </w:tcBorders>
            <w:hideMark/>
          </w:tcPr>
          <w:p w:rsidR="00996706" w:rsidRPr="00996706" w:rsidRDefault="00AC4274" w:rsidP="00996706">
            <w:pPr>
              <w:jc w:val="both"/>
              <w:rPr>
                <w:rFonts w:ascii="Times New Roman" w:hAnsi="Times New Roman"/>
                <w:sz w:val="25"/>
                <w:szCs w:val="25"/>
              </w:rPr>
            </w:pPr>
            <w:r>
              <w:rPr>
                <w:rFonts w:ascii="Times New Roman" w:hAnsi="Times New Roman"/>
                <w:sz w:val="25"/>
                <w:szCs w:val="25"/>
              </w:rPr>
              <w:t>65</w:t>
            </w:r>
          </w:p>
        </w:tc>
        <w:tc>
          <w:tcPr>
            <w:tcW w:w="2163" w:type="dxa"/>
            <w:tcBorders>
              <w:top w:val="single" w:sz="4" w:space="0" w:color="auto"/>
              <w:left w:val="single" w:sz="4" w:space="0" w:color="auto"/>
              <w:bottom w:val="single" w:sz="4" w:space="0" w:color="auto"/>
              <w:right w:val="single" w:sz="4" w:space="0" w:color="auto"/>
            </w:tcBorders>
            <w:hideMark/>
          </w:tcPr>
          <w:p w:rsidR="00996706" w:rsidRPr="00996706" w:rsidRDefault="00996706" w:rsidP="00996706">
            <w:pPr>
              <w:jc w:val="both"/>
              <w:rPr>
                <w:rFonts w:ascii="Times New Roman" w:hAnsi="Times New Roman"/>
                <w:sz w:val="25"/>
                <w:szCs w:val="25"/>
              </w:rPr>
            </w:pPr>
            <w:r>
              <w:rPr>
                <w:rFonts w:ascii="Times New Roman" w:hAnsi="Times New Roman"/>
                <w:sz w:val="25"/>
                <w:szCs w:val="25"/>
              </w:rPr>
              <w:t>100</w:t>
            </w:r>
          </w:p>
        </w:tc>
      </w:tr>
      <w:tr w:rsidR="00996706" w:rsidRPr="00996706" w:rsidTr="00996706">
        <w:trPr>
          <w:trHeight w:val="561"/>
        </w:trPr>
        <w:tc>
          <w:tcPr>
            <w:tcW w:w="1023" w:type="dxa"/>
            <w:tcBorders>
              <w:top w:val="single" w:sz="4" w:space="0" w:color="auto"/>
              <w:left w:val="single" w:sz="4" w:space="0" w:color="auto"/>
              <w:bottom w:val="single" w:sz="4" w:space="0" w:color="auto"/>
              <w:right w:val="single" w:sz="4" w:space="0" w:color="auto"/>
            </w:tcBorders>
          </w:tcPr>
          <w:p w:rsidR="00996706" w:rsidRPr="00996706" w:rsidRDefault="00996706" w:rsidP="00996706">
            <w:pPr>
              <w:jc w:val="both"/>
              <w:rPr>
                <w:rFonts w:ascii="Times New Roman" w:hAnsi="Times New Roman"/>
                <w:sz w:val="25"/>
                <w:szCs w:val="25"/>
              </w:rPr>
            </w:pPr>
          </w:p>
        </w:tc>
        <w:tc>
          <w:tcPr>
            <w:tcW w:w="2883" w:type="dxa"/>
            <w:tcBorders>
              <w:top w:val="single" w:sz="4" w:space="0" w:color="auto"/>
              <w:left w:val="single" w:sz="4" w:space="0" w:color="auto"/>
              <w:bottom w:val="single" w:sz="4" w:space="0" w:color="auto"/>
              <w:right w:val="single" w:sz="4" w:space="0" w:color="auto"/>
            </w:tcBorders>
            <w:vAlign w:val="center"/>
            <w:hideMark/>
          </w:tcPr>
          <w:p w:rsidR="00996706" w:rsidRPr="00996706" w:rsidRDefault="00996706" w:rsidP="00996706">
            <w:pPr>
              <w:rPr>
                <w:rFonts w:ascii="Times New Roman" w:hAnsi="Times New Roman"/>
                <w:sz w:val="25"/>
                <w:szCs w:val="25"/>
              </w:rPr>
            </w:pPr>
            <w:r w:rsidRPr="00996706">
              <w:rPr>
                <w:rFonts w:ascii="Times New Roman" w:hAnsi="Times New Roman"/>
                <w:sz w:val="25"/>
                <w:szCs w:val="25"/>
              </w:rPr>
              <w:t xml:space="preserve">Общеобразовательные школы – всего/1000 чел.  </w:t>
            </w:r>
          </w:p>
        </w:tc>
        <w:tc>
          <w:tcPr>
            <w:tcW w:w="1880" w:type="dxa"/>
            <w:tcBorders>
              <w:top w:val="single" w:sz="4" w:space="0" w:color="auto"/>
              <w:left w:val="single" w:sz="4" w:space="0" w:color="auto"/>
              <w:bottom w:val="single" w:sz="4" w:space="0" w:color="auto"/>
              <w:right w:val="single" w:sz="4" w:space="0" w:color="auto"/>
            </w:tcBorders>
            <w:hideMark/>
          </w:tcPr>
          <w:p w:rsidR="00996706" w:rsidRPr="00996706" w:rsidRDefault="00996706" w:rsidP="00996706">
            <w:pPr>
              <w:jc w:val="both"/>
              <w:rPr>
                <w:rFonts w:ascii="Times New Roman" w:hAnsi="Times New Roman"/>
                <w:sz w:val="25"/>
                <w:szCs w:val="25"/>
              </w:rPr>
            </w:pPr>
            <w:r w:rsidRPr="00996706">
              <w:rPr>
                <w:rFonts w:ascii="Times New Roman" w:hAnsi="Times New Roman"/>
                <w:sz w:val="25"/>
                <w:szCs w:val="25"/>
              </w:rPr>
              <w:t>-"-</w:t>
            </w:r>
          </w:p>
        </w:tc>
        <w:tc>
          <w:tcPr>
            <w:tcW w:w="1940" w:type="dxa"/>
            <w:tcBorders>
              <w:top w:val="single" w:sz="4" w:space="0" w:color="auto"/>
              <w:left w:val="single" w:sz="4" w:space="0" w:color="auto"/>
              <w:bottom w:val="single" w:sz="4" w:space="0" w:color="auto"/>
              <w:right w:val="single" w:sz="4" w:space="0" w:color="auto"/>
            </w:tcBorders>
            <w:hideMark/>
          </w:tcPr>
          <w:p w:rsidR="00996706" w:rsidRPr="00996706" w:rsidRDefault="00AC4274" w:rsidP="00996706">
            <w:pPr>
              <w:jc w:val="both"/>
              <w:rPr>
                <w:rFonts w:ascii="Times New Roman" w:hAnsi="Times New Roman"/>
                <w:sz w:val="25"/>
                <w:szCs w:val="25"/>
              </w:rPr>
            </w:pPr>
            <w:r>
              <w:rPr>
                <w:rFonts w:ascii="Times New Roman" w:hAnsi="Times New Roman"/>
                <w:sz w:val="25"/>
                <w:szCs w:val="25"/>
              </w:rPr>
              <w:t>120</w:t>
            </w:r>
          </w:p>
        </w:tc>
        <w:tc>
          <w:tcPr>
            <w:tcW w:w="2163" w:type="dxa"/>
            <w:tcBorders>
              <w:top w:val="single" w:sz="4" w:space="0" w:color="auto"/>
              <w:left w:val="single" w:sz="4" w:space="0" w:color="auto"/>
              <w:bottom w:val="single" w:sz="4" w:space="0" w:color="auto"/>
              <w:right w:val="single" w:sz="4" w:space="0" w:color="auto"/>
            </w:tcBorders>
            <w:hideMark/>
          </w:tcPr>
          <w:p w:rsidR="00996706" w:rsidRPr="00996706" w:rsidRDefault="00996706" w:rsidP="00AC4274">
            <w:pPr>
              <w:jc w:val="both"/>
              <w:rPr>
                <w:rFonts w:ascii="Times New Roman" w:hAnsi="Times New Roman"/>
                <w:sz w:val="25"/>
                <w:szCs w:val="25"/>
              </w:rPr>
            </w:pPr>
            <w:r>
              <w:rPr>
                <w:rFonts w:ascii="Times New Roman" w:hAnsi="Times New Roman"/>
                <w:sz w:val="25"/>
                <w:szCs w:val="25"/>
              </w:rPr>
              <w:t>+</w:t>
            </w:r>
            <w:r w:rsidR="00AC4274">
              <w:rPr>
                <w:rFonts w:ascii="Times New Roman" w:hAnsi="Times New Roman"/>
                <w:sz w:val="25"/>
                <w:szCs w:val="25"/>
              </w:rPr>
              <w:t>200</w:t>
            </w:r>
          </w:p>
        </w:tc>
      </w:tr>
      <w:tr w:rsidR="00996706" w:rsidRPr="00996706" w:rsidTr="00996706">
        <w:trPr>
          <w:trHeight w:val="561"/>
        </w:trPr>
        <w:tc>
          <w:tcPr>
            <w:tcW w:w="1023" w:type="dxa"/>
            <w:tcBorders>
              <w:top w:val="single" w:sz="4" w:space="0" w:color="auto"/>
              <w:left w:val="single" w:sz="4" w:space="0" w:color="auto"/>
              <w:bottom w:val="single" w:sz="4" w:space="0" w:color="auto"/>
              <w:right w:val="single" w:sz="4" w:space="0" w:color="auto"/>
            </w:tcBorders>
          </w:tcPr>
          <w:p w:rsidR="00996706" w:rsidRPr="00996706" w:rsidRDefault="00996706" w:rsidP="00996706">
            <w:pPr>
              <w:jc w:val="both"/>
              <w:rPr>
                <w:rFonts w:ascii="Times New Roman" w:hAnsi="Times New Roman"/>
                <w:sz w:val="25"/>
                <w:szCs w:val="25"/>
              </w:rPr>
            </w:pPr>
          </w:p>
        </w:tc>
        <w:tc>
          <w:tcPr>
            <w:tcW w:w="2883" w:type="dxa"/>
            <w:tcBorders>
              <w:top w:val="single" w:sz="4" w:space="0" w:color="auto"/>
              <w:left w:val="single" w:sz="4" w:space="0" w:color="auto"/>
              <w:bottom w:val="single" w:sz="4" w:space="0" w:color="auto"/>
              <w:right w:val="single" w:sz="4" w:space="0" w:color="auto"/>
            </w:tcBorders>
            <w:vAlign w:val="center"/>
            <w:hideMark/>
          </w:tcPr>
          <w:p w:rsidR="00996706" w:rsidRPr="00996706" w:rsidRDefault="00996706" w:rsidP="00996706">
            <w:pPr>
              <w:rPr>
                <w:rFonts w:ascii="Times New Roman" w:hAnsi="Times New Roman"/>
                <w:sz w:val="25"/>
                <w:szCs w:val="25"/>
              </w:rPr>
            </w:pPr>
            <w:r w:rsidRPr="00996706">
              <w:rPr>
                <w:rFonts w:ascii="Times New Roman" w:hAnsi="Times New Roman"/>
                <w:sz w:val="25"/>
                <w:szCs w:val="25"/>
              </w:rPr>
              <w:t>Поликлиника – всего/1000 чел.</w:t>
            </w:r>
          </w:p>
        </w:tc>
        <w:tc>
          <w:tcPr>
            <w:tcW w:w="1880" w:type="dxa"/>
            <w:tcBorders>
              <w:top w:val="single" w:sz="4" w:space="0" w:color="auto"/>
              <w:left w:val="single" w:sz="4" w:space="0" w:color="auto"/>
              <w:bottom w:val="single" w:sz="4" w:space="0" w:color="auto"/>
              <w:right w:val="single" w:sz="4" w:space="0" w:color="auto"/>
            </w:tcBorders>
            <w:hideMark/>
          </w:tcPr>
          <w:p w:rsidR="00996706" w:rsidRPr="00996706" w:rsidRDefault="00996706" w:rsidP="00996706">
            <w:pPr>
              <w:jc w:val="both"/>
              <w:rPr>
                <w:rFonts w:ascii="Times New Roman" w:hAnsi="Times New Roman"/>
                <w:sz w:val="25"/>
                <w:szCs w:val="25"/>
              </w:rPr>
            </w:pPr>
            <w:r w:rsidRPr="00996706">
              <w:rPr>
                <w:rFonts w:ascii="Times New Roman" w:hAnsi="Times New Roman"/>
                <w:sz w:val="25"/>
                <w:szCs w:val="25"/>
              </w:rPr>
              <w:t>посещений в смену</w:t>
            </w:r>
          </w:p>
        </w:tc>
        <w:tc>
          <w:tcPr>
            <w:tcW w:w="1940" w:type="dxa"/>
            <w:tcBorders>
              <w:top w:val="single" w:sz="4" w:space="0" w:color="auto"/>
              <w:left w:val="single" w:sz="4" w:space="0" w:color="auto"/>
              <w:bottom w:val="single" w:sz="4" w:space="0" w:color="auto"/>
              <w:right w:val="single" w:sz="4" w:space="0" w:color="auto"/>
            </w:tcBorders>
            <w:hideMark/>
          </w:tcPr>
          <w:p w:rsidR="00996706" w:rsidRPr="00996706" w:rsidRDefault="00996706" w:rsidP="00996706">
            <w:pPr>
              <w:jc w:val="both"/>
              <w:rPr>
                <w:rFonts w:ascii="Times New Roman" w:hAnsi="Times New Roman"/>
                <w:sz w:val="25"/>
                <w:szCs w:val="25"/>
              </w:rPr>
            </w:pPr>
            <w:r w:rsidRPr="00996706">
              <w:rPr>
                <w:rFonts w:ascii="Times New Roman" w:hAnsi="Times New Roman"/>
                <w:sz w:val="25"/>
                <w:szCs w:val="25"/>
              </w:rPr>
              <w:t>15</w:t>
            </w:r>
          </w:p>
        </w:tc>
        <w:tc>
          <w:tcPr>
            <w:tcW w:w="2163" w:type="dxa"/>
            <w:tcBorders>
              <w:top w:val="single" w:sz="4" w:space="0" w:color="auto"/>
              <w:left w:val="single" w:sz="4" w:space="0" w:color="auto"/>
              <w:bottom w:val="single" w:sz="4" w:space="0" w:color="auto"/>
              <w:right w:val="single" w:sz="4" w:space="0" w:color="auto"/>
            </w:tcBorders>
          </w:tcPr>
          <w:p w:rsidR="00996706" w:rsidRPr="00996706" w:rsidRDefault="00996706" w:rsidP="00996706">
            <w:pPr>
              <w:jc w:val="both"/>
              <w:rPr>
                <w:rFonts w:ascii="Times New Roman" w:hAnsi="Times New Roman"/>
                <w:sz w:val="25"/>
                <w:szCs w:val="25"/>
              </w:rPr>
            </w:pPr>
          </w:p>
        </w:tc>
      </w:tr>
      <w:tr w:rsidR="00996706" w:rsidRPr="00996706" w:rsidTr="00996706">
        <w:trPr>
          <w:trHeight w:val="561"/>
        </w:trPr>
        <w:tc>
          <w:tcPr>
            <w:tcW w:w="1023" w:type="dxa"/>
            <w:tcBorders>
              <w:top w:val="single" w:sz="4" w:space="0" w:color="auto"/>
              <w:left w:val="single" w:sz="4" w:space="0" w:color="auto"/>
              <w:bottom w:val="single" w:sz="4" w:space="0" w:color="auto"/>
              <w:right w:val="single" w:sz="4" w:space="0" w:color="auto"/>
            </w:tcBorders>
          </w:tcPr>
          <w:p w:rsidR="00996706" w:rsidRPr="00996706" w:rsidRDefault="00996706" w:rsidP="00996706">
            <w:pPr>
              <w:jc w:val="both"/>
              <w:rPr>
                <w:rFonts w:ascii="Times New Roman" w:hAnsi="Times New Roman"/>
                <w:sz w:val="25"/>
                <w:szCs w:val="25"/>
              </w:rPr>
            </w:pPr>
          </w:p>
        </w:tc>
        <w:tc>
          <w:tcPr>
            <w:tcW w:w="2883" w:type="dxa"/>
            <w:tcBorders>
              <w:top w:val="single" w:sz="4" w:space="0" w:color="auto"/>
              <w:left w:val="single" w:sz="4" w:space="0" w:color="auto"/>
              <w:bottom w:val="single" w:sz="4" w:space="0" w:color="auto"/>
              <w:right w:val="single" w:sz="4" w:space="0" w:color="auto"/>
            </w:tcBorders>
            <w:vAlign w:val="center"/>
            <w:hideMark/>
          </w:tcPr>
          <w:p w:rsidR="00996706" w:rsidRPr="00996706" w:rsidRDefault="00996706" w:rsidP="00996706">
            <w:pPr>
              <w:rPr>
                <w:rFonts w:ascii="Times New Roman" w:hAnsi="Times New Roman"/>
                <w:sz w:val="25"/>
                <w:szCs w:val="25"/>
              </w:rPr>
            </w:pPr>
            <w:r w:rsidRPr="00996706">
              <w:rPr>
                <w:rFonts w:ascii="Times New Roman" w:hAnsi="Times New Roman"/>
                <w:sz w:val="25"/>
                <w:szCs w:val="25"/>
              </w:rPr>
              <w:t>Предприятия розничной торговли, общественного питания и бытового обслуживания населения – всего</w:t>
            </w:r>
          </w:p>
        </w:tc>
        <w:tc>
          <w:tcPr>
            <w:tcW w:w="1880" w:type="dxa"/>
            <w:tcBorders>
              <w:top w:val="single" w:sz="4" w:space="0" w:color="auto"/>
              <w:left w:val="single" w:sz="4" w:space="0" w:color="auto"/>
              <w:bottom w:val="single" w:sz="4" w:space="0" w:color="auto"/>
              <w:right w:val="single" w:sz="4" w:space="0" w:color="auto"/>
            </w:tcBorders>
            <w:hideMark/>
          </w:tcPr>
          <w:p w:rsidR="00996706" w:rsidRPr="00996706" w:rsidRDefault="00996706" w:rsidP="00996706">
            <w:pPr>
              <w:jc w:val="both"/>
              <w:rPr>
                <w:rFonts w:ascii="Times New Roman" w:hAnsi="Times New Roman"/>
                <w:sz w:val="25"/>
                <w:szCs w:val="25"/>
              </w:rPr>
            </w:pPr>
            <w:r w:rsidRPr="00996706">
              <w:rPr>
                <w:rFonts w:ascii="Times New Roman" w:hAnsi="Times New Roman"/>
                <w:sz w:val="25"/>
                <w:szCs w:val="25"/>
              </w:rPr>
              <w:t>м</w:t>
            </w:r>
            <w:proofErr w:type="gramStart"/>
            <w:r w:rsidRPr="00996706">
              <w:rPr>
                <w:rFonts w:ascii="Times New Roman" w:hAnsi="Times New Roman"/>
                <w:sz w:val="25"/>
                <w:szCs w:val="25"/>
                <w:vertAlign w:val="superscript"/>
              </w:rPr>
              <w:t>2</w:t>
            </w:r>
            <w:proofErr w:type="gramEnd"/>
            <w:r w:rsidRPr="00996706">
              <w:rPr>
                <w:rFonts w:ascii="Times New Roman" w:hAnsi="Times New Roman"/>
                <w:sz w:val="25"/>
                <w:szCs w:val="25"/>
                <w:vertAlign w:val="superscript"/>
              </w:rPr>
              <w:t xml:space="preserve"> </w:t>
            </w:r>
            <w:r w:rsidRPr="00996706">
              <w:rPr>
                <w:rFonts w:ascii="Times New Roman" w:hAnsi="Times New Roman"/>
                <w:sz w:val="25"/>
                <w:szCs w:val="25"/>
              </w:rPr>
              <w:t>торговой площади</w:t>
            </w:r>
          </w:p>
        </w:tc>
        <w:tc>
          <w:tcPr>
            <w:tcW w:w="1940" w:type="dxa"/>
            <w:tcBorders>
              <w:top w:val="single" w:sz="4" w:space="0" w:color="auto"/>
              <w:left w:val="single" w:sz="4" w:space="0" w:color="auto"/>
              <w:bottom w:val="single" w:sz="4" w:space="0" w:color="auto"/>
              <w:right w:val="single" w:sz="4" w:space="0" w:color="auto"/>
            </w:tcBorders>
            <w:hideMark/>
          </w:tcPr>
          <w:p w:rsidR="00996706" w:rsidRPr="00996706" w:rsidRDefault="00996706" w:rsidP="00996706">
            <w:pPr>
              <w:jc w:val="both"/>
              <w:rPr>
                <w:rFonts w:ascii="Times New Roman" w:hAnsi="Times New Roman"/>
                <w:sz w:val="25"/>
                <w:szCs w:val="25"/>
              </w:rPr>
            </w:pPr>
            <w:r w:rsidRPr="00996706">
              <w:rPr>
                <w:rFonts w:ascii="Times New Roman" w:hAnsi="Times New Roman"/>
                <w:sz w:val="25"/>
                <w:szCs w:val="25"/>
              </w:rPr>
              <w:t>51,5</w:t>
            </w:r>
          </w:p>
        </w:tc>
        <w:tc>
          <w:tcPr>
            <w:tcW w:w="2163" w:type="dxa"/>
            <w:tcBorders>
              <w:top w:val="single" w:sz="4" w:space="0" w:color="auto"/>
              <w:left w:val="single" w:sz="4" w:space="0" w:color="auto"/>
              <w:bottom w:val="single" w:sz="4" w:space="0" w:color="auto"/>
              <w:right w:val="single" w:sz="4" w:space="0" w:color="auto"/>
            </w:tcBorders>
            <w:hideMark/>
          </w:tcPr>
          <w:p w:rsidR="00996706" w:rsidRPr="00996706" w:rsidRDefault="00996706" w:rsidP="00996706">
            <w:pPr>
              <w:jc w:val="both"/>
              <w:rPr>
                <w:rFonts w:ascii="Times New Roman" w:hAnsi="Times New Roman"/>
                <w:sz w:val="25"/>
                <w:szCs w:val="25"/>
              </w:rPr>
            </w:pPr>
            <w:r w:rsidRPr="00996706">
              <w:rPr>
                <w:rFonts w:ascii="Times New Roman" w:hAnsi="Times New Roman"/>
                <w:sz w:val="25"/>
                <w:szCs w:val="25"/>
              </w:rPr>
              <w:t>230</w:t>
            </w:r>
          </w:p>
        </w:tc>
      </w:tr>
      <w:tr w:rsidR="00996706" w:rsidRPr="00996706" w:rsidTr="00996706">
        <w:trPr>
          <w:trHeight w:val="561"/>
        </w:trPr>
        <w:tc>
          <w:tcPr>
            <w:tcW w:w="1023" w:type="dxa"/>
            <w:tcBorders>
              <w:top w:val="single" w:sz="4" w:space="0" w:color="auto"/>
              <w:left w:val="single" w:sz="4" w:space="0" w:color="auto"/>
              <w:bottom w:val="single" w:sz="4" w:space="0" w:color="auto"/>
              <w:right w:val="single" w:sz="4" w:space="0" w:color="auto"/>
            </w:tcBorders>
          </w:tcPr>
          <w:p w:rsidR="00996706" w:rsidRPr="00996706" w:rsidRDefault="00996706" w:rsidP="00996706">
            <w:pPr>
              <w:jc w:val="both"/>
              <w:rPr>
                <w:rFonts w:ascii="Times New Roman" w:hAnsi="Times New Roman"/>
                <w:sz w:val="25"/>
                <w:szCs w:val="25"/>
              </w:rPr>
            </w:pPr>
          </w:p>
        </w:tc>
        <w:tc>
          <w:tcPr>
            <w:tcW w:w="2883" w:type="dxa"/>
            <w:tcBorders>
              <w:top w:val="single" w:sz="4" w:space="0" w:color="auto"/>
              <w:left w:val="single" w:sz="4" w:space="0" w:color="auto"/>
              <w:bottom w:val="single" w:sz="4" w:space="0" w:color="auto"/>
              <w:right w:val="single" w:sz="4" w:space="0" w:color="auto"/>
            </w:tcBorders>
            <w:vAlign w:val="center"/>
            <w:hideMark/>
          </w:tcPr>
          <w:p w:rsidR="00996706" w:rsidRPr="00996706" w:rsidRDefault="00996706" w:rsidP="00996706">
            <w:pPr>
              <w:rPr>
                <w:rFonts w:ascii="Times New Roman" w:hAnsi="Times New Roman"/>
                <w:sz w:val="25"/>
                <w:szCs w:val="25"/>
              </w:rPr>
            </w:pPr>
            <w:r w:rsidRPr="00996706">
              <w:rPr>
                <w:rFonts w:ascii="Times New Roman" w:hAnsi="Times New Roman"/>
                <w:sz w:val="25"/>
                <w:szCs w:val="25"/>
              </w:rPr>
              <w:t>Учреждения культуры и искусства – всего/1000 чел.</w:t>
            </w:r>
          </w:p>
        </w:tc>
        <w:tc>
          <w:tcPr>
            <w:tcW w:w="1880" w:type="dxa"/>
            <w:tcBorders>
              <w:top w:val="single" w:sz="4" w:space="0" w:color="auto"/>
              <w:left w:val="single" w:sz="4" w:space="0" w:color="auto"/>
              <w:bottom w:val="single" w:sz="4" w:space="0" w:color="auto"/>
              <w:right w:val="single" w:sz="4" w:space="0" w:color="auto"/>
            </w:tcBorders>
            <w:hideMark/>
          </w:tcPr>
          <w:p w:rsidR="00996706" w:rsidRPr="00996706" w:rsidRDefault="00996706" w:rsidP="00996706">
            <w:pPr>
              <w:jc w:val="both"/>
              <w:rPr>
                <w:rFonts w:ascii="Times New Roman" w:hAnsi="Times New Roman"/>
                <w:sz w:val="25"/>
                <w:szCs w:val="25"/>
              </w:rPr>
            </w:pPr>
            <w:r w:rsidRPr="00996706">
              <w:rPr>
                <w:rFonts w:ascii="Times New Roman" w:hAnsi="Times New Roman"/>
                <w:sz w:val="25"/>
                <w:szCs w:val="25"/>
              </w:rPr>
              <w:t>мест</w:t>
            </w:r>
          </w:p>
        </w:tc>
        <w:tc>
          <w:tcPr>
            <w:tcW w:w="1940" w:type="dxa"/>
            <w:tcBorders>
              <w:top w:val="single" w:sz="4" w:space="0" w:color="auto"/>
              <w:left w:val="single" w:sz="4" w:space="0" w:color="auto"/>
              <w:bottom w:val="single" w:sz="4" w:space="0" w:color="auto"/>
              <w:right w:val="single" w:sz="4" w:space="0" w:color="auto"/>
            </w:tcBorders>
            <w:hideMark/>
          </w:tcPr>
          <w:p w:rsidR="00996706" w:rsidRPr="00996706" w:rsidRDefault="00996706" w:rsidP="00996706">
            <w:pPr>
              <w:jc w:val="both"/>
              <w:rPr>
                <w:rFonts w:ascii="Times New Roman" w:hAnsi="Times New Roman"/>
                <w:sz w:val="25"/>
                <w:szCs w:val="25"/>
              </w:rPr>
            </w:pPr>
            <w:r w:rsidRPr="00996706">
              <w:rPr>
                <w:rFonts w:ascii="Times New Roman" w:hAnsi="Times New Roman"/>
                <w:sz w:val="25"/>
                <w:szCs w:val="25"/>
              </w:rPr>
              <w:t>120</w:t>
            </w:r>
          </w:p>
        </w:tc>
        <w:tc>
          <w:tcPr>
            <w:tcW w:w="2163" w:type="dxa"/>
            <w:tcBorders>
              <w:top w:val="single" w:sz="4" w:space="0" w:color="auto"/>
              <w:left w:val="single" w:sz="4" w:space="0" w:color="auto"/>
              <w:bottom w:val="single" w:sz="4" w:space="0" w:color="auto"/>
              <w:right w:val="single" w:sz="4" w:space="0" w:color="auto"/>
            </w:tcBorders>
            <w:hideMark/>
          </w:tcPr>
          <w:p w:rsidR="00996706" w:rsidRPr="00996706" w:rsidRDefault="00996706" w:rsidP="00996706">
            <w:pPr>
              <w:jc w:val="both"/>
              <w:rPr>
                <w:rFonts w:ascii="Times New Roman" w:hAnsi="Times New Roman"/>
                <w:sz w:val="25"/>
                <w:szCs w:val="25"/>
              </w:rPr>
            </w:pPr>
            <w:r w:rsidRPr="00996706">
              <w:rPr>
                <w:rFonts w:ascii="Times New Roman" w:hAnsi="Times New Roman"/>
                <w:sz w:val="25"/>
                <w:szCs w:val="25"/>
              </w:rPr>
              <w:t>120</w:t>
            </w:r>
          </w:p>
        </w:tc>
      </w:tr>
      <w:tr w:rsidR="00996706" w:rsidRPr="00996706" w:rsidTr="00996706">
        <w:trPr>
          <w:trHeight w:val="561"/>
        </w:trPr>
        <w:tc>
          <w:tcPr>
            <w:tcW w:w="1023" w:type="dxa"/>
            <w:tcBorders>
              <w:top w:val="single" w:sz="4" w:space="0" w:color="auto"/>
              <w:left w:val="single" w:sz="4" w:space="0" w:color="auto"/>
              <w:bottom w:val="single" w:sz="4" w:space="0" w:color="auto"/>
              <w:right w:val="single" w:sz="4" w:space="0" w:color="auto"/>
            </w:tcBorders>
          </w:tcPr>
          <w:p w:rsidR="00996706" w:rsidRPr="00996706" w:rsidRDefault="00996706" w:rsidP="00996706">
            <w:pPr>
              <w:jc w:val="both"/>
              <w:rPr>
                <w:rFonts w:ascii="Times New Roman" w:hAnsi="Times New Roman"/>
                <w:sz w:val="25"/>
                <w:szCs w:val="25"/>
              </w:rPr>
            </w:pPr>
          </w:p>
        </w:tc>
        <w:tc>
          <w:tcPr>
            <w:tcW w:w="2883" w:type="dxa"/>
            <w:tcBorders>
              <w:top w:val="single" w:sz="4" w:space="0" w:color="auto"/>
              <w:left w:val="single" w:sz="4" w:space="0" w:color="auto"/>
              <w:bottom w:val="single" w:sz="4" w:space="0" w:color="auto"/>
              <w:right w:val="single" w:sz="4" w:space="0" w:color="auto"/>
            </w:tcBorders>
            <w:vAlign w:val="center"/>
            <w:hideMark/>
          </w:tcPr>
          <w:p w:rsidR="00996706" w:rsidRPr="00996706" w:rsidRDefault="00996706" w:rsidP="00996706">
            <w:pPr>
              <w:rPr>
                <w:rFonts w:ascii="Times New Roman" w:hAnsi="Times New Roman"/>
                <w:sz w:val="25"/>
                <w:szCs w:val="25"/>
              </w:rPr>
            </w:pPr>
            <w:r w:rsidRPr="00996706">
              <w:rPr>
                <w:rFonts w:ascii="Times New Roman" w:hAnsi="Times New Roman"/>
                <w:sz w:val="25"/>
                <w:szCs w:val="25"/>
              </w:rPr>
              <w:t>Физкультурно-спортивные сооружения – всего/1000 чел.</w:t>
            </w:r>
          </w:p>
        </w:tc>
        <w:tc>
          <w:tcPr>
            <w:tcW w:w="1880" w:type="dxa"/>
            <w:tcBorders>
              <w:top w:val="single" w:sz="4" w:space="0" w:color="auto"/>
              <w:left w:val="single" w:sz="4" w:space="0" w:color="auto"/>
              <w:bottom w:val="single" w:sz="4" w:space="0" w:color="auto"/>
              <w:right w:val="single" w:sz="4" w:space="0" w:color="auto"/>
            </w:tcBorders>
            <w:hideMark/>
          </w:tcPr>
          <w:p w:rsidR="00996706" w:rsidRPr="00996706" w:rsidRDefault="00996706" w:rsidP="00996706">
            <w:pPr>
              <w:jc w:val="both"/>
              <w:rPr>
                <w:rFonts w:ascii="Times New Roman" w:hAnsi="Times New Roman"/>
                <w:sz w:val="25"/>
                <w:szCs w:val="25"/>
              </w:rPr>
            </w:pPr>
            <w:r w:rsidRPr="00996706">
              <w:rPr>
                <w:rFonts w:ascii="Times New Roman" w:hAnsi="Times New Roman"/>
                <w:sz w:val="25"/>
                <w:szCs w:val="25"/>
              </w:rPr>
              <w:t>га</w:t>
            </w:r>
          </w:p>
        </w:tc>
        <w:tc>
          <w:tcPr>
            <w:tcW w:w="1940" w:type="dxa"/>
            <w:tcBorders>
              <w:top w:val="single" w:sz="4" w:space="0" w:color="auto"/>
              <w:left w:val="single" w:sz="4" w:space="0" w:color="auto"/>
              <w:bottom w:val="single" w:sz="4" w:space="0" w:color="auto"/>
              <w:right w:val="single" w:sz="4" w:space="0" w:color="auto"/>
            </w:tcBorders>
            <w:hideMark/>
          </w:tcPr>
          <w:p w:rsidR="00996706" w:rsidRPr="00996706" w:rsidRDefault="00996706" w:rsidP="00996706">
            <w:pPr>
              <w:jc w:val="both"/>
              <w:rPr>
                <w:rFonts w:ascii="Times New Roman" w:hAnsi="Times New Roman"/>
                <w:sz w:val="25"/>
                <w:szCs w:val="25"/>
              </w:rPr>
            </w:pPr>
            <w:r w:rsidRPr="00996706">
              <w:rPr>
                <w:rFonts w:ascii="Times New Roman" w:hAnsi="Times New Roman"/>
                <w:sz w:val="25"/>
                <w:szCs w:val="25"/>
              </w:rPr>
              <w:t>0,4</w:t>
            </w:r>
          </w:p>
        </w:tc>
        <w:tc>
          <w:tcPr>
            <w:tcW w:w="2163" w:type="dxa"/>
            <w:tcBorders>
              <w:top w:val="single" w:sz="4" w:space="0" w:color="auto"/>
              <w:left w:val="single" w:sz="4" w:space="0" w:color="auto"/>
              <w:bottom w:val="single" w:sz="4" w:space="0" w:color="auto"/>
              <w:right w:val="single" w:sz="4" w:space="0" w:color="auto"/>
            </w:tcBorders>
            <w:hideMark/>
          </w:tcPr>
          <w:p w:rsidR="00996706" w:rsidRPr="00996706" w:rsidRDefault="00996706" w:rsidP="00996706">
            <w:pPr>
              <w:jc w:val="both"/>
              <w:rPr>
                <w:rFonts w:ascii="Times New Roman" w:hAnsi="Times New Roman"/>
                <w:sz w:val="25"/>
                <w:szCs w:val="25"/>
              </w:rPr>
            </w:pPr>
            <w:r w:rsidRPr="00996706">
              <w:rPr>
                <w:rFonts w:ascii="Times New Roman" w:hAnsi="Times New Roman"/>
                <w:sz w:val="25"/>
                <w:szCs w:val="25"/>
              </w:rPr>
              <w:t>2</w:t>
            </w:r>
          </w:p>
        </w:tc>
      </w:tr>
      <w:tr w:rsidR="00996706" w:rsidRPr="00996706" w:rsidTr="00996706">
        <w:trPr>
          <w:trHeight w:val="561"/>
        </w:trPr>
        <w:tc>
          <w:tcPr>
            <w:tcW w:w="1023" w:type="dxa"/>
            <w:tcBorders>
              <w:top w:val="single" w:sz="4" w:space="0" w:color="auto"/>
              <w:left w:val="single" w:sz="4" w:space="0" w:color="auto"/>
              <w:bottom w:val="single" w:sz="4" w:space="0" w:color="auto"/>
              <w:right w:val="single" w:sz="4" w:space="0" w:color="auto"/>
            </w:tcBorders>
          </w:tcPr>
          <w:p w:rsidR="00996706" w:rsidRPr="00996706" w:rsidRDefault="00996706" w:rsidP="00996706">
            <w:pPr>
              <w:jc w:val="both"/>
              <w:rPr>
                <w:rFonts w:ascii="Times New Roman" w:hAnsi="Times New Roman"/>
                <w:sz w:val="25"/>
                <w:szCs w:val="25"/>
              </w:rPr>
            </w:pPr>
          </w:p>
        </w:tc>
        <w:tc>
          <w:tcPr>
            <w:tcW w:w="2883" w:type="dxa"/>
            <w:tcBorders>
              <w:top w:val="single" w:sz="4" w:space="0" w:color="auto"/>
              <w:left w:val="single" w:sz="4" w:space="0" w:color="auto"/>
              <w:bottom w:val="single" w:sz="4" w:space="0" w:color="auto"/>
              <w:right w:val="single" w:sz="4" w:space="0" w:color="auto"/>
            </w:tcBorders>
            <w:vAlign w:val="center"/>
            <w:hideMark/>
          </w:tcPr>
          <w:p w:rsidR="00996706" w:rsidRPr="00996706" w:rsidRDefault="00996706" w:rsidP="00996706">
            <w:pPr>
              <w:rPr>
                <w:rFonts w:ascii="Times New Roman" w:hAnsi="Times New Roman"/>
                <w:sz w:val="25"/>
                <w:szCs w:val="25"/>
              </w:rPr>
            </w:pPr>
            <w:r w:rsidRPr="00996706">
              <w:rPr>
                <w:rFonts w:ascii="Times New Roman" w:hAnsi="Times New Roman"/>
                <w:sz w:val="25"/>
                <w:szCs w:val="25"/>
              </w:rPr>
              <w:t xml:space="preserve">Учреждения социального обеспечения – всего/1000 чел. </w:t>
            </w:r>
          </w:p>
        </w:tc>
        <w:tc>
          <w:tcPr>
            <w:tcW w:w="1880" w:type="dxa"/>
            <w:tcBorders>
              <w:top w:val="single" w:sz="4" w:space="0" w:color="auto"/>
              <w:left w:val="single" w:sz="4" w:space="0" w:color="auto"/>
              <w:bottom w:val="single" w:sz="4" w:space="0" w:color="auto"/>
              <w:right w:val="single" w:sz="4" w:space="0" w:color="auto"/>
            </w:tcBorders>
            <w:hideMark/>
          </w:tcPr>
          <w:p w:rsidR="00996706" w:rsidRPr="00996706" w:rsidRDefault="00996706" w:rsidP="00996706">
            <w:pPr>
              <w:jc w:val="both"/>
              <w:rPr>
                <w:rFonts w:ascii="Times New Roman" w:hAnsi="Times New Roman"/>
                <w:sz w:val="25"/>
                <w:szCs w:val="25"/>
              </w:rPr>
            </w:pPr>
            <w:r w:rsidRPr="00996706">
              <w:rPr>
                <w:rFonts w:ascii="Times New Roman" w:hAnsi="Times New Roman"/>
                <w:sz w:val="25"/>
                <w:szCs w:val="25"/>
              </w:rPr>
              <w:t>мест</w:t>
            </w:r>
          </w:p>
        </w:tc>
        <w:tc>
          <w:tcPr>
            <w:tcW w:w="1940" w:type="dxa"/>
            <w:tcBorders>
              <w:top w:val="single" w:sz="4" w:space="0" w:color="auto"/>
              <w:left w:val="single" w:sz="4" w:space="0" w:color="auto"/>
              <w:bottom w:val="single" w:sz="4" w:space="0" w:color="auto"/>
              <w:right w:val="single" w:sz="4" w:space="0" w:color="auto"/>
            </w:tcBorders>
            <w:hideMark/>
          </w:tcPr>
          <w:p w:rsidR="00996706" w:rsidRPr="00996706" w:rsidRDefault="00996706" w:rsidP="00996706">
            <w:pPr>
              <w:jc w:val="both"/>
              <w:rPr>
                <w:rFonts w:ascii="Times New Roman" w:hAnsi="Times New Roman"/>
                <w:sz w:val="25"/>
                <w:szCs w:val="25"/>
              </w:rPr>
            </w:pPr>
            <w:r w:rsidRPr="00996706">
              <w:rPr>
                <w:rFonts w:ascii="Times New Roman" w:hAnsi="Times New Roman"/>
                <w:sz w:val="25"/>
                <w:szCs w:val="25"/>
              </w:rPr>
              <w:t>2</w:t>
            </w:r>
          </w:p>
        </w:tc>
        <w:tc>
          <w:tcPr>
            <w:tcW w:w="2163" w:type="dxa"/>
            <w:tcBorders>
              <w:top w:val="single" w:sz="4" w:space="0" w:color="auto"/>
              <w:left w:val="single" w:sz="4" w:space="0" w:color="auto"/>
              <w:bottom w:val="single" w:sz="4" w:space="0" w:color="auto"/>
              <w:right w:val="single" w:sz="4" w:space="0" w:color="auto"/>
            </w:tcBorders>
          </w:tcPr>
          <w:p w:rsidR="00996706" w:rsidRPr="00996706" w:rsidRDefault="00996706" w:rsidP="00996706">
            <w:pPr>
              <w:jc w:val="both"/>
              <w:rPr>
                <w:rFonts w:ascii="Times New Roman" w:hAnsi="Times New Roman"/>
                <w:sz w:val="25"/>
                <w:szCs w:val="25"/>
              </w:rPr>
            </w:pPr>
          </w:p>
        </w:tc>
      </w:tr>
      <w:tr w:rsidR="00996706" w:rsidRPr="00996706" w:rsidTr="00996706">
        <w:trPr>
          <w:trHeight w:val="561"/>
        </w:trPr>
        <w:tc>
          <w:tcPr>
            <w:tcW w:w="1023" w:type="dxa"/>
            <w:tcBorders>
              <w:top w:val="single" w:sz="4" w:space="0" w:color="auto"/>
              <w:left w:val="single" w:sz="4" w:space="0" w:color="auto"/>
              <w:bottom w:val="single" w:sz="4" w:space="0" w:color="auto"/>
              <w:right w:val="single" w:sz="4" w:space="0" w:color="auto"/>
            </w:tcBorders>
          </w:tcPr>
          <w:p w:rsidR="00996706" w:rsidRPr="00996706" w:rsidRDefault="00996706" w:rsidP="00996706">
            <w:pPr>
              <w:jc w:val="both"/>
              <w:rPr>
                <w:rFonts w:ascii="Times New Roman" w:hAnsi="Times New Roman"/>
                <w:sz w:val="25"/>
                <w:szCs w:val="25"/>
              </w:rPr>
            </w:pPr>
          </w:p>
        </w:tc>
        <w:tc>
          <w:tcPr>
            <w:tcW w:w="2883" w:type="dxa"/>
            <w:tcBorders>
              <w:top w:val="single" w:sz="4" w:space="0" w:color="auto"/>
              <w:left w:val="single" w:sz="4" w:space="0" w:color="auto"/>
              <w:bottom w:val="single" w:sz="4" w:space="0" w:color="auto"/>
              <w:right w:val="single" w:sz="4" w:space="0" w:color="auto"/>
            </w:tcBorders>
            <w:vAlign w:val="center"/>
            <w:hideMark/>
          </w:tcPr>
          <w:p w:rsidR="00996706" w:rsidRPr="00996706" w:rsidRDefault="00996706" w:rsidP="00996706">
            <w:pPr>
              <w:rPr>
                <w:rFonts w:ascii="Times New Roman" w:hAnsi="Times New Roman"/>
                <w:sz w:val="25"/>
                <w:szCs w:val="25"/>
              </w:rPr>
            </w:pPr>
            <w:r w:rsidRPr="00996706">
              <w:rPr>
                <w:rFonts w:ascii="Times New Roman" w:hAnsi="Times New Roman"/>
                <w:sz w:val="25"/>
                <w:szCs w:val="25"/>
              </w:rPr>
              <w:t>Организации и учреждения управления, кредитно-финансовые учреждения</w:t>
            </w:r>
          </w:p>
        </w:tc>
        <w:tc>
          <w:tcPr>
            <w:tcW w:w="1880" w:type="dxa"/>
            <w:tcBorders>
              <w:top w:val="single" w:sz="4" w:space="0" w:color="auto"/>
              <w:left w:val="single" w:sz="4" w:space="0" w:color="auto"/>
              <w:bottom w:val="single" w:sz="4" w:space="0" w:color="auto"/>
              <w:right w:val="single" w:sz="4" w:space="0" w:color="auto"/>
            </w:tcBorders>
            <w:hideMark/>
          </w:tcPr>
          <w:p w:rsidR="00996706" w:rsidRPr="00996706" w:rsidRDefault="00996706" w:rsidP="00996706">
            <w:pPr>
              <w:jc w:val="both"/>
              <w:rPr>
                <w:rFonts w:ascii="Times New Roman" w:hAnsi="Times New Roman"/>
                <w:sz w:val="25"/>
                <w:szCs w:val="25"/>
              </w:rPr>
            </w:pPr>
            <w:r w:rsidRPr="00996706">
              <w:rPr>
                <w:rFonts w:ascii="Times New Roman" w:hAnsi="Times New Roman"/>
                <w:sz w:val="25"/>
                <w:szCs w:val="25"/>
              </w:rPr>
              <w:t>мест</w:t>
            </w:r>
          </w:p>
        </w:tc>
        <w:tc>
          <w:tcPr>
            <w:tcW w:w="1940" w:type="dxa"/>
            <w:tcBorders>
              <w:top w:val="single" w:sz="4" w:space="0" w:color="auto"/>
              <w:left w:val="single" w:sz="4" w:space="0" w:color="auto"/>
              <w:bottom w:val="single" w:sz="4" w:space="0" w:color="auto"/>
              <w:right w:val="single" w:sz="4" w:space="0" w:color="auto"/>
            </w:tcBorders>
          </w:tcPr>
          <w:p w:rsidR="00996706" w:rsidRPr="00996706" w:rsidRDefault="00996706" w:rsidP="00996706">
            <w:pPr>
              <w:jc w:val="both"/>
              <w:rPr>
                <w:rFonts w:ascii="Times New Roman" w:hAnsi="Times New Roman"/>
                <w:sz w:val="25"/>
                <w:szCs w:val="25"/>
              </w:rPr>
            </w:pPr>
          </w:p>
        </w:tc>
        <w:tc>
          <w:tcPr>
            <w:tcW w:w="2163" w:type="dxa"/>
            <w:tcBorders>
              <w:top w:val="single" w:sz="4" w:space="0" w:color="auto"/>
              <w:left w:val="single" w:sz="4" w:space="0" w:color="auto"/>
              <w:bottom w:val="single" w:sz="4" w:space="0" w:color="auto"/>
              <w:right w:val="single" w:sz="4" w:space="0" w:color="auto"/>
            </w:tcBorders>
          </w:tcPr>
          <w:p w:rsidR="00996706" w:rsidRPr="00996706" w:rsidRDefault="00996706" w:rsidP="00996706">
            <w:pPr>
              <w:jc w:val="both"/>
              <w:rPr>
                <w:rFonts w:ascii="Times New Roman" w:hAnsi="Times New Roman"/>
                <w:sz w:val="25"/>
                <w:szCs w:val="25"/>
              </w:rPr>
            </w:pPr>
          </w:p>
        </w:tc>
      </w:tr>
      <w:tr w:rsidR="00996706" w:rsidRPr="00996706" w:rsidTr="00996706">
        <w:trPr>
          <w:trHeight w:val="561"/>
        </w:trPr>
        <w:tc>
          <w:tcPr>
            <w:tcW w:w="1023" w:type="dxa"/>
            <w:tcBorders>
              <w:top w:val="single" w:sz="4" w:space="0" w:color="auto"/>
              <w:left w:val="single" w:sz="4" w:space="0" w:color="auto"/>
              <w:bottom w:val="single" w:sz="4" w:space="0" w:color="auto"/>
              <w:right w:val="single" w:sz="4" w:space="0" w:color="auto"/>
            </w:tcBorders>
          </w:tcPr>
          <w:p w:rsidR="00996706" w:rsidRPr="00996706" w:rsidRDefault="00996706" w:rsidP="00996706">
            <w:pPr>
              <w:jc w:val="both"/>
              <w:rPr>
                <w:rFonts w:ascii="Times New Roman" w:hAnsi="Times New Roman"/>
                <w:sz w:val="25"/>
                <w:szCs w:val="25"/>
              </w:rPr>
            </w:pPr>
          </w:p>
        </w:tc>
        <w:tc>
          <w:tcPr>
            <w:tcW w:w="2883" w:type="dxa"/>
            <w:tcBorders>
              <w:top w:val="single" w:sz="4" w:space="0" w:color="auto"/>
              <w:left w:val="single" w:sz="4" w:space="0" w:color="auto"/>
              <w:bottom w:val="single" w:sz="4" w:space="0" w:color="auto"/>
              <w:right w:val="single" w:sz="4" w:space="0" w:color="auto"/>
            </w:tcBorders>
            <w:vAlign w:val="center"/>
            <w:hideMark/>
          </w:tcPr>
          <w:p w:rsidR="00996706" w:rsidRPr="00996706" w:rsidRDefault="00996706" w:rsidP="00996706">
            <w:pPr>
              <w:rPr>
                <w:rFonts w:ascii="Times New Roman" w:hAnsi="Times New Roman"/>
                <w:sz w:val="25"/>
                <w:szCs w:val="25"/>
              </w:rPr>
            </w:pPr>
            <w:r w:rsidRPr="00996706">
              <w:rPr>
                <w:rFonts w:ascii="Times New Roman" w:hAnsi="Times New Roman"/>
                <w:sz w:val="25"/>
                <w:szCs w:val="25"/>
              </w:rPr>
              <w:t>Прочие объекты социального и культурно-бытового обслуживания населения</w:t>
            </w:r>
          </w:p>
        </w:tc>
        <w:tc>
          <w:tcPr>
            <w:tcW w:w="1880" w:type="dxa"/>
            <w:tcBorders>
              <w:top w:val="single" w:sz="4" w:space="0" w:color="auto"/>
              <w:left w:val="single" w:sz="4" w:space="0" w:color="auto"/>
              <w:bottom w:val="single" w:sz="4" w:space="0" w:color="auto"/>
              <w:right w:val="single" w:sz="4" w:space="0" w:color="auto"/>
            </w:tcBorders>
          </w:tcPr>
          <w:p w:rsidR="00996706" w:rsidRPr="00996706" w:rsidRDefault="00996706" w:rsidP="00996706">
            <w:pPr>
              <w:jc w:val="both"/>
              <w:rPr>
                <w:rFonts w:ascii="Times New Roman" w:hAnsi="Times New Roman"/>
                <w:sz w:val="25"/>
                <w:szCs w:val="25"/>
              </w:rPr>
            </w:pPr>
          </w:p>
        </w:tc>
        <w:tc>
          <w:tcPr>
            <w:tcW w:w="1940" w:type="dxa"/>
            <w:tcBorders>
              <w:top w:val="single" w:sz="4" w:space="0" w:color="auto"/>
              <w:left w:val="single" w:sz="4" w:space="0" w:color="auto"/>
              <w:bottom w:val="single" w:sz="4" w:space="0" w:color="auto"/>
              <w:right w:val="single" w:sz="4" w:space="0" w:color="auto"/>
            </w:tcBorders>
            <w:hideMark/>
          </w:tcPr>
          <w:p w:rsidR="00996706" w:rsidRPr="00996706" w:rsidRDefault="00996706" w:rsidP="00996706">
            <w:pPr>
              <w:jc w:val="both"/>
              <w:rPr>
                <w:rFonts w:ascii="Times New Roman" w:hAnsi="Times New Roman"/>
                <w:sz w:val="25"/>
                <w:szCs w:val="25"/>
              </w:rPr>
            </w:pPr>
            <w:r w:rsidRPr="00996706">
              <w:rPr>
                <w:rFonts w:ascii="Times New Roman" w:hAnsi="Times New Roman"/>
                <w:sz w:val="25"/>
                <w:szCs w:val="25"/>
              </w:rPr>
              <w:t>Х</w:t>
            </w:r>
          </w:p>
        </w:tc>
        <w:tc>
          <w:tcPr>
            <w:tcW w:w="2163" w:type="dxa"/>
            <w:tcBorders>
              <w:top w:val="single" w:sz="4" w:space="0" w:color="auto"/>
              <w:left w:val="single" w:sz="4" w:space="0" w:color="auto"/>
              <w:bottom w:val="single" w:sz="4" w:space="0" w:color="auto"/>
              <w:right w:val="single" w:sz="4" w:space="0" w:color="auto"/>
            </w:tcBorders>
            <w:hideMark/>
          </w:tcPr>
          <w:p w:rsidR="00996706" w:rsidRPr="00996706" w:rsidRDefault="00996706" w:rsidP="00996706">
            <w:pPr>
              <w:jc w:val="both"/>
              <w:rPr>
                <w:rFonts w:ascii="Times New Roman" w:hAnsi="Times New Roman"/>
                <w:sz w:val="25"/>
                <w:szCs w:val="25"/>
              </w:rPr>
            </w:pPr>
            <w:r w:rsidRPr="00996706">
              <w:rPr>
                <w:rFonts w:ascii="Times New Roman" w:hAnsi="Times New Roman"/>
                <w:sz w:val="25"/>
                <w:szCs w:val="25"/>
              </w:rPr>
              <w:t>Х</w:t>
            </w:r>
          </w:p>
        </w:tc>
      </w:tr>
      <w:tr w:rsidR="00996706" w:rsidRPr="00996706" w:rsidTr="00996706">
        <w:trPr>
          <w:trHeight w:val="561"/>
        </w:trPr>
        <w:tc>
          <w:tcPr>
            <w:tcW w:w="1023" w:type="dxa"/>
            <w:tcBorders>
              <w:top w:val="single" w:sz="4" w:space="0" w:color="auto"/>
              <w:left w:val="single" w:sz="4" w:space="0" w:color="auto"/>
              <w:bottom w:val="single" w:sz="4" w:space="0" w:color="auto"/>
              <w:right w:val="single" w:sz="4" w:space="0" w:color="auto"/>
            </w:tcBorders>
            <w:shd w:val="clear" w:color="auto" w:fill="D99594" w:themeFill="accent2" w:themeFillTint="99"/>
            <w:hideMark/>
          </w:tcPr>
          <w:p w:rsidR="00996706" w:rsidRPr="00996706" w:rsidRDefault="00996706" w:rsidP="00996706">
            <w:pPr>
              <w:rPr>
                <w:rFonts w:ascii="Times New Roman" w:hAnsi="Times New Roman"/>
                <w:b/>
                <w:sz w:val="25"/>
                <w:szCs w:val="25"/>
              </w:rPr>
            </w:pPr>
            <w:r w:rsidRPr="00996706">
              <w:rPr>
                <w:rFonts w:ascii="Times New Roman" w:hAnsi="Times New Roman"/>
                <w:b/>
                <w:sz w:val="25"/>
                <w:szCs w:val="25"/>
              </w:rPr>
              <w:t>5</w:t>
            </w:r>
          </w:p>
        </w:tc>
        <w:tc>
          <w:tcPr>
            <w:tcW w:w="2883" w:type="dxa"/>
            <w:tcBorders>
              <w:top w:val="single" w:sz="4" w:space="0" w:color="auto"/>
              <w:left w:val="single" w:sz="4" w:space="0" w:color="auto"/>
              <w:bottom w:val="single" w:sz="4" w:space="0" w:color="auto"/>
              <w:right w:val="single" w:sz="4" w:space="0" w:color="auto"/>
            </w:tcBorders>
            <w:shd w:val="clear" w:color="auto" w:fill="D99594" w:themeFill="accent2" w:themeFillTint="99"/>
            <w:hideMark/>
          </w:tcPr>
          <w:p w:rsidR="00996706" w:rsidRPr="00996706" w:rsidRDefault="00996706" w:rsidP="00996706">
            <w:pPr>
              <w:rPr>
                <w:rFonts w:ascii="Times New Roman" w:hAnsi="Times New Roman"/>
                <w:b/>
                <w:sz w:val="25"/>
                <w:szCs w:val="25"/>
              </w:rPr>
            </w:pPr>
            <w:r w:rsidRPr="00996706">
              <w:rPr>
                <w:rFonts w:ascii="Times New Roman" w:hAnsi="Times New Roman"/>
                <w:b/>
                <w:sz w:val="25"/>
                <w:szCs w:val="25"/>
              </w:rPr>
              <w:t xml:space="preserve">Транспортная инфраструктура </w:t>
            </w:r>
          </w:p>
        </w:tc>
        <w:tc>
          <w:tcPr>
            <w:tcW w:w="1880"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996706" w:rsidRPr="00996706" w:rsidRDefault="00996706" w:rsidP="00996706">
            <w:pPr>
              <w:rPr>
                <w:rFonts w:ascii="Times New Roman" w:hAnsi="Times New Roman"/>
                <w:b/>
                <w:sz w:val="25"/>
                <w:szCs w:val="25"/>
              </w:rPr>
            </w:pPr>
          </w:p>
        </w:tc>
        <w:tc>
          <w:tcPr>
            <w:tcW w:w="1940"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996706" w:rsidRPr="00996706" w:rsidRDefault="00996706" w:rsidP="00996706">
            <w:pPr>
              <w:rPr>
                <w:rFonts w:ascii="Times New Roman" w:hAnsi="Times New Roman"/>
                <w:b/>
                <w:sz w:val="25"/>
                <w:szCs w:val="25"/>
              </w:rPr>
            </w:pPr>
          </w:p>
        </w:tc>
        <w:tc>
          <w:tcPr>
            <w:tcW w:w="2163"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996706" w:rsidRPr="00996706" w:rsidRDefault="00996706" w:rsidP="00996706">
            <w:pPr>
              <w:rPr>
                <w:rFonts w:ascii="Times New Roman" w:hAnsi="Times New Roman"/>
                <w:b/>
                <w:sz w:val="25"/>
                <w:szCs w:val="25"/>
              </w:rPr>
            </w:pPr>
          </w:p>
        </w:tc>
      </w:tr>
      <w:tr w:rsidR="00996706" w:rsidRPr="00996706" w:rsidTr="00996706">
        <w:trPr>
          <w:trHeight w:val="561"/>
        </w:trPr>
        <w:tc>
          <w:tcPr>
            <w:tcW w:w="1023" w:type="dxa"/>
            <w:tcBorders>
              <w:top w:val="single" w:sz="4" w:space="0" w:color="auto"/>
              <w:left w:val="single" w:sz="4" w:space="0" w:color="auto"/>
              <w:bottom w:val="single" w:sz="4" w:space="0" w:color="auto"/>
              <w:right w:val="single" w:sz="4" w:space="0" w:color="auto"/>
            </w:tcBorders>
          </w:tcPr>
          <w:p w:rsidR="00996706" w:rsidRPr="00996706" w:rsidRDefault="00996706" w:rsidP="00996706">
            <w:pPr>
              <w:jc w:val="both"/>
              <w:rPr>
                <w:rFonts w:ascii="Times New Roman" w:hAnsi="Times New Roman"/>
                <w:sz w:val="25"/>
                <w:szCs w:val="25"/>
              </w:rPr>
            </w:pPr>
          </w:p>
        </w:tc>
        <w:tc>
          <w:tcPr>
            <w:tcW w:w="2883" w:type="dxa"/>
            <w:tcBorders>
              <w:top w:val="single" w:sz="4" w:space="0" w:color="auto"/>
              <w:left w:val="single" w:sz="4" w:space="0" w:color="auto"/>
              <w:bottom w:val="single" w:sz="4" w:space="0" w:color="auto"/>
              <w:right w:val="single" w:sz="4" w:space="0" w:color="auto"/>
            </w:tcBorders>
            <w:vAlign w:val="center"/>
            <w:hideMark/>
          </w:tcPr>
          <w:p w:rsidR="00996706" w:rsidRPr="00996706" w:rsidRDefault="00996706" w:rsidP="00996706">
            <w:pPr>
              <w:rPr>
                <w:rFonts w:ascii="Times New Roman" w:hAnsi="Times New Roman"/>
                <w:sz w:val="25"/>
                <w:szCs w:val="25"/>
              </w:rPr>
            </w:pPr>
            <w:r w:rsidRPr="00996706">
              <w:rPr>
                <w:rFonts w:ascii="Times New Roman" w:hAnsi="Times New Roman"/>
                <w:sz w:val="25"/>
                <w:szCs w:val="25"/>
              </w:rPr>
              <w:t>Общая протяженность улично-дорожной сети</w:t>
            </w:r>
          </w:p>
        </w:tc>
        <w:tc>
          <w:tcPr>
            <w:tcW w:w="1880" w:type="dxa"/>
            <w:tcBorders>
              <w:top w:val="single" w:sz="4" w:space="0" w:color="auto"/>
              <w:left w:val="single" w:sz="4" w:space="0" w:color="auto"/>
              <w:bottom w:val="single" w:sz="4" w:space="0" w:color="auto"/>
              <w:right w:val="single" w:sz="4" w:space="0" w:color="auto"/>
            </w:tcBorders>
            <w:hideMark/>
          </w:tcPr>
          <w:p w:rsidR="00996706" w:rsidRPr="00996706" w:rsidRDefault="00996706" w:rsidP="00996706">
            <w:pPr>
              <w:jc w:val="both"/>
              <w:rPr>
                <w:rFonts w:ascii="Times New Roman" w:hAnsi="Times New Roman"/>
                <w:sz w:val="25"/>
                <w:szCs w:val="25"/>
              </w:rPr>
            </w:pPr>
            <w:r w:rsidRPr="00996706">
              <w:rPr>
                <w:rFonts w:ascii="Times New Roman" w:hAnsi="Times New Roman"/>
                <w:sz w:val="25"/>
                <w:szCs w:val="25"/>
              </w:rPr>
              <w:t>км</w:t>
            </w:r>
          </w:p>
        </w:tc>
        <w:tc>
          <w:tcPr>
            <w:tcW w:w="1940" w:type="dxa"/>
            <w:tcBorders>
              <w:top w:val="single" w:sz="4" w:space="0" w:color="auto"/>
              <w:left w:val="single" w:sz="4" w:space="0" w:color="auto"/>
              <w:bottom w:val="single" w:sz="4" w:space="0" w:color="auto"/>
              <w:right w:val="single" w:sz="4" w:space="0" w:color="auto"/>
            </w:tcBorders>
            <w:hideMark/>
          </w:tcPr>
          <w:p w:rsidR="00996706" w:rsidRPr="00996706" w:rsidRDefault="00996706" w:rsidP="00996706">
            <w:pPr>
              <w:jc w:val="both"/>
              <w:rPr>
                <w:rFonts w:ascii="Times New Roman" w:hAnsi="Times New Roman"/>
                <w:b/>
                <w:sz w:val="25"/>
                <w:szCs w:val="25"/>
              </w:rPr>
            </w:pPr>
            <w:r w:rsidRPr="00996706">
              <w:rPr>
                <w:rFonts w:ascii="Times New Roman" w:hAnsi="Times New Roman"/>
                <w:sz w:val="25"/>
                <w:szCs w:val="25"/>
              </w:rPr>
              <w:t>22</w:t>
            </w:r>
          </w:p>
        </w:tc>
        <w:tc>
          <w:tcPr>
            <w:tcW w:w="2163" w:type="dxa"/>
            <w:tcBorders>
              <w:top w:val="single" w:sz="4" w:space="0" w:color="auto"/>
              <w:left w:val="single" w:sz="4" w:space="0" w:color="auto"/>
              <w:bottom w:val="single" w:sz="4" w:space="0" w:color="auto"/>
              <w:right w:val="single" w:sz="4" w:space="0" w:color="auto"/>
            </w:tcBorders>
          </w:tcPr>
          <w:p w:rsidR="00996706" w:rsidRPr="00996706" w:rsidRDefault="00996706" w:rsidP="00996706">
            <w:pPr>
              <w:jc w:val="both"/>
              <w:rPr>
                <w:rFonts w:ascii="Times New Roman" w:hAnsi="Times New Roman"/>
                <w:sz w:val="25"/>
                <w:szCs w:val="25"/>
              </w:rPr>
            </w:pPr>
          </w:p>
        </w:tc>
      </w:tr>
      <w:tr w:rsidR="00996706" w:rsidRPr="00996706" w:rsidTr="00996706">
        <w:trPr>
          <w:trHeight w:val="561"/>
        </w:trPr>
        <w:tc>
          <w:tcPr>
            <w:tcW w:w="1023" w:type="dxa"/>
            <w:tcBorders>
              <w:top w:val="single" w:sz="4" w:space="0" w:color="auto"/>
              <w:left w:val="single" w:sz="4" w:space="0" w:color="auto"/>
              <w:bottom w:val="single" w:sz="4" w:space="0" w:color="auto"/>
              <w:right w:val="single" w:sz="4" w:space="0" w:color="auto"/>
            </w:tcBorders>
          </w:tcPr>
          <w:p w:rsidR="00996706" w:rsidRPr="00996706" w:rsidRDefault="00996706" w:rsidP="00996706">
            <w:pPr>
              <w:jc w:val="both"/>
              <w:rPr>
                <w:rFonts w:ascii="Times New Roman" w:hAnsi="Times New Roman"/>
                <w:sz w:val="25"/>
                <w:szCs w:val="25"/>
              </w:rPr>
            </w:pPr>
          </w:p>
        </w:tc>
        <w:tc>
          <w:tcPr>
            <w:tcW w:w="2883" w:type="dxa"/>
            <w:tcBorders>
              <w:top w:val="single" w:sz="4" w:space="0" w:color="auto"/>
              <w:left w:val="single" w:sz="4" w:space="0" w:color="auto"/>
              <w:bottom w:val="single" w:sz="4" w:space="0" w:color="auto"/>
              <w:right w:val="single" w:sz="4" w:space="0" w:color="auto"/>
            </w:tcBorders>
            <w:vAlign w:val="center"/>
            <w:hideMark/>
          </w:tcPr>
          <w:p w:rsidR="00996706" w:rsidRPr="00996706" w:rsidRDefault="00996706" w:rsidP="00996706">
            <w:pPr>
              <w:rPr>
                <w:rFonts w:ascii="Times New Roman" w:hAnsi="Times New Roman"/>
                <w:sz w:val="25"/>
                <w:szCs w:val="25"/>
              </w:rPr>
            </w:pPr>
            <w:r w:rsidRPr="00996706">
              <w:rPr>
                <w:rFonts w:ascii="Times New Roman" w:hAnsi="Times New Roman"/>
                <w:sz w:val="25"/>
                <w:szCs w:val="25"/>
              </w:rPr>
              <w:t xml:space="preserve">В том числе с усовершенствованным покрытием </w:t>
            </w:r>
          </w:p>
        </w:tc>
        <w:tc>
          <w:tcPr>
            <w:tcW w:w="1880" w:type="dxa"/>
            <w:tcBorders>
              <w:top w:val="single" w:sz="4" w:space="0" w:color="auto"/>
              <w:left w:val="single" w:sz="4" w:space="0" w:color="auto"/>
              <w:bottom w:val="single" w:sz="4" w:space="0" w:color="auto"/>
              <w:right w:val="single" w:sz="4" w:space="0" w:color="auto"/>
            </w:tcBorders>
            <w:hideMark/>
          </w:tcPr>
          <w:p w:rsidR="00996706" w:rsidRPr="00996706" w:rsidRDefault="00996706" w:rsidP="00996706">
            <w:pPr>
              <w:jc w:val="both"/>
              <w:rPr>
                <w:rFonts w:ascii="Times New Roman" w:hAnsi="Times New Roman"/>
                <w:sz w:val="25"/>
                <w:szCs w:val="25"/>
              </w:rPr>
            </w:pPr>
            <w:r w:rsidRPr="00996706">
              <w:rPr>
                <w:rFonts w:ascii="Times New Roman" w:hAnsi="Times New Roman"/>
                <w:sz w:val="25"/>
                <w:szCs w:val="25"/>
              </w:rPr>
              <w:t>-"-</w:t>
            </w:r>
          </w:p>
        </w:tc>
        <w:tc>
          <w:tcPr>
            <w:tcW w:w="1940" w:type="dxa"/>
            <w:tcBorders>
              <w:top w:val="single" w:sz="4" w:space="0" w:color="auto"/>
              <w:left w:val="single" w:sz="4" w:space="0" w:color="auto"/>
              <w:bottom w:val="single" w:sz="4" w:space="0" w:color="auto"/>
              <w:right w:val="single" w:sz="4" w:space="0" w:color="auto"/>
            </w:tcBorders>
            <w:hideMark/>
          </w:tcPr>
          <w:p w:rsidR="00996706" w:rsidRPr="00996706" w:rsidRDefault="00996706" w:rsidP="00996706">
            <w:pPr>
              <w:jc w:val="both"/>
              <w:rPr>
                <w:rFonts w:ascii="Times New Roman" w:hAnsi="Times New Roman"/>
                <w:sz w:val="25"/>
                <w:szCs w:val="25"/>
              </w:rPr>
            </w:pPr>
            <w:r>
              <w:rPr>
                <w:rFonts w:ascii="Times New Roman" w:hAnsi="Times New Roman"/>
                <w:sz w:val="25"/>
                <w:szCs w:val="25"/>
              </w:rPr>
              <w:t>1</w:t>
            </w:r>
          </w:p>
        </w:tc>
        <w:tc>
          <w:tcPr>
            <w:tcW w:w="2163" w:type="dxa"/>
            <w:tcBorders>
              <w:top w:val="single" w:sz="4" w:space="0" w:color="auto"/>
              <w:left w:val="single" w:sz="4" w:space="0" w:color="auto"/>
              <w:bottom w:val="single" w:sz="4" w:space="0" w:color="auto"/>
              <w:right w:val="single" w:sz="4" w:space="0" w:color="auto"/>
            </w:tcBorders>
          </w:tcPr>
          <w:p w:rsidR="00996706" w:rsidRPr="00996706" w:rsidRDefault="00996706" w:rsidP="00996706">
            <w:pPr>
              <w:jc w:val="both"/>
              <w:rPr>
                <w:rFonts w:ascii="Times New Roman" w:hAnsi="Times New Roman"/>
                <w:sz w:val="25"/>
                <w:szCs w:val="25"/>
              </w:rPr>
            </w:pPr>
            <w:r>
              <w:rPr>
                <w:rFonts w:ascii="Times New Roman" w:hAnsi="Times New Roman"/>
                <w:sz w:val="25"/>
                <w:szCs w:val="25"/>
              </w:rPr>
              <w:t>15</w:t>
            </w:r>
          </w:p>
        </w:tc>
      </w:tr>
      <w:tr w:rsidR="00996706" w:rsidRPr="00996706" w:rsidTr="00996706">
        <w:trPr>
          <w:trHeight w:val="561"/>
        </w:trPr>
        <w:tc>
          <w:tcPr>
            <w:tcW w:w="1023" w:type="dxa"/>
            <w:tcBorders>
              <w:top w:val="single" w:sz="4" w:space="0" w:color="auto"/>
              <w:left w:val="single" w:sz="4" w:space="0" w:color="auto"/>
              <w:bottom w:val="single" w:sz="4" w:space="0" w:color="auto"/>
              <w:right w:val="single" w:sz="4" w:space="0" w:color="auto"/>
            </w:tcBorders>
            <w:shd w:val="clear" w:color="auto" w:fill="D99594" w:themeFill="accent2" w:themeFillTint="99"/>
            <w:hideMark/>
          </w:tcPr>
          <w:p w:rsidR="00996706" w:rsidRPr="00996706" w:rsidRDefault="00996706" w:rsidP="00996706">
            <w:pPr>
              <w:jc w:val="both"/>
              <w:rPr>
                <w:rFonts w:ascii="Times New Roman" w:hAnsi="Times New Roman"/>
                <w:b/>
                <w:sz w:val="25"/>
                <w:szCs w:val="25"/>
              </w:rPr>
            </w:pPr>
            <w:r w:rsidRPr="00996706">
              <w:rPr>
                <w:rFonts w:ascii="Times New Roman" w:hAnsi="Times New Roman"/>
                <w:b/>
                <w:sz w:val="25"/>
                <w:szCs w:val="25"/>
              </w:rPr>
              <w:lastRenderedPageBreak/>
              <w:t xml:space="preserve">6 </w:t>
            </w:r>
          </w:p>
        </w:tc>
        <w:tc>
          <w:tcPr>
            <w:tcW w:w="2883"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rsidR="00996706" w:rsidRPr="00996706" w:rsidRDefault="00996706" w:rsidP="00996706">
            <w:pPr>
              <w:rPr>
                <w:rFonts w:ascii="Times New Roman" w:hAnsi="Times New Roman"/>
                <w:b/>
                <w:sz w:val="25"/>
                <w:szCs w:val="25"/>
              </w:rPr>
            </w:pPr>
            <w:r w:rsidRPr="00996706">
              <w:rPr>
                <w:rFonts w:ascii="Times New Roman" w:hAnsi="Times New Roman"/>
                <w:b/>
                <w:sz w:val="25"/>
                <w:szCs w:val="25"/>
              </w:rPr>
              <w:t>Инженерная инфраструктура и благоустройство территории</w:t>
            </w:r>
          </w:p>
        </w:tc>
        <w:tc>
          <w:tcPr>
            <w:tcW w:w="1880"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996706" w:rsidRPr="00996706" w:rsidRDefault="00996706" w:rsidP="00996706">
            <w:pPr>
              <w:jc w:val="both"/>
              <w:rPr>
                <w:rFonts w:ascii="Times New Roman" w:hAnsi="Times New Roman"/>
                <w:b/>
                <w:sz w:val="25"/>
                <w:szCs w:val="25"/>
              </w:rPr>
            </w:pPr>
          </w:p>
        </w:tc>
        <w:tc>
          <w:tcPr>
            <w:tcW w:w="1940"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996706" w:rsidRPr="00996706" w:rsidRDefault="00996706" w:rsidP="00996706">
            <w:pPr>
              <w:jc w:val="both"/>
              <w:rPr>
                <w:rFonts w:ascii="Times New Roman" w:hAnsi="Times New Roman"/>
                <w:b/>
                <w:sz w:val="25"/>
                <w:szCs w:val="25"/>
              </w:rPr>
            </w:pPr>
          </w:p>
        </w:tc>
        <w:tc>
          <w:tcPr>
            <w:tcW w:w="2163"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996706" w:rsidRPr="00996706" w:rsidRDefault="00996706" w:rsidP="00996706">
            <w:pPr>
              <w:jc w:val="both"/>
              <w:rPr>
                <w:rFonts w:ascii="Times New Roman" w:hAnsi="Times New Roman"/>
                <w:b/>
                <w:sz w:val="25"/>
                <w:szCs w:val="25"/>
              </w:rPr>
            </w:pPr>
          </w:p>
        </w:tc>
      </w:tr>
      <w:tr w:rsidR="00996706" w:rsidRPr="00996706" w:rsidTr="00996706">
        <w:trPr>
          <w:trHeight w:val="561"/>
        </w:trPr>
        <w:tc>
          <w:tcPr>
            <w:tcW w:w="1023" w:type="dxa"/>
            <w:tcBorders>
              <w:top w:val="single" w:sz="4" w:space="0" w:color="auto"/>
              <w:left w:val="single" w:sz="4" w:space="0" w:color="auto"/>
              <w:bottom w:val="single" w:sz="4" w:space="0" w:color="auto"/>
              <w:right w:val="single" w:sz="4" w:space="0" w:color="auto"/>
            </w:tcBorders>
          </w:tcPr>
          <w:p w:rsidR="00996706" w:rsidRPr="00996706" w:rsidRDefault="00996706" w:rsidP="00996706">
            <w:pPr>
              <w:jc w:val="both"/>
              <w:rPr>
                <w:rFonts w:ascii="Times New Roman" w:hAnsi="Times New Roman"/>
                <w:sz w:val="25"/>
                <w:szCs w:val="25"/>
              </w:rPr>
            </w:pPr>
          </w:p>
        </w:tc>
        <w:tc>
          <w:tcPr>
            <w:tcW w:w="2883" w:type="dxa"/>
            <w:tcBorders>
              <w:top w:val="single" w:sz="4" w:space="0" w:color="auto"/>
              <w:left w:val="single" w:sz="4" w:space="0" w:color="auto"/>
              <w:bottom w:val="single" w:sz="4" w:space="0" w:color="auto"/>
              <w:right w:val="single" w:sz="4" w:space="0" w:color="auto"/>
            </w:tcBorders>
            <w:vAlign w:val="center"/>
            <w:hideMark/>
          </w:tcPr>
          <w:p w:rsidR="00996706" w:rsidRPr="00996706" w:rsidRDefault="00996706" w:rsidP="00996706">
            <w:pPr>
              <w:rPr>
                <w:rFonts w:ascii="Times New Roman" w:hAnsi="Times New Roman"/>
                <w:sz w:val="25"/>
                <w:szCs w:val="25"/>
              </w:rPr>
            </w:pPr>
            <w:r w:rsidRPr="00996706">
              <w:rPr>
                <w:rFonts w:ascii="Times New Roman" w:hAnsi="Times New Roman"/>
                <w:sz w:val="25"/>
                <w:szCs w:val="25"/>
              </w:rPr>
              <w:t xml:space="preserve">Водоснабжение </w:t>
            </w:r>
          </w:p>
        </w:tc>
        <w:tc>
          <w:tcPr>
            <w:tcW w:w="1880" w:type="dxa"/>
            <w:tcBorders>
              <w:top w:val="single" w:sz="4" w:space="0" w:color="auto"/>
              <w:left w:val="single" w:sz="4" w:space="0" w:color="auto"/>
              <w:bottom w:val="single" w:sz="4" w:space="0" w:color="auto"/>
              <w:right w:val="single" w:sz="4" w:space="0" w:color="auto"/>
            </w:tcBorders>
          </w:tcPr>
          <w:p w:rsidR="00996706" w:rsidRPr="00996706" w:rsidRDefault="00996706" w:rsidP="00996706">
            <w:pPr>
              <w:jc w:val="both"/>
              <w:rPr>
                <w:rFonts w:ascii="Times New Roman" w:hAnsi="Times New Roman"/>
                <w:sz w:val="25"/>
                <w:szCs w:val="25"/>
              </w:rPr>
            </w:pPr>
          </w:p>
        </w:tc>
        <w:tc>
          <w:tcPr>
            <w:tcW w:w="1940" w:type="dxa"/>
            <w:tcBorders>
              <w:top w:val="single" w:sz="4" w:space="0" w:color="auto"/>
              <w:left w:val="single" w:sz="4" w:space="0" w:color="auto"/>
              <w:bottom w:val="single" w:sz="4" w:space="0" w:color="auto"/>
              <w:right w:val="single" w:sz="4" w:space="0" w:color="auto"/>
            </w:tcBorders>
          </w:tcPr>
          <w:p w:rsidR="00996706" w:rsidRPr="00996706" w:rsidRDefault="00996706" w:rsidP="00996706">
            <w:pPr>
              <w:jc w:val="both"/>
              <w:rPr>
                <w:rFonts w:ascii="Times New Roman" w:hAnsi="Times New Roman"/>
                <w:sz w:val="25"/>
                <w:szCs w:val="25"/>
              </w:rPr>
            </w:pPr>
          </w:p>
        </w:tc>
        <w:tc>
          <w:tcPr>
            <w:tcW w:w="2163" w:type="dxa"/>
            <w:tcBorders>
              <w:top w:val="single" w:sz="4" w:space="0" w:color="auto"/>
              <w:left w:val="single" w:sz="4" w:space="0" w:color="auto"/>
              <w:bottom w:val="single" w:sz="4" w:space="0" w:color="auto"/>
              <w:right w:val="single" w:sz="4" w:space="0" w:color="auto"/>
            </w:tcBorders>
          </w:tcPr>
          <w:p w:rsidR="00996706" w:rsidRPr="00996706" w:rsidRDefault="00996706" w:rsidP="00996706">
            <w:pPr>
              <w:jc w:val="both"/>
              <w:rPr>
                <w:rFonts w:ascii="Times New Roman" w:hAnsi="Times New Roman"/>
                <w:sz w:val="25"/>
                <w:szCs w:val="25"/>
              </w:rPr>
            </w:pPr>
          </w:p>
        </w:tc>
      </w:tr>
      <w:tr w:rsidR="00996706" w:rsidRPr="00996706" w:rsidTr="00996706">
        <w:trPr>
          <w:trHeight w:val="561"/>
        </w:trPr>
        <w:tc>
          <w:tcPr>
            <w:tcW w:w="1023" w:type="dxa"/>
            <w:tcBorders>
              <w:top w:val="single" w:sz="4" w:space="0" w:color="auto"/>
              <w:left w:val="single" w:sz="4" w:space="0" w:color="auto"/>
              <w:bottom w:val="single" w:sz="4" w:space="0" w:color="auto"/>
              <w:right w:val="single" w:sz="4" w:space="0" w:color="auto"/>
            </w:tcBorders>
          </w:tcPr>
          <w:p w:rsidR="00996706" w:rsidRPr="00996706" w:rsidRDefault="00996706" w:rsidP="00996706">
            <w:pPr>
              <w:jc w:val="both"/>
              <w:rPr>
                <w:rFonts w:ascii="Times New Roman" w:hAnsi="Times New Roman"/>
                <w:sz w:val="25"/>
                <w:szCs w:val="25"/>
              </w:rPr>
            </w:pPr>
          </w:p>
        </w:tc>
        <w:tc>
          <w:tcPr>
            <w:tcW w:w="2883" w:type="dxa"/>
            <w:tcBorders>
              <w:top w:val="single" w:sz="4" w:space="0" w:color="auto"/>
              <w:left w:val="single" w:sz="4" w:space="0" w:color="auto"/>
              <w:bottom w:val="single" w:sz="4" w:space="0" w:color="auto"/>
              <w:right w:val="single" w:sz="4" w:space="0" w:color="auto"/>
            </w:tcBorders>
            <w:vAlign w:val="center"/>
            <w:hideMark/>
          </w:tcPr>
          <w:p w:rsidR="00996706" w:rsidRPr="00996706" w:rsidRDefault="00996706" w:rsidP="00996706">
            <w:pPr>
              <w:rPr>
                <w:rFonts w:ascii="Times New Roman" w:hAnsi="Times New Roman"/>
                <w:sz w:val="25"/>
                <w:szCs w:val="25"/>
              </w:rPr>
            </w:pPr>
            <w:r w:rsidRPr="00996706">
              <w:rPr>
                <w:rFonts w:ascii="Times New Roman" w:hAnsi="Times New Roman"/>
                <w:sz w:val="25"/>
                <w:szCs w:val="25"/>
              </w:rPr>
              <w:t xml:space="preserve">Водопотребление – всего </w:t>
            </w:r>
          </w:p>
        </w:tc>
        <w:tc>
          <w:tcPr>
            <w:tcW w:w="1880" w:type="dxa"/>
            <w:tcBorders>
              <w:top w:val="single" w:sz="4" w:space="0" w:color="auto"/>
              <w:left w:val="single" w:sz="4" w:space="0" w:color="auto"/>
              <w:bottom w:val="single" w:sz="4" w:space="0" w:color="auto"/>
              <w:right w:val="single" w:sz="4" w:space="0" w:color="auto"/>
            </w:tcBorders>
            <w:hideMark/>
          </w:tcPr>
          <w:p w:rsidR="00996706" w:rsidRPr="00996706" w:rsidRDefault="00996706" w:rsidP="00996706">
            <w:pPr>
              <w:jc w:val="both"/>
              <w:rPr>
                <w:rFonts w:ascii="Times New Roman" w:hAnsi="Times New Roman"/>
                <w:sz w:val="25"/>
                <w:szCs w:val="25"/>
              </w:rPr>
            </w:pPr>
            <w:r w:rsidRPr="00996706">
              <w:rPr>
                <w:rFonts w:ascii="Times New Roman" w:hAnsi="Times New Roman"/>
                <w:sz w:val="25"/>
                <w:szCs w:val="25"/>
              </w:rPr>
              <w:t>тыс. м</w:t>
            </w:r>
            <w:r w:rsidRPr="00996706">
              <w:rPr>
                <w:rFonts w:ascii="Times New Roman" w:hAnsi="Times New Roman"/>
                <w:sz w:val="25"/>
                <w:szCs w:val="25"/>
                <w:vertAlign w:val="superscript"/>
              </w:rPr>
              <w:t>3</w:t>
            </w:r>
            <w:r w:rsidRPr="00996706">
              <w:rPr>
                <w:rFonts w:ascii="Times New Roman" w:hAnsi="Times New Roman"/>
                <w:sz w:val="25"/>
                <w:szCs w:val="25"/>
              </w:rPr>
              <w:t>/</w:t>
            </w:r>
            <w:proofErr w:type="spellStart"/>
            <w:r w:rsidRPr="00996706">
              <w:rPr>
                <w:rFonts w:ascii="Times New Roman" w:hAnsi="Times New Roman"/>
                <w:sz w:val="25"/>
                <w:szCs w:val="25"/>
              </w:rPr>
              <w:t>сут</w:t>
            </w:r>
            <w:proofErr w:type="spellEnd"/>
          </w:p>
        </w:tc>
        <w:tc>
          <w:tcPr>
            <w:tcW w:w="1940" w:type="dxa"/>
            <w:tcBorders>
              <w:top w:val="single" w:sz="4" w:space="0" w:color="auto"/>
              <w:left w:val="single" w:sz="4" w:space="0" w:color="auto"/>
              <w:bottom w:val="single" w:sz="4" w:space="0" w:color="auto"/>
              <w:right w:val="single" w:sz="4" w:space="0" w:color="auto"/>
            </w:tcBorders>
            <w:hideMark/>
          </w:tcPr>
          <w:p w:rsidR="00996706" w:rsidRPr="00996706" w:rsidRDefault="00996706" w:rsidP="00996706">
            <w:pPr>
              <w:jc w:val="both"/>
              <w:rPr>
                <w:rFonts w:ascii="Times New Roman" w:hAnsi="Times New Roman"/>
                <w:sz w:val="25"/>
                <w:szCs w:val="25"/>
              </w:rPr>
            </w:pPr>
            <w:r w:rsidRPr="00996706">
              <w:rPr>
                <w:rFonts w:ascii="Times New Roman" w:hAnsi="Times New Roman"/>
                <w:sz w:val="25"/>
                <w:szCs w:val="25"/>
              </w:rPr>
              <w:t>2,8</w:t>
            </w:r>
          </w:p>
        </w:tc>
        <w:tc>
          <w:tcPr>
            <w:tcW w:w="2163" w:type="dxa"/>
            <w:tcBorders>
              <w:top w:val="single" w:sz="4" w:space="0" w:color="auto"/>
              <w:left w:val="single" w:sz="4" w:space="0" w:color="auto"/>
              <w:bottom w:val="single" w:sz="4" w:space="0" w:color="auto"/>
              <w:right w:val="single" w:sz="4" w:space="0" w:color="auto"/>
            </w:tcBorders>
            <w:hideMark/>
          </w:tcPr>
          <w:p w:rsidR="00996706" w:rsidRPr="00996706" w:rsidRDefault="00996706" w:rsidP="00996706">
            <w:pPr>
              <w:jc w:val="both"/>
              <w:rPr>
                <w:rFonts w:ascii="Times New Roman" w:hAnsi="Times New Roman"/>
                <w:sz w:val="25"/>
                <w:szCs w:val="25"/>
              </w:rPr>
            </w:pPr>
            <w:r>
              <w:rPr>
                <w:rFonts w:ascii="Times New Roman" w:hAnsi="Times New Roman"/>
                <w:sz w:val="25"/>
                <w:szCs w:val="25"/>
              </w:rPr>
              <w:t>108</w:t>
            </w:r>
          </w:p>
        </w:tc>
      </w:tr>
      <w:tr w:rsidR="00996706" w:rsidRPr="00996706" w:rsidTr="00996706">
        <w:trPr>
          <w:trHeight w:val="561"/>
        </w:trPr>
        <w:tc>
          <w:tcPr>
            <w:tcW w:w="1023" w:type="dxa"/>
            <w:tcBorders>
              <w:top w:val="single" w:sz="4" w:space="0" w:color="auto"/>
              <w:left w:val="single" w:sz="4" w:space="0" w:color="auto"/>
              <w:bottom w:val="single" w:sz="4" w:space="0" w:color="auto"/>
              <w:right w:val="single" w:sz="4" w:space="0" w:color="auto"/>
            </w:tcBorders>
          </w:tcPr>
          <w:p w:rsidR="00996706" w:rsidRPr="00996706" w:rsidRDefault="00996706" w:rsidP="00996706">
            <w:pPr>
              <w:jc w:val="both"/>
              <w:rPr>
                <w:rFonts w:ascii="Times New Roman" w:hAnsi="Times New Roman"/>
                <w:sz w:val="25"/>
                <w:szCs w:val="25"/>
              </w:rPr>
            </w:pPr>
          </w:p>
        </w:tc>
        <w:tc>
          <w:tcPr>
            <w:tcW w:w="2883" w:type="dxa"/>
            <w:tcBorders>
              <w:top w:val="single" w:sz="4" w:space="0" w:color="auto"/>
              <w:left w:val="single" w:sz="4" w:space="0" w:color="auto"/>
              <w:bottom w:val="single" w:sz="4" w:space="0" w:color="auto"/>
              <w:right w:val="single" w:sz="4" w:space="0" w:color="auto"/>
            </w:tcBorders>
            <w:vAlign w:val="center"/>
            <w:hideMark/>
          </w:tcPr>
          <w:p w:rsidR="00996706" w:rsidRPr="00996706" w:rsidRDefault="00996706" w:rsidP="00996706">
            <w:pPr>
              <w:rPr>
                <w:rFonts w:ascii="Times New Roman" w:hAnsi="Times New Roman"/>
                <w:sz w:val="25"/>
                <w:szCs w:val="25"/>
              </w:rPr>
            </w:pPr>
            <w:r w:rsidRPr="00996706">
              <w:rPr>
                <w:rFonts w:ascii="Times New Roman" w:hAnsi="Times New Roman"/>
                <w:sz w:val="25"/>
                <w:szCs w:val="25"/>
              </w:rPr>
              <w:t>Среднесуточное водопотребление на 1 чел. за год</w:t>
            </w:r>
          </w:p>
        </w:tc>
        <w:tc>
          <w:tcPr>
            <w:tcW w:w="1880" w:type="dxa"/>
            <w:tcBorders>
              <w:top w:val="single" w:sz="4" w:space="0" w:color="auto"/>
              <w:left w:val="single" w:sz="4" w:space="0" w:color="auto"/>
              <w:bottom w:val="single" w:sz="4" w:space="0" w:color="auto"/>
              <w:right w:val="single" w:sz="4" w:space="0" w:color="auto"/>
            </w:tcBorders>
            <w:hideMark/>
          </w:tcPr>
          <w:p w:rsidR="00996706" w:rsidRPr="00996706" w:rsidRDefault="00996706" w:rsidP="00996706">
            <w:pPr>
              <w:jc w:val="both"/>
              <w:rPr>
                <w:rFonts w:ascii="Times New Roman" w:hAnsi="Times New Roman"/>
                <w:sz w:val="25"/>
                <w:szCs w:val="25"/>
              </w:rPr>
            </w:pPr>
            <w:r w:rsidRPr="00996706">
              <w:rPr>
                <w:rFonts w:ascii="Times New Roman" w:hAnsi="Times New Roman"/>
                <w:sz w:val="25"/>
                <w:szCs w:val="25"/>
              </w:rPr>
              <w:t>л/</w:t>
            </w:r>
            <w:proofErr w:type="spellStart"/>
            <w:r w:rsidRPr="00996706">
              <w:rPr>
                <w:rFonts w:ascii="Times New Roman" w:hAnsi="Times New Roman"/>
                <w:sz w:val="25"/>
                <w:szCs w:val="25"/>
              </w:rPr>
              <w:t>сут</w:t>
            </w:r>
            <w:proofErr w:type="spellEnd"/>
            <w:r w:rsidRPr="00996706">
              <w:rPr>
                <w:rFonts w:ascii="Times New Roman" w:hAnsi="Times New Roman"/>
                <w:sz w:val="25"/>
                <w:szCs w:val="25"/>
              </w:rPr>
              <w:t xml:space="preserve"> </w:t>
            </w:r>
            <w:proofErr w:type="gramStart"/>
            <w:r w:rsidRPr="00996706">
              <w:rPr>
                <w:rFonts w:ascii="Times New Roman" w:hAnsi="Times New Roman"/>
                <w:sz w:val="25"/>
                <w:szCs w:val="25"/>
              </w:rPr>
              <w:t>на</w:t>
            </w:r>
            <w:proofErr w:type="gramEnd"/>
            <w:r w:rsidRPr="00996706">
              <w:rPr>
                <w:rFonts w:ascii="Times New Roman" w:hAnsi="Times New Roman"/>
                <w:sz w:val="25"/>
                <w:szCs w:val="25"/>
              </w:rPr>
              <w:t xml:space="preserve"> чел.</w:t>
            </w:r>
          </w:p>
        </w:tc>
        <w:tc>
          <w:tcPr>
            <w:tcW w:w="1940" w:type="dxa"/>
            <w:tcBorders>
              <w:top w:val="single" w:sz="4" w:space="0" w:color="auto"/>
              <w:left w:val="single" w:sz="4" w:space="0" w:color="auto"/>
              <w:bottom w:val="single" w:sz="4" w:space="0" w:color="auto"/>
              <w:right w:val="single" w:sz="4" w:space="0" w:color="auto"/>
            </w:tcBorders>
            <w:hideMark/>
          </w:tcPr>
          <w:p w:rsidR="00996706" w:rsidRPr="00996706" w:rsidRDefault="00996706" w:rsidP="00996706">
            <w:pPr>
              <w:jc w:val="both"/>
              <w:rPr>
                <w:rFonts w:ascii="Times New Roman" w:hAnsi="Times New Roman"/>
                <w:sz w:val="25"/>
                <w:szCs w:val="25"/>
              </w:rPr>
            </w:pPr>
            <w:r w:rsidRPr="00996706">
              <w:rPr>
                <w:rFonts w:ascii="Times New Roman" w:hAnsi="Times New Roman"/>
                <w:sz w:val="25"/>
                <w:szCs w:val="25"/>
              </w:rPr>
              <w:t>125</w:t>
            </w:r>
          </w:p>
        </w:tc>
        <w:tc>
          <w:tcPr>
            <w:tcW w:w="2163" w:type="dxa"/>
            <w:tcBorders>
              <w:top w:val="single" w:sz="4" w:space="0" w:color="auto"/>
              <w:left w:val="single" w:sz="4" w:space="0" w:color="auto"/>
              <w:bottom w:val="single" w:sz="4" w:space="0" w:color="auto"/>
              <w:right w:val="single" w:sz="4" w:space="0" w:color="auto"/>
            </w:tcBorders>
            <w:hideMark/>
          </w:tcPr>
          <w:p w:rsidR="00996706" w:rsidRPr="00996706" w:rsidRDefault="00996706" w:rsidP="00996706">
            <w:pPr>
              <w:jc w:val="both"/>
              <w:rPr>
                <w:rFonts w:ascii="Times New Roman" w:hAnsi="Times New Roman"/>
                <w:sz w:val="25"/>
                <w:szCs w:val="25"/>
              </w:rPr>
            </w:pPr>
            <w:r w:rsidRPr="00996706">
              <w:rPr>
                <w:rFonts w:ascii="Times New Roman" w:hAnsi="Times New Roman"/>
                <w:sz w:val="25"/>
                <w:szCs w:val="25"/>
              </w:rPr>
              <w:t>150</w:t>
            </w:r>
          </w:p>
        </w:tc>
      </w:tr>
      <w:tr w:rsidR="00996706" w:rsidRPr="00996706" w:rsidTr="00996706">
        <w:trPr>
          <w:trHeight w:val="561"/>
        </w:trPr>
        <w:tc>
          <w:tcPr>
            <w:tcW w:w="1023" w:type="dxa"/>
            <w:tcBorders>
              <w:top w:val="single" w:sz="4" w:space="0" w:color="auto"/>
              <w:left w:val="single" w:sz="4" w:space="0" w:color="auto"/>
              <w:bottom w:val="single" w:sz="4" w:space="0" w:color="auto"/>
              <w:right w:val="single" w:sz="4" w:space="0" w:color="auto"/>
            </w:tcBorders>
          </w:tcPr>
          <w:p w:rsidR="00996706" w:rsidRPr="00996706" w:rsidRDefault="00996706" w:rsidP="00996706">
            <w:pPr>
              <w:jc w:val="both"/>
              <w:rPr>
                <w:rFonts w:ascii="Times New Roman" w:hAnsi="Times New Roman"/>
                <w:sz w:val="25"/>
                <w:szCs w:val="25"/>
              </w:rPr>
            </w:pPr>
          </w:p>
        </w:tc>
        <w:tc>
          <w:tcPr>
            <w:tcW w:w="2883" w:type="dxa"/>
            <w:tcBorders>
              <w:top w:val="single" w:sz="4" w:space="0" w:color="auto"/>
              <w:left w:val="single" w:sz="4" w:space="0" w:color="auto"/>
              <w:bottom w:val="single" w:sz="4" w:space="0" w:color="auto"/>
              <w:right w:val="single" w:sz="4" w:space="0" w:color="auto"/>
            </w:tcBorders>
            <w:vAlign w:val="center"/>
            <w:hideMark/>
          </w:tcPr>
          <w:p w:rsidR="00996706" w:rsidRPr="00996706" w:rsidRDefault="00996706" w:rsidP="00996706">
            <w:pPr>
              <w:rPr>
                <w:rFonts w:ascii="Times New Roman" w:hAnsi="Times New Roman"/>
                <w:sz w:val="25"/>
                <w:szCs w:val="25"/>
              </w:rPr>
            </w:pPr>
            <w:r w:rsidRPr="00996706">
              <w:rPr>
                <w:rFonts w:ascii="Times New Roman" w:hAnsi="Times New Roman"/>
                <w:sz w:val="25"/>
                <w:szCs w:val="25"/>
              </w:rPr>
              <w:t>Протяженность сетей</w:t>
            </w:r>
          </w:p>
        </w:tc>
        <w:tc>
          <w:tcPr>
            <w:tcW w:w="1880" w:type="dxa"/>
            <w:tcBorders>
              <w:top w:val="single" w:sz="4" w:space="0" w:color="auto"/>
              <w:left w:val="single" w:sz="4" w:space="0" w:color="auto"/>
              <w:bottom w:val="single" w:sz="4" w:space="0" w:color="auto"/>
              <w:right w:val="single" w:sz="4" w:space="0" w:color="auto"/>
            </w:tcBorders>
            <w:hideMark/>
          </w:tcPr>
          <w:p w:rsidR="00996706" w:rsidRPr="00996706" w:rsidRDefault="00996706" w:rsidP="00996706">
            <w:pPr>
              <w:jc w:val="both"/>
              <w:rPr>
                <w:rFonts w:ascii="Times New Roman" w:hAnsi="Times New Roman"/>
                <w:sz w:val="25"/>
                <w:szCs w:val="25"/>
              </w:rPr>
            </w:pPr>
            <w:r w:rsidRPr="00996706">
              <w:rPr>
                <w:rFonts w:ascii="Times New Roman" w:hAnsi="Times New Roman"/>
                <w:sz w:val="25"/>
                <w:szCs w:val="25"/>
              </w:rPr>
              <w:t>км</w:t>
            </w:r>
          </w:p>
        </w:tc>
        <w:tc>
          <w:tcPr>
            <w:tcW w:w="1940" w:type="dxa"/>
            <w:tcBorders>
              <w:top w:val="single" w:sz="4" w:space="0" w:color="auto"/>
              <w:left w:val="single" w:sz="4" w:space="0" w:color="auto"/>
              <w:bottom w:val="single" w:sz="4" w:space="0" w:color="auto"/>
              <w:right w:val="single" w:sz="4" w:space="0" w:color="auto"/>
            </w:tcBorders>
          </w:tcPr>
          <w:p w:rsidR="00996706" w:rsidRPr="00996706" w:rsidRDefault="00996706" w:rsidP="00996706">
            <w:pPr>
              <w:jc w:val="both"/>
              <w:rPr>
                <w:rFonts w:ascii="Times New Roman" w:hAnsi="Times New Roman"/>
                <w:sz w:val="25"/>
                <w:szCs w:val="25"/>
              </w:rPr>
            </w:pPr>
          </w:p>
        </w:tc>
        <w:tc>
          <w:tcPr>
            <w:tcW w:w="2163" w:type="dxa"/>
            <w:tcBorders>
              <w:top w:val="single" w:sz="4" w:space="0" w:color="auto"/>
              <w:left w:val="single" w:sz="4" w:space="0" w:color="auto"/>
              <w:bottom w:val="single" w:sz="4" w:space="0" w:color="auto"/>
              <w:right w:val="single" w:sz="4" w:space="0" w:color="auto"/>
            </w:tcBorders>
          </w:tcPr>
          <w:p w:rsidR="00996706" w:rsidRPr="00996706" w:rsidRDefault="00996706" w:rsidP="00996706">
            <w:pPr>
              <w:jc w:val="both"/>
              <w:rPr>
                <w:rFonts w:ascii="Times New Roman" w:hAnsi="Times New Roman"/>
                <w:sz w:val="25"/>
                <w:szCs w:val="25"/>
              </w:rPr>
            </w:pPr>
          </w:p>
        </w:tc>
      </w:tr>
      <w:tr w:rsidR="00996706" w:rsidRPr="00996706" w:rsidTr="00996706">
        <w:trPr>
          <w:trHeight w:val="561"/>
        </w:trPr>
        <w:tc>
          <w:tcPr>
            <w:tcW w:w="1023" w:type="dxa"/>
            <w:tcBorders>
              <w:top w:val="single" w:sz="4" w:space="0" w:color="auto"/>
              <w:left w:val="single" w:sz="4" w:space="0" w:color="auto"/>
              <w:bottom w:val="single" w:sz="4" w:space="0" w:color="auto"/>
              <w:right w:val="single" w:sz="4" w:space="0" w:color="auto"/>
            </w:tcBorders>
          </w:tcPr>
          <w:p w:rsidR="00996706" w:rsidRPr="00996706" w:rsidRDefault="00996706" w:rsidP="00996706">
            <w:pPr>
              <w:jc w:val="both"/>
              <w:rPr>
                <w:rFonts w:ascii="Times New Roman" w:hAnsi="Times New Roman"/>
                <w:sz w:val="25"/>
                <w:szCs w:val="25"/>
              </w:rPr>
            </w:pPr>
          </w:p>
        </w:tc>
        <w:tc>
          <w:tcPr>
            <w:tcW w:w="2883" w:type="dxa"/>
            <w:tcBorders>
              <w:top w:val="single" w:sz="4" w:space="0" w:color="auto"/>
              <w:left w:val="single" w:sz="4" w:space="0" w:color="auto"/>
              <w:bottom w:val="single" w:sz="4" w:space="0" w:color="auto"/>
              <w:right w:val="single" w:sz="4" w:space="0" w:color="auto"/>
            </w:tcBorders>
            <w:vAlign w:val="center"/>
            <w:hideMark/>
          </w:tcPr>
          <w:p w:rsidR="00996706" w:rsidRPr="00996706" w:rsidRDefault="00996706" w:rsidP="00996706">
            <w:pPr>
              <w:rPr>
                <w:rFonts w:ascii="Times New Roman" w:hAnsi="Times New Roman"/>
                <w:sz w:val="25"/>
                <w:szCs w:val="25"/>
              </w:rPr>
            </w:pPr>
            <w:r w:rsidRPr="00996706">
              <w:rPr>
                <w:rFonts w:ascii="Times New Roman" w:hAnsi="Times New Roman"/>
                <w:sz w:val="25"/>
                <w:szCs w:val="25"/>
              </w:rPr>
              <w:t xml:space="preserve">Электроснабжение </w:t>
            </w:r>
          </w:p>
        </w:tc>
        <w:tc>
          <w:tcPr>
            <w:tcW w:w="1880" w:type="dxa"/>
            <w:tcBorders>
              <w:top w:val="single" w:sz="4" w:space="0" w:color="auto"/>
              <w:left w:val="single" w:sz="4" w:space="0" w:color="auto"/>
              <w:bottom w:val="single" w:sz="4" w:space="0" w:color="auto"/>
              <w:right w:val="single" w:sz="4" w:space="0" w:color="auto"/>
            </w:tcBorders>
          </w:tcPr>
          <w:p w:rsidR="00996706" w:rsidRPr="00996706" w:rsidRDefault="00996706" w:rsidP="00996706">
            <w:pPr>
              <w:jc w:val="both"/>
              <w:rPr>
                <w:rFonts w:ascii="Times New Roman" w:hAnsi="Times New Roman"/>
                <w:sz w:val="25"/>
                <w:szCs w:val="25"/>
              </w:rPr>
            </w:pPr>
          </w:p>
        </w:tc>
        <w:tc>
          <w:tcPr>
            <w:tcW w:w="1940" w:type="dxa"/>
            <w:tcBorders>
              <w:top w:val="single" w:sz="4" w:space="0" w:color="auto"/>
              <w:left w:val="single" w:sz="4" w:space="0" w:color="auto"/>
              <w:bottom w:val="single" w:sz="4" w:space="0" w:color="auto"/>
              <w:right w:val="single" w:sz="4" w:space="0" w:color="auto"/>
            </w:tcBorders>
          </w:tcPr>
          <w:p w:rsidR="00996706" w:rsidRPr="00996706" w:rsidRDefault="00996706" w:rsidP="00996706">
            <w:pPr>
              <w:jc w:val="both"/>
              <w:rPr>
                <w:rFonts w:ascii="Times New Roman" w:hAnsi="Times New Roman"/>
                <w:sz w:val="25"/>
                <w:szCs w:val="25"/>
              </w:rPr>
            </w:pPr>
          </w:p>
        </w:tc>
        <w:tc>
          <w:tcPr>
            <w:tcW w:w="2163" w:type="dxa"/>
            <w:tcBorders>
              <w:top w:val="single" w:sz="4" w:space="0" w:color="auto"/>
              <w:left w:val="single" w:sz="4" w:space="0" w:color="auto"/>
              <w:bottom w:val="single" w:sz="4" w:space="0" w:color="auto"/>
              <w:right w:val="single" w:sz="4" w:space="0" w:color="auto"/>
            </w:tcBorders>
          </w:tcPr>
          <w:p w:rsidR="00996706" w:rsidRPr="00996706" w:rsidRDefault="00996706" w:rsidP="00996706">
            <w:pPr>
              <w:jc w:val="both"/>
              <w:rPr>
                <w:rFonts w:ascii="Times New Roman" w:hAnsi="Times New Roman"/>
                <w:sz w:val="25"/>
                <w:szCs w:val="25"/>
              </w:rPr>
            </w:pPr>
          </w:p>
        </w:tc>
      </w:tr>
      <w:tr w:rsidR="00996706" w:rsidRPr="00996706" w:rsidTr="00996706">
        <w:trPr>
          <w:trHeight w:val="561"/>
        </w:trPr>
        <w:tc>
          <w:tcPr>
            <w:tcW w:w="1023" w:type="dxa"/>
            <w:tcBorders>
              <w:top w:val="single" w:sz="4" w:space="0" w:color="auto"/>
              <w:left w:val="single" w:sz="4" w:space="0" w:color="auto"/>
              <w:bottom w:val="single" w:sz="4" w:space="0" w:color="auto"/>
              <w:right w:val="single" w:sz="4" w:space="0" w:color="auto"/>
            </w:tcBorders>
          </w:tcPr>
          <w:p w:rsidR="00996706" w:rsidRPr="00996706" w:rsidRDefault="00996706" w:rsidP="00996706">
            <w:pPr>
              <w:jc w:val="both"/>
              <w:rPr>
                <w:rFonts w:ascii="Times New Roman" w:hAnsi="Times New Roman"/>
                <w:sz w:val="25"/>
                <w:szCs w:val="25"/>
              </w:rPr>
            </w:pPr>
          </w:p>
        </w:tc>
        <w:tc>
          <w:tcPr>
            <w:tcW w:w="2883" w:type="dxa"/>
            <w:tcBorders>
              <w:top w:val="single" w:sz="4" w:space="0" w:color="auto"/>
              <w:left w:val="single" w:sz="4" w:space="0" w:color="auto"/>
              <w:bottom w:val="single" w:sz="4" w:space="0" w:color="auto"/>
              <w:right w:val="single" w:sz="4" w:space="0" w:color="auto"/>
            </w:tcBorders>
            <w:vAlign w:val="center"/>
            <w:hideMark/>
          </w:tcPr>
          <w:p w:rsidR="00996706" w:rsidRPr="00996706" w:rsidRDefault="00996706" w:rsidP="00996706">
            <w:pPr>
              <w:rPr>
                <w:rFonts w:ascii="Times New Roman" w:hAnsi="Times New Roman"/>
                <w:sz w:val="25"/>
                <w:szCs w:val="25"/>
              </w:rPr>
            </w:pPr>
            <w:r w:rsidRPr="00996706">
              <w:rPr>
                <w:rFonts w:ascii="Times New Roman" w:hAnsi="Times New Roman"/>
                <w:sz w:val="25"/>
                <w:szCs w:val="25"/>
              </w:rPr>
              <w:t>Потребность в электроэнергии - всего</w:t>
            </w:r>
          </w:p>
        </w:tc>
        <w:tc>
          <w:tcPr>
            <w:tcW w:w="1880" w:type="dxa"/>
            <w:tcBorders>
              <w:top w:val="single" w:sz="4" w:space="0" w:color="auto"/>
              <w:left w:val="single" w:sz="4" w:space="0" w:color="auto"/>
              <w:bottom w:val="single" w:sz="4" w:space="0" w:color="auto"/>
              <w:right w:val="single" w:sz="4" w:space="0" w:color="auto"/>
            </w:tcBorders>
            <w:hideMark/>
          </w:tcPr>
          <w:p w:rsidR="00996706" w:rsidRPr="00996706" w:rsidRDefault="00996706" w:rsidP="00996706">
            <w:pPr>
              <w:jc w:val="both"/>
              <w:rPr>
                <w:rFonts w:ascii="Times New Roman" w:hAnsi="Times New Roman"/>
                <w:sz w:val="25"/>
                <w:szCs w:val="25"/>
              </w:rPr>
            </w:pPr>
            <w:r w:rsidRPr="00996706">
              <w:rPr>
                <w:rFonts w:ascii="Times New Roman" w:hAnsi="Times New Roman"/>
                <w:sz w:val="25"/>
                <w:szCs w:val="25"/>
              </w:rPr>
              <w:t>млн. кВт</w:t>
            </w:r>
            <w:r w:rsidRPr="00996706">
              <w:rPr>
                <w:rFonts w:ascii="Times New Roman" w:hAnsi="Times New Roman"/>
                <w:sz w:val="25"/>
                <w:szCs w:val="25"/>
              </w:rPr>
              <w:sym w:font="Symbol" w:char="F0D7"/>
            </w:r>
            <w:proofErr w:type="gramStart"/>
            <w:r w:rsidRPr="00996706">
              <w:rPr>
                <w:rFonts w:ascii="Times New Roman" w:hAnsi="Times New Roman"/>
                <w:sz w:val="25"/>
                <w:szCs w:val="25"/>
              </w:rPr>
              <w:t>ч</w:t>
            </w:r>
            <w:proofErr w:type="gramEnd"/>
            <w:r w:rsidRPr="00996706">
              <w:rPr>
                <w:rFonts w:ascii="Times New Roman" w:hAnsi="Times New Roman"/>
                <w:sz w:val="25"/>
                <w:szCs w:val="25"/>
              </w:rPr>
              <w:t>/год</w:t>
            </w:r>
          </w:p>
        </w:tc>
        <w:tc>
          <w:tcPr>
            <w:tcW w:w="1940" w:type="dxa"/>
            <w:tcBorders>
              <w:top w:val="single" w:sz="4" w:space="0" w:color="auto"/>
              <w:left w:val="single" w:sz="4" w:space="0" w:color="auto"/>
              <w:bottom w:val="single" w:sz="4" w:space="0" w:color="auto"/>
              <w:right w:val="single" w:sz="4" w:space="0" w:color="auto"/>
            </w:tcBorders>
            <w:hideMark/>
          </w:tcPr>
          <w:p w:rsidR="00996706" w:rsidRPr="00996706" w:rsidRDefault="00996706" w:rsidP="00996706">
            <w:pPr>
              <w:jc w:val="both"/>
              <w:rPr>
                <w:rFonts w:ascii="Times New Roman" w:hAnsi="Times New Roman"/>
                <w:sz w:val="25"/>
                <w:szCs w:val="25"/>
              </w:rPr>
            </w:pPr>
            <w:r w:rsidRPr="00996706">
              <w:rPr>
                <w:rFonts w:ascii="Times New Roman" w:hAnsi="Times New Roman"/>
                <w:sz w:val="25"/>
                <w:szCs w:val="25"/>
              </w:rPr>
              <w:t>4,68</w:t>
            </w:r>
          </w:p>
        </w:tc>
        <w:tc>
          <w:tcPr>
            <w:tcW w:w="2163" w:type="dxa"/>
            <w:tcBorders>
              <w:top w:val="single" w:sz="4" w:space="0" w:color="auto"/>
              <w:left w:val="single" w:sz="4" w:space="0" w:color="auto"/>
              <w:bottom w:val="single" w:sz="4" w:space="0" w:color="auto"/>
              <w:right w:val="single" w:sz="4" w:space="0" w:color="auto"/>
            </w:tcBorders>
            <w:hideMark/>
          </w:tcPr>
          <w:p w:rsidR="00996706" w:rsidRPr="00996706" w:rsidRDefault="00996706" w:rsidP="00996706">
            <w:pPr>
              <w:jc w:val="both"/>
              <w:rPr>
                <w:rFonts w:ascii="Times New Roman" w:hAnsi="Times New Roman"/>
                <w:sz w:val="25"/>
                <w:szCs w:val="25"/>
              </w:rPr>
            </w:pPr>
            <w:r w:rsidRPr="00996706">
              <w:rPr>
                <w:rFonts w:ascii="Times New Roman" w:hAnsi="Times New Roman"/>
                <w:sz w:val="25"/>
                <w:szCs w:val="25"/>
              </w:rPr>
              <w:t>6,26</w:t>
            </w:r>
          </w:p>
        </w:tc>
      </w:tr>
      <w:tr w:rsidR="00996706" w:rsidRPr="00996706" w:rsidTr="00996706">
        <w:trPr>
          <w:trHeight w:val="561"/>
        </w:trPr>
        <w:tc>
          <w:tcPr>
            <w:tcW w:w="1023" w:type="dxa"/>
            <w:tcBorders>
              <w:top w:val="single" w:sz="4" w:space="0" w:color="auto"/>
              <w:left w:val="single" w:sz="4" w:space="0" w:color="auto"/>
              <w:bottom w:val="single" w:sz="4" w:space="0" w:color="auto"/>
              <w:right w:val="single" w:sz="4" w:space="0" w:color="auto"/>
            </w:tcBorders>
          </w:tcPr>
          <w:p w:rsidR="00996706" w:rsidRPr="00996706" w:rsidRDefault="00996706" w:rsidP="00996706">
            <w:pPr>
              <w:jc w:val="both"/>
              <w:rPr>
                <w:rFonts w:ascii="Times New Roman" w:hAnsi="Times New Roman"/>
                <w:sz w:val="25"/>
                <w:szCs w:val="25"/>
              </w:rPr>
            </w:pPr>
          </w:p>
        </w:tc>
        <w:tc>
          <w:tcPr>
            <w:tcW w:w="2883" w:type="dxa"/>
            <w:tcBorders>
              <w:top w:val="single" w:sz="4" w:space="0" w:color="auto"/>
              <w:left w:val="single" w:sz="4" w:space="0" w:color="auto"/>
              <w:bottom w:val="single" w:sz="4" w:space="0" w:color="auto"/>
              <w:right w:val="single" w:sz="4" w:space="0" w:color="auto"/>
            </w:tcBorders>
            <w:vAlign w:val="center"/>
            <w:hideMark/>
          </w:tcPr>
          <w:p w:rsidR="00996706" w:rsidRPr="00996706" w:rsidRDefault="00996706" w:rsidP="00996706">
            <w:pPr>
              <w:rPr>
                <w:rFonts w:ascii="Times New Roman" w:hAnsi="Times New Roman"/>
                <w:sz w:val="25"/>
                <w:szCs w:val="25"/>
              </w:rPr>
            </w:pPr>
            <w:r w:rsidRPr="00996706">
              <w:rPr>
                <w:rFonts w:ascii="Times New Roman" w:hAnsi="Times New Roman"/>
                <w:sz w:val="25"/>
                <w:szCs w:val="25"/>
              </w:rPr>
              <w:t>Потребление электроэнергии на 1 чел. в год</w:t>
            </w:r>
          </w:p>
        </w:tc>
        <w:tc>
          <w:tcPr>
            <w:tcW w:w="1880" w:type="dxa"/>
            <w:tcBorders>
              <w:top w:val="single" w:sz="4" w:space="0" w:color="auto"/>
              <w:left w:val="single" w:sz="4" w:space="0" w:color="auto"/>
              <w:bottom w:val="single" w:sz="4" w:space="0" w:color="auto"/>
              <w:right w:val="single" w:sz="4" w:space="0" w:color="auto"/>
            </w:tcBorders>
            <w:hideMark/>
          </w:tcPr>
          <w:p w:rsidR="00996706" w:rsidRPr="00996706" w:rsidRDefault="00996706" w:rsidP="00996706">
            <w:pPr>
              <w:jc w:val="both"/>
              <w:rPr>
                <w:rFonts w:ascii="Times New Roman" w:hAnsi="Times New Roman"/>
                <w:sz w:val="25"/>
                <w:szCs w:val="25"/>
              </w:rPr>
            </w:pPr>
            <w:r w:rsidRPr="00996706">
              <w:rPr>
                <w:rFonts w:ascii="Times New Roman" w:hAnsi="Times New Roman"/>
                <w:sz w:val="25"/>
                <w:szCs w:val="25"/>
              </w:rPr>
              <w:t>кВт</w:t>
            </w:r>
            <w:r w:rsidRPr="00996706">
              <w:rPr>
                <w:rFonts w:ascii="Times New Roman" w:hAnsi="Times New Roman"/>
                <w:sz w:val="25"/>
                <w:szCs w:val="25"/>
              </w:rPr>
              <w:sym w:font="Symbol" w:char="F0D7"/>
            </w:r>
            <w:proofErr w:type="gramStart"/>
            <w:r w:rsidRPr="00996706">
              <w:rPr>
                <w:rFonts w:ascii="Times New Roman" w:hAnsi="Times New Roman"/>
                <w:sz w:val="25"/>
                <w:szCs w:val="25"/>
              </w:rPr>
              <w:t>ч</w:t>
            </w:r>
            <w:proofErr w:type="gramEnd"/>
          </w:p>
        </w:tc>
        <w:tc>
          <w:tcPr>
            <w:tcW w:w="1940" w:type="dxa"/>
            <w:tcBorders>
              <w:top w:val="single" w:sz="4" w:space="0" w:color="auto"/>
              <w:left w:val="single" w:sz="4" w:space="0" w:color="auto"/>
              <w:bottom w:val="single" w:sz="4" w:space="0" w:color="auto"/>
              <w:right w:val="single" w:sz="4" w:space="0" w:color="auto"/>
            </w:tcBorders>
            <w:hideMark/>
          </w:tcPr>
          <w:p w:rsidR="00996706" w:rsidRPr="00996706" w:rsidRDefault="00996706" w:rsidP="00996706">
            <w:pPr>
              <w:jc w:val="both"/>
              <w:rPr>
                <w:rFonts w:ascii="Times New Roman" w:hAnsi="Times New Roman"/>
                <w:sz w:val="25"/>
                <w:szCs w:val="25"/>
              </w:rPr>
            </w:pPr>
            <w:r w:rsidRPr="00996706">
              <w:rPr>
                <w:rFonts w:ascii="Times New Roman" w:hAnsi="Times New Roman"/>
                <w:sz w:val="25"/>
                <w:szCs w:val="25"/>
              </w:rPr>
              <w:t>2170</w:t>
            </w:r>
          </w:p>
        </w:tc>
        <w:tc>
          <w:tcPr>
            <w:tcW w:w="2163" w:type="dxa"/>
            <w:tcBorders>
              <w:top w:val="single" w:sz="4" w:space="0" w:color="auto"/>
              <w:left w:val="single" w:sz="4" w:space="0" w:color="auto"/>
              <w:bottom w:val="single" w:sz="4" w:space="0" w:color="auto"/>
              <w:right w:val="single" w:sz="4" w:space="0" w:color="auto"/>
            </w:tcBorders>
            <w:hideMark/>
          </w:tcPr>
          <w:p w:rsidR="00996706" w:rsidRPr="00996706" w:rsidRDefault="00996706" w:rsidP="00996706">
            <w:pPr>
              <w:jc w:val="both"/>
              <w:rPr>
                <w:rFonts w:ascii="Times New Roman" w:hAnsi="Times New Roman"/>
                <w:sz w:val="25"/>
                <w:szCs w:val="25"/>
              </w:rPr>
            </w:pPr>
            <w:r w:rsidRPr="00996706">
              <w:rPr>
                <w:rFonts w:ascii="Times New Roman" w:hAnsi="Times New Roman"/>
                <w:sz w:val="25"/>
                <w:szCs w:val="25"/>
              </w:rPr>
              <w:t>2170</w:t>
            </w:r>
          </w:p>
        </w:tc>
      </w:tr>
      <w:tr w:rsidR="00996706" w:rsidRPr="00996706" w:rsidTr="00996706">
        <w:trPr>
          <w:trHeight w:val="561"/>
        </w:trPr>
        <w:tc>
          <w:tcPr>
            <w:tcW w:w="1023" w:type="dxa"/>
            <w:tcBorders>
              <w:top w:val="single" w:sz="4" w:space="0" w:color="auto"/>
              <w:left w:val="single" w:sz="4" w:space="0" w:color="auto"/>
              <w:bottom w:val="single" w:sz="4" w:space="0" w:color="auto"/>
              <w:right w:val="single" w:sz="4" w:space="0" w:color="auto"/>
            </w:tcBorders>
          </w:tcPr>
          <w:p w:rsidR="00996706" w:rsidRPr="00996706" w:rsidRDefault="00996706" w:rsidP="00996706">
            <w:pPr>
              <w:jc w:val="both"/>
              <w:rPr>
                <w:rFonts w:ascii="Times New Roman" w:hAnsi="Times New Roman"/>
                <w:sz w:val="25"/>
                <w:szCs w:val="25"/>
              </w:rPr>
            </w:pPr>
          </w:p>
        </w:tc>
        <w:tc>
          <w:tcPr>
            <w:tcW w:w="2883" w:type="dxa"/>
            <w:tcBorders>
              <w:top w:val="single" w:sz="4" w:space="0" w:color="auto"/>
              <w:left w:val="single" w:sz="4" w:space="0" w:color="auto"/>
              <w:bottom w:val="single" w:sz="4" w:space="0" w:color="auto"/>
              <w:right w:val="single" w:sz="4" w:space="0" w:color="auto"/>
            </w:tcBorders>
            <w:vAlign w:val="center"/>
            <w:hideMark/>
          </w:tcPr>
          <w:p w:rsidR="00996706" w:rsidRPr="00996706" w:rsidRDefault="00996706" w:rsidP="00996706">
            <w:pPr>
              <w:rPr>
                <w:rFonts w:ascii="Times New Roman" w:hAnsi="Times New Roman"/>
                <w:sz w:val="25"/>
                <w:szCs w:val="25"/>
              </w:rPr>
            </w:pPr>
            <w:r w:rsidRPr="00996706">
              <w:rPr>
                <w:rFonts w:ascii="Times New Roman" w:hAnsi="Times New Roman"/>
                <w:sz w:val="25"/>
                <w:szCs w:val="25"/>
              </w:rPr>
              <w:t>Протяженность сетей</w:t>
            </w:r>
          </w:p>
        </w:tc>
        <w:tc>
          <w:tcPr>
            <w:tcW w:w="1880" w:type="dxa"/>
            <w:tcBorders>
              <w:top w:val="single" w:sz="4" w:space="0" w:color="auto"/>
              <w:left w:val="single" w:sz="4" w:space="0" w:color="auto"/>
              <w:bottom w:val="single" w:sz="4" w:space="0" w:color="auto"/>
              <w:right w:val="single" w:sz="4" w:space="0" w:color="auto"/>
            </w:tcBorders>
            <w:hideMark/>
          </w:tcPr>
          <w:p w:rsidR="00996706" w:rsidRPr="00996706" w:rsidRDefault="00996706" w:rsidP="00996706">
            <w:pPr>
              <w:jc w:val="both"/>
              <w:rPr>
                <w:rFonts w:ascii="Times New Roman" w:hAnsi="Times New Roman"/>
                <w:sz w:val="25"/>
                <w:szCs w:val="25"/>
              </w:rPr>
            </w:pPr>
            <w:r w:rsidRPr="00996706">
              <w:rPr>
                <w:rFonts w:ascii="Times New Roman" w:hAnsi="Times New Roman"/>
                <w:sz w:val="25"/>
                <w:szCs w:val="25"/>
              </w:rPr>
              <w:t>км</w:t>
            </w:r>
          </w:p>
        </w:tc>
        <w:tc>
          <w:tcPr>
            <w:tcW w:w="1940" w:type="dxa"/>
            <w:tcBorders>
              <w:top w:val="single" w:sz="4" w:space="0" w:color="auto"/>
              <w:left w:val="single" w:sz="4" w:space="0" w:color="auto"/>
              <w:bottom w:val="single" w:sz="4" w:space="0" w:color="auto"/>
              <w:right w:val="single" w:sz="4" w:space="0" w:color="auto"/>
            </w:tcBorders>
            <w:hideMark/>
          </w:tcPr>
          <w:p w:rsidR="00996706" w:rsidRPr="00996706" w:rsidRDefault="00996706" w:rsidP="00996706">
            <w:pPr>
              <w:jc w:val="both"/>
              <w:rPr>
                <w:rFonts w:ascii="Times New Roman" w:hAnsi="Times New Roman"/>
                <w:sz w:val="25"/>
                <w:szCs w:val="25"/>
              </w:rPr>
            </w:pPr>
            <w:r w:rsidRPr="00996706">
              <w:rPr>
                <w:rFonts w:ascii="Times New Roman" w:hAnsi="Times New Roman"/>
                <w:sz w:val="25"/>
                <w:szCs w:val="25"/>
              </w:rPr>
              <w:t>14</w:t>
            </w:r>
          </w:p>
        </w:tc>
        <w:tc>
          <w:tcPr>
            <w:tcW w:w="2163" w:type="dxa"/>
            <w:tcBorders>
              <w:top w:val="single" w:sz="4" w:space="0" w:color="auto"/>
              <w:left w:val="single" w:sz="4" w:space="0" w:color="auto"/>
              <w:bottom w:val="single" w:sz="4" w:space="0" w:color="auto"/>
              <w:right w:val="single" w:sz="4" w:space="0" w:color="auto"/>
            </w:tcBorders>
          </w:tcPr>
          <w:p w:rsidR="00996706" w:rsidRPr="00996706" w:rsidRDefault="00996706" w:rsidP="00996706">
            <w:pPr>
              <w:jc w:val="both"/>
              <w:rPr>
                <w:rFonts w:ascii="Times New Roman" w:hAnsi="Times New Roman"/>
                <w:sz w:val="25"/>
                <w:szCs w:val="25"/>
              </w:rPr>
            </w:pPr>
          </w:p>
        </w:tc>
      </w:tr>
      <w:tr w:rsidR="00996706" w:rsidRPr="00996706" w:rsidTr="00996706">
        <w:trPr>
          <w:trHeight w:val="561"/>
        </w:trPr>
        <w:tc>
          <w:tcPr>
            <w:tcW w:w="1023" w:type="dxa"/>
            <w:tcBorders>
              <w:top w:val="single" w:sz="4" w:space="0" w:color="auto"/>
              <w:left w:val="single" w:sz="4" w:space="0" w:color="auto"/>
              <w:bottom w:val="single" w:sz="4" w:space="0" w:color="auto"/>
              <w:right w:val="single" w:sz="4" w:space="0" w:color="auto"/>
            </w:tcBorders>
          </w:tcPr>
          <w:p w:rsidR="00996706" w:rsidRPr="00996706" w:rsidRDefault="00996706" w:rsidP="00996706">
            <w:pPr>
              <w:jc w:val="both"/>
              <w:rPr>
                <w:rFonts w:ascii="Times New Roman" w:hAnsi="Times New Roman"/>
                <w:sz w:val="25"/>
                <w:szCs w:val="25"/>
              </w:rPr>
            </w:pPr>
          </w:p>
        </w:tc>
        <w:tc>
          <w:tcPr>
            <w:tcW w:w="2883" w:type="dxa"/>
            <w:tcBorders>
              <w:top w:val="single" w:sz="4" w:space="0" w:color="auto"/>
              <w:left w:val="single" w:sz="4" w:space="0" w:color="auto"/>
              <w:bottom w:val="single" w:sz="4" w:space="0" w:color="auto"/>
              <w:right w:val="single" w:sz="4" w:space="0" w:color="auto"/>
            </w:tcBorders>
            <w:vAlign w:val="center"/>
            <w:hideMark/>
          </w:tcPr>
          <w:p w:rsidR="00996706" w:rsidRPr="00996706" w:rsidRDefault="00996706" w:rsidP="00996706">
            <w:pPr>
              <w:rPr>
                <w:rFonts w:ascii="Times New Roman" w:hAnsi="Times New Roman"/>
                <w:sz w:val="25"/>
                <w:szCs w:val="25"/>
              </w:rPr>
            </w:pPr>
            <w:r w:rsidRPr="00996706">
              <w:rPr>
                <w:rFonts w:ascii="Times New Roman" w:hAnsi="Times New Roman"/>
                <w:sz w:val="25"/>
                <w:szCs w:val="25"/>
              </w:rPr>
              <w:t xml:space="preserve">Газоснабжение </w:t>
            </w:r>
          </w:p>
        </w:tc>
        <w:tc>
          <w:tcPr>
            <w:tcW w:w="1880" w:type="dxa"/>
            <w:tcBorders>
              <w:top w:val="single" w:sz="4" w:space="0" w:color="auto"/>
              <w:left w:val="single" w:sz="4" w:space="0" w:color="auto"/>
              <w:bottom w:val="single" w:sz="4" w:space="0" w:color="auto"/>
              <w:right w:val="single" w:sz="4" w:space="0" w:color="auto"/>
            </w:tcBorders>
          </w:tcPr>
          <w:p w:rsidR="00996706" w:rsidRPr="00996706" w:rsidRDefault="00996706" w:rsidP="00996706">
            <w:pPr>
              <w:jc w:val="both"/>
              <w:rPr>
                <w:rFonts w:ascii="Times New Roman" w:hAnsi="Times New Roman"/>
                <w:sz w:val="25"/>
                <w:szCs w:val="25"/>
              </w:rPr>
            </w:pPr>
          </w:p>
        </w:tc>
        <w:tc>
          <w:tcPr>
            <w:tcW w:w="1940" w:type="dxa"/>
            <w:tcBorders>
              <w:top w:val="single" w:sz="4" w:space="0" w:color="auto"/>
              <w:left w:val="single" w:sz="4" w:space="0" w:color="auto"/>
              <w:bottom w:val="single" w:sz="4" w:space="0" w:color="auto"/>
              <w:right w:val="single" w:sz="4" w:space="0" w:color="auto"/>
            </w:tcBorders>
          </w:tcPr>
          <w:p w:rsidR="00996706" w:rsidRPr="00996706" w:rsidRDefault="00996706" w:rsidP="00996706">
            <w:pPr>
              <w:jc w:val="both"/>
              <w:rPr>
                <w:rFonts w:ascii="Times New Roman" w:hAnsi="Times New Roman"/>
                <w:sz w:val="25"/>
                <w:szCs w:val="25"/>
              </w:rPr>
            </w:pPr>
          </w:p>
        </w:tc>
        <w:tc>
          <w:tcPr>
            <w:tcW w:w="2163" w:type="dxa"/>
            <w:tcBorders>
              <w:top w:val="single" w:sz="4" w:space="0" w:color="auto"/>
              <w:left w:val="single" w:sz="4" w:space="0" w:color="auto"/>
              <w:bottom w:val="single" w:sz="4" w:space="0" w:color="auto"/>
              <w:right w:val="single" w:sz="4" w:space="0" w:color="auto"/>
            </w:tcBorders>
          </w:tcPr>
          <w:p w:rsidR="00996706" w:rsidRPr="00996706" w:rsidRDefault="00996706" w:rsidP="00996706">
            <w:pPr>
              <w:jc w:val="both"/>
              <w:rPr>
                <w:rFonts w:ascii="Times New Roman" w:hAnsi="Times New Roman"/>
                <w:sz w:val="25"/>
                <w:szCs w:val="25"/>
              </w:rPr>
            </w:pPr>
          </w:p>
        </w:tc>
      </w:tr>
      <w:tr w:rsidR="00996706" w:rsidRPr="00996706" w:rsidTr="00996706">
        <w:trPr>
          <w:trHeight w:val="561"/>
        </w:trPr>
        <w:tc>
          <w:tcPr>
            <w:tcW w:w="1023" w:type="dxa"/>
            <w:tcBorders>
              <w:top w:val="single" w:sz="4" w:space="0" w:color="auto"/>
              <w:left w:val="single" w:sz="4" w:space="0" w:color="auto"/>
              <w:bottom w:val="single" w:sz="4" w:space="0" w:color="auto"/>
              <w:right w:val="single" w:sz="4" w:space="0" w:color="auto"/>
            </w:tcBorders>
          </w:tcPr>
          <w:p w:rsidR="00996706" w:rsidRPr="00996706" w:rsidRDefault="00996706" w:rsidP="00996706">
            <w:pPr>
              <w:jc w:val="both"/>
              <w:rPr>
                <w:rFonts w:ascii="Times New Roman" w:hAnsi="Times New Roman"/>
                <w:sz w:val="25"/>
                <w:szCs w:val="25"/>
              </w:rPr>
            </w:pPr>
          </w:p>
        </w:tc>
        <w:tc>
          <w:tcPr>
            <w:tcW w:w="2883" w:type="dxa"/>
            <w:tcBorders>
              <w:top w:val="single" w:sz="4" w:space="0" w:color="auto"/>
              <w:left w:val="single" w:sz="4" w:space="0" w:color="auto"/>
              <w:bottom w:val="single" w:sz="4" w:space="0" w:color="auto"/>
              <w:right w:val="single" w:sz="4" w:space="0" w:color="auto"/>
            </w:tcBorders>
            <w:vAlign w:val="center"/>
            <w:hideMark/>
          </w:tcPr>
          <w:p w:rsidR="00996706" w:rsidRPr="00996706" w:rsidRDefault="00996706" w:rsidP="00996706">
            <w:pPr>
              <w:rPr>
                <w:rFonts w:ascii="Times New Roman" w:hAnsi="Times New Roman"/>
                <w:sz w:val="25"/>
                <w:szCs w:val="25"/>
              </w:rPr>
            </w:pPr>
            <w:r w:rsidRPr="00996706">
              <w:rPr>
                <w:rFonts w:ascii="Times New Roman" w:hAnsi="Times New Roman"/>
                <w:sz w:val="25"/>
                <w:szCs w:val="25"/>
              </w:rPr>
              <w:t>Протяженность сетей</w:t>
            </w:r>
          </w:p>
        </w:tc>
        <w:tc>
          <w:tcPr>
            <w:tcW w:w="1880" w:type="dxa"/>
            <w:tcBorders>
              <w:top w:val="single" w:sz="4" w:space="0" w:color="auto"/>
              <w:left w:val="single" w:sz="4" w:space="0" w:color="auto"/>
              <w:bottom w:val="single" w:sz="4" w:space="0" w:color="auto"/>
              <w:right w:val="single" w:sz="4" w:space="0" w:color="auto"/>
            </w:tcBorders>
            <w:hideMark/>
          </w:tcPr>
          <w:p w:rsidR="00996706" w:rsidRPr="00996706" w:rsidRDefault="00996706" w:rsidP="00996706">
            <w:pPr>
              <w:jc w:val="both"/>
              <w:rPr>
                <w:rFonts w:ascii="Times New Roman" w:hAnsi="Times New Roman"/>
                <w:sz w:val="25"/>
                <w:szCs w:val="25"/>
              </w:rPr>
            </w:pPr>
            <w:r w:rsidRPr="00996706">
              <w:rPr>
                <w:rFonts w:ascii="Times New Roman" w:hAnsi="Times New Roman"/>
                <w:sz w:val="25"/>
                <w:szCs w:val="25"/>
              </w:rPr>
              <w:t>км</w:t>
            </w:r>
          </w:p>
        </w:tc>
        <w:tc>
          <w:tcPr>
            <w:tcW w:w="1940" w:type="dxa"/>
            <w:tcBorders>
              <w:top w:val="single" w:sz="4" w:space="0" w:color="auto"/>
              <w:left w:val="single" w:sz="4" w:space="0" w:color="auto"/>
              <w:bottom w:val="single" w:sz="4" w:space="0" w:color="auto"/>
              <w:right w:val="single" w:sz="4" w:space="0" w:color="auto"/>
            </w:tcBorders>
            <w:hideMark/>
          </w:tcPr>
          <w:p w:rsidR="00996706" w:rsidRPr="00996706" w:rsidRDefault="00996706" w:rsidP="00996706">
            <w:pPr>
              <w:jc w:val="both"/>
              <w:rPr>
                <w:rFonts w:ascii="Times New Roman" w:hAnsi="Times New Roman"/>
                <w:sz w:val="25"/>
                <w:szCs w:val="25"/>
              </w:rPr>
            </w:pPr>
            <w:r w:rsidRPr="00996706">
              <w:rPr>
                <w:rFonts w:ascii="Times New Roman" w:hAnsi="Times New Roman"/>
                <w:sz w:val="25"/>
                <w:szCs w:val="25"/>
              </w:rPr>
              <w:t>8</w:t>
            </w:r>
          </w:p>
        </w:tc>
        <w:tc>
          <w:tcPr>
            <w:tcW w:w="2163" w:type="dxa"/>
            <w:tcBorders>
              <w:top w:val="single" w:sz="4" w:space="0" w:color="auto"/>
              <w:left w:val="single" w:sz="4" w:space="0" w:color="auto"/>
              <w:bottom w:val="single" w:sz="4" w:space="0" w:color="auto"/>
              <w:right w:val="single" w:sz="4" w:space="0" w:color="auto"/>
            </w:tcBorders>
          </w:tcPr>
          <w:p w:rsidR="00996706" w:rsidRPr="00996706" w:rsidRDefault="00996706" w:rsidP="00996706">
            <w:pPr>
              <w:jc w:val="both"/>
              <w:rPr>
                <w:rFonts w:ascii="Times New Roman" w:hAnsi="Times New Roman"/>
                <w:sz w:val="25"/>
                <w:szCs w:val="25"/>
              </w:rPr>
            </w:pPr>
          </w:p>
        </w:tc>
      </w:tr>
      <w:tr w:rsidR="00996706" w:rsidRPr="00996706" w:rsidTr="00996706">
        <w:trPr>
          <w:trHeight w:val="561"/>
        </w:trPr>
        <w:tc>
          <w:tcPr>
            <w:tcW w:w="1023" w:type="dxa"/>
            <w:tcBorders>
              <w:top w:val="single" w:sz="4" w:space="0" w:color="auto"/>
              <w:left w:val="single" w:sz="4" w:space="0" w:color="auto"/>
              <w:bottom w:val="single" w:sz="4" w:space="0" w:color="auto"/>
              <w:right w:val="single" w:sz="4" w:space="0" w:color="auto"/>
            </w:tcBorders>
          </w:tcPr>
          <w:p w:rsidR="00996706" w:rsidRPr="00996706" w:rsidRDefault="00996706" w:rsidP="00996706">
            <w:pPr>
              <w:jc w:val="both"/>
              <w:rPr>
                <w:rFonts w:ascii="Times New Roman" w:hAnsi="Times New Roman"/>
                <w:sz w:val="25"/>
                <w:szCs w:val="25"/>
              </w:rPr>
            </w:pPr>
          </w:p>
        </w:tc>
        <w:tc>
          <w:tcPr>
            <w:tcW w:w="2883" w:type="dxa"/>
            <w:tcBorders>
              <w:top w:val="single" w:sz="4" w:space="0" w:color="auto"/>
              <w:left w:val="single" w:sz="4" w:space="0" w:color="auto"/>
              <w:bottom w:val="single" w:sz="4" w:space="0" w:color="auto"/>
              <w:right w:val="single" w:sz="4" w:space="0" w:color="auto"/>
            </w:tcBorders>
            <w:vAlign w:val="center"/>
            <w:hideMark/>
          </w:tcPr>
          <w:p w:rsidR="00996706" w:rsidRPr="00996706" w:rsidRDefault="00996706" w:rsidP="00996706">
            <w:pPr>
              <w:rPr>
                <w:rFonts w:ascii="Times New Roman" w:hAnsi="Times New Roman"/>
                <w:sz w:val="25"/>
                <w:szCs w:val="25"/>
              </w:rPr>
            </w:pPr>
            <w:r w:rsidRPr="00996706">
              <w:rPr>
                <w:rFonts w:ascii="Times New Roman" w:hAnsi="Times New Roman"/>
                <w:sz w:val="25"/>
                <w:szCs w:val="25"/>
              </w:rPr>
              <w:t xml:space="preserve">Охват населения телевизионным вещанием </w:t>
            </w:r>
          </w:p>
        </w:tc>
        <w:tc>
          <w:tcPr>
            <w:tcW w:w="1880" w:type="dxa"/>
            <w:tcBorders>
              <w:top w:val="single" w:sz="4" w:space="0" w:color="auto"/>
              <w:left w:val="single" w:sz="4" w:space="0" w:color="auto"/>
              <w:bottom w:val="single" w:sz="4" w:space="0" w:color="auto"/>
              <w:right w:val="single" w:sz="4" w:space="0" w:color="auto"/>
            </w:tcBorders>
            <w:hideMark/>
          </w:tcPr>
          <w:p w:rsidR="00996706" w:rsidRPr="00996706" w:rsidRDefault="00996706" w:rsidP="00996706">
            <w:pPr>
              <w:jc w:val="both"/>
              <w:rPr>
                <w:rFonts w:ascii="Times New Roman" w:hAnsi="Times New Roman"/>
                <w:sz w:val="25"/>
                <w:szCs w:val="25"/>
              </w:rPr>
            </w:pPr>
            <w:r w:rsidRPr="00996706">
              <w:rPr>
                <w:rFonts w:ascii="Times New Roman" w:hAnsi="Times New Roman"/>
                <w:sz w:val="25"/>
                <w:szCs w:val="25"/>
              </w:rPr>
              <w:t>% населения</w:t>
            </w:r>
          </w:p>
        </w:tc>
        <w:tc>
          <w:tcPr>
            <w:tcW w:w="1940" w:type="dxa"/>
            <w:tcBorders>
              <w:top w:val="single" w:sz="4" w:space="0" w:color="auto"/>
              <w:left w:val="single" w:sz="4" w:space="0" w:color="auto"/>
              <w:bottom w:val="single" w:sz="4" w:space="0" w:color="auto"/>
              <w:right w:val="single" w:sz="4" w:space="0" w:color="auto"/>
            </w:tcBorders>
            <w:hideMark/>
          </w:tcPr>
          <w:p w:rsidR="00996706" w:rsidRPr="00996706" w:rsidRDefault="00996706" w:rsidP="00996706">
            <w:pPr>
              <w:jc w:val="both"/>
              <w:rPr>
                <w:rFonts w:ascii="Times New Roman" w:hAnsi="Times New Roman"/>
                <w:sz w:val="25"/>
                <w:szCs w:val="25"/>
              </w:rPr>
            </w:pPr>
            <w:r w:rsidRPr="00996706">
              <w:rPr>
                <w:rFonts w:ascii="Times New Roman" w:hAnsi="Times New Roman"/>
                <w:sz w:val="25"/>
                <w:szCs w:val="25"/>
              </w:rPr>
              <w:t>97</w:t>
            </w:r>
          </w:p>
        </w:tc>
        <w:tc>
          <w:tcPr>
            <w:tcW w:w="2163" w:type="dxa"/>
            <w:tcBorders>
              <w:top w:val="single" w:sz="4" w:space="0" w:color="auto"/>
              <w:left w:val="single" w:sz="4" w:space="0" w:color="auto"/>
              <w:bottom w:val="single" w:sz="4" w:space="0" w:color="auto"/>
              <w:right w:val="single" w:sz="4" w:space="0" w:color="auto"/>
            </w:tcBorders>
            <w:hideMark/>
          </w:tcPr>
          <w:p w:rsidR="00996706" w:rsidRPr="00996706" w:rsidRDefault="00996706" w:rsidP="00996706">
            <w:pPr>
              <w:jc w:val="both"/>
              <w:rPr>
                <w:rFonts w:ascii="Times New Roman" w:hAnsi="Times New Roman"/>
                <w:sz w:val="25"/>
                <w:szCs w:val="25"/>
              </w:rPr>
            </w:pPr>
            <w:r w:rsidRPr="00996706">
              <w:rPr>
                <w:rFonts w:ascii="Times New Roman" w:hAnsi="Times New Roman"/>
                <w:sz w:val="25"/>
                <w:szCs w:val="25"/>
              </w:rPr>
              <w:t>100</w:t>
            </w:r>
          </w:p>
        </w:tc>
      </w:tr>
      <w:tr w:rsidR="00996706" w:rsidRPr="00996706" w:rsidTr="00996706">
        <w:trPr>
          <w:trHeight w:val="561"/>
        </w:trPr>
        <w:tc>
          <w:tcPr>
            <w:tcW w:w="1023" w:type="dxa"/>
            <w:tcBorders>
              <w:top w:val="single" w:sz="4" w:space="0" w:color="auto"/>
              <w:left w:val="single" w:sz="4" w:space="0" w:color="auto"/>
              <w:bottom w:val="single" w:sz="4" w:space="0" w:color="auto"/>
              <w:right w:val="single" w:sz="4" w:space="0" w:color="auto"/>
            </w:tcBorders>
          </w:tcPr>
          <w:p w:rsidR="00996706" w:rsidRPr="00996706" w:rsidRDefault="00996706" w:rsidP="00996706">
            <w:pPr>
              <w:jc w:val="both"/>
              <w:rPr>
                <w:rFonts w:ascii="Times New Roman" w:hAnsi="Times New Roman"/>
                <w:sz w:val="25"/>
                <w:szCs w:val="25"/>
              </w:rPr>
            </w:pPr>
          </w:p>
        </w:tc>
        <w:tc>
          <w:tcPr>
            <w:tcW w:w="2883" w:type="dxa"/>
            <w:tcBorders>
              <w:top w:val="single" w:sz="4" w:space="0" w:color="auto"/>
              <w:left w:val="single" w:sz="4" w:space="0" w:color="auto"/>
              <w:bottom w:val="single" w:sz="4" w:space="0" w:color="auto"/>
              <w:right w:val="single" w:sz="4" w:space="0" w:color="auto"/>
            </w:tcBorders>
            <w:vAlign w:val="center"/>
            <w:hideMark/>
          </w:tcPr>
          <w:p w:rsidR="00996706" w:rsidRPr="00996706" w:rsidRDefault="00996706" w:rsidP="00996706">
            <w:pPr>
              <w:rPr>
                <w:rFonts w:ascii="Times New Roman" w:hAnsi="Times New Roman"/>
                <w:sz w:val="25"/>
                <w:szCs w:val="25"/>
              </w:rPr>
            </w:pPr>
            <w:r w:rsidRPr="00996706">
              <w:rPr>
                <w:rFonts w:ascii="Times New Roman" w:hAnsi="Times New Roman"/>
                <w:sz w:val="25"/>
                <w:szCs w:val="25"/>
              </w:rPr>
              <w:t>Обеспеченность населения телефонной сетью общего пользования</w:t>
            </w:r>
          </w:p>
        </w:tc>
        <w:tc>
          <w:tcPr>
            <w:tcW w:w="1880" w:type="dxa"/>
            <w:tcBorders>
              <w:top w:val="single" w:sz="4" w:space="0" w:color="auto"/>
              <w:left w:val="single" w:sz="4" w:space="0" w:color="auto"/>
              <w:bottom w:val="single" w:sz="4" w:space="0" w:color="auto"/>
              <w:right w:val="single" w:sz="4" w:space="0" w:color="auto"/>
            </w:tcBorders>
          </w:tcPr>
          <w:p w:rsidR="00996706" w:rsidRPr="00996706" w:rsidRDefault="00996706" w:rsidP="00996706">
            <w:pPr>
              <w:jc w:val="both"/>
              <w:rPr>
                <w:rFonts w:ascii="Times New Roman" w:hAnsi="Times New Roman"/>
                <w:sz w:val="25"/>
                <w:szCs w:val="25"/>
              </w:rPr>
            </w:pPr>
          </w:p>
        </w:tc>
        <w:tc>
          <w:tcPr>
            <w:tcW w:w="1940" w:type="dxa"/>
            <w:tcBorders>
              <w:top w:val="single" w:sz="4" w:space="0" w:color="auto"/>
              <w:left w:val="single" w:sz="4" w:space="0" w:color="auto"/>
              <w:bottom w:val="single" w:sz="4" w:space="0" w:color="auto"/>
              <w:right w:val="single" w:sz="4" w:space="0" w:color="auto"/>
            </w:tcBorders>
            <w:hideMark/>
          </w:tcPr>
          <w:p w:rsidR="00996706" w:rsidRPr="00996706" w:rsidRDefault="00996706" w:rsidP="00996706">
            <w:pPr>
              <w:jc w:val="both"/>
              <w:rPr>
                <w:rFonts w:ascii="Times New Roman" w:hAnsi="Times New Roman"/>
                <w:sz w:val="25"/>
                <w:szCs w:val="25"/>
              </w:rPr>
            </w:pPr>
            <w:r w:rsidRPr="00996706">
              <w:rPr>
                <w:rFonts w:ascii="Times New Roman" w:hAnsi="Times New Roman"/>
                <w:sz w:val="25"/>
                <w:szCs w:val="25"/>
              </w:rPr>
              <w:t>95</w:t>
            </w:r>
          </w:p>
        </w:tc>
        <w:tc>
          <w:tcPr>
            <w:tcW w:w="2163" w:type="dxa"/>
            <w:tcBorders>
              <w:top w:val="single" w:sz="4" w:space="0" w:color="auto"/>
              <w:left w:val="single" w:sz="4" w:space="0" w:color="auto"/>
              <w:bottom w:val="single" w:sz="4" w:space="0" w:color="auto"/>
              <w:right w:val="single" w:sz="4" w:space="0" w:color="auto"/>
            </w:tcBorders>
            <w:hideMark/>
          </w:tcPr>
          <w:p w:rsidR="00996706" w:rsidRPr="00996706" w:rsidRDefault="00996706" w:rsidP="00996706">
            <w:pPr>
              <w:jc w:val="both"/>
              <w:rPr>
                <w:rFonts w:ascii="Times New Roman" w:hAnsi="Times New Roman"/>
                <w:sz w:val="25"/>
                <w:szCs w:val="25"/>
              </w:rPr>
            </w:pPr>
            <w:r w:rsidRPr="00996706">
              <w:rPr>
                <w:rFonts w:ascii="Times New Roman" w:hAnsi="Times New Roman"/>
                <w:sz w:val="25"/>
                <w:szCs w:val="25"/>
              </w:rPr>
              <w:t>100</w:t>
            </w:r>
          </w:p>
        </w:tc>
      </w:tr>
      <w:tr w:rsidR="00996706" w:rsidRPr="00996706" w:rsidTr="00996706">
        <w:trPr>
          <w:trHeight w:val="561"/>
        </w:trPr>
        <w:tc>
          <w:tcPr>
            <w:tcW w:w="1023" w:type="dxa"/>
            <w:tcBorders>
              <w:top w:val="single" w:sz="4" w:space="0" w:color="auto"/>
              <w:left w:val="single" w:sz="4" w:space="0" w:color="auto"/>
              <w:bottom w:val="single" w:sz="4" w:space="0" w:color="auto"/>
              <w:right w:val="single" w:sz="4" w:space="0" w:color="auto"/>
            </w:tcBorders>
          </w:tcPr>
          <w:p w:rsidR="00996706" w:rsidRPr="00996706" w:rsidRDefault="00996706" w:rsidP="00996706">
            <w:pPr>
              <w:jc w:val="both"/>
              <w:rPr>
                <w:rFonts w:ascii="Times New Roman" w:hAnsi="Times New Roman"/>
                <w:sz w:val="25"/>
                <w:szCs w:val="25"/>
              </w:rPr>
            </w:pPr>
          </w:p>
        </w:tc>
        <w:tc>
          <w:tcPr>
            <w:tcW w:w="2883" w:type="dxa"/>
            <w:tcBorders>
              <w:top w:val="single" w:sz="4" w:space="0" w:color="auto"/>
              <w:left w:val="single" w:sz="4" w:space="0" w:color="auto"/>
              <w:bottom w:val="single" w:sz="4" w:space="0" w:color="auto"/>
              <w:right w:val="single" w:sz="4" w:space="0" w:color="auto"/>
            </w:tcBorders>
            <w:vAlign w:val="center"/>
            <w:hideMark/>
          </w:tcPr>
          <w:p w:rsidR="00996706" w:rsidRPr="00996706" w:rsidRDefault="00996706" w:rsidP="00996706">
            <w:pPr>
              <w:rPr>
                <w:rFonts w:ascii="Times New Roman" w:hAnsi="Times New Roman"/>
                <w:sz w:val="25"/>
                <w:szCs w:val="25"/>
              </w:rPr>
            </w:pPr>
            <w:r w:rsidRPr="00996706">
              <w:rPr>
                <w:rFonts w:ascii="Times New Roman" w:hAnsi="Times New Roman"/>
                <w:sz w:val="25"/>
                <w:szCs w:val="25"/>
              </w:rPr>
              <w:t>Объем бытовых отходов</w:t>
            </w:r>
          </w:p>
        </w:tc>
        <w:tc>
          <w:tcPr>
            <w:tcW w:w="1880" w:type="dxa"/>
            <w:tcBorders>
              <w:top w:val="single" w:sz="4" w:space="0" w:color="auto"/>
              <w:left w:val="single" w:sz="4" w:space="0" w:color="auto"/>
              <w:bottom w:val="single" w:sz="4" w:space="0" w:color="auto"/>
              <w:right w:val="single" w:sz="4" w:space="0" w:color="auto"/>
            </w:tcBorders>
            <w:hideMark/>
          </w:tcPr>
          <w:p w:rsidR="00996706" w:rsidRPr="00996706" w:rsidRDefault="00996706" w:rsidP="00996706">
            <w:pPr>
              <w:jc w:val="both"/>
              <w:rPr>
                <w:rFonts w:ascii="Times New Roman" w:hAnsi="Times New Roman"/>
                <w:sz w:val="25"/>
                <w:szCs w:val="25"/>
              </w:rPr>
            </w:pPr>
            <w:r w:rsidRPr="00996706">
              <w:rPr>
                <w:rFonts w:ascii="Times New Roman" w:hAnsi="Times New Roman"/>
                <w:sz w:val="25"/>
                <w:szCs w:val="25"/>
              </w:rPr>
              <w:t>тыс. т/год</w:t>
            </w:r>
          </w:p>
        </w:tc>
        <w:tc>
          <w:tcPr>
            <w:tcW w:w="1940" w:type="dxa"/>
            <w:tcBorders>
              <w:top w:val="single" w:sz="4" w:space="0" w:color="auto"/>
              <w:left w:val="single" w:sz="4" w:space="0" w:color="auto"/>
              <w:bottom w:val="single" w:sz="4" w:space="0" w:color="auto"/>
              <w:right w:val="single" w:sz="4" w:space="0" w:color="auto"/>
            </w:tcBorders>
          </w:tcPr>
          <w:p w:rsidR="00996706" w:rsidRPr="00996706" w:rsidRDefault="00996706" w:rsidP="00996706">
            <w:pPr>
              <w:jc w:val="both"/>
              <w:rPr>
                <w:rFonts w:ascii="Times New Roman" w:hAnsi="Times New Roman"/>
                <w:sz w:val="25"/>
                <w:szCs w:val="25"/>
              </w:rPr>
            </w:pPr>
          </w:p>
        </w:tc>
        <w:tc>
          <w:tcPr>
            <w:tcW w:w="2163" w:type="dxa"/>
            <w:tcBorders>
              <w:top w:val="single" w:sz="4" w:space="0" w:color="auto"/>
              <w:left w:val="single" w:sz="4" w:space="0" w:color="auto"/>
              <w:bottom w:val="single" w:sz="4" w:space="0" w:color="auto"/>
              <w:right w:val="single" w:sz="4" w:space="0" w:color="auto"/>
            </w:tcBorders>
          </w:tcPr>
          <w:p w:rsidR="00996706" w:rsidRPr="00996706" w:rsidRDefault="00996706" w:rsidP="00996706">
            <w:pPr>
              <w:jc w:val="both"/>
              <w:rPr>
                <w:rFonts w:ascii="Times New Roman" w:hAnsi="Times New Roman"/>
                <w:sz w:val="25"/>
                <w:szCs w:val="25"/>
              </w:rPr>
            </w:pPr>
          </w:p>
        </w:tc>
      </w:tr>
      <w:tr w:rsidR="00996706" w:rsidRPr="00996706" w:rsidTr="00996706">
        <w:trPr>
          <w:trHeight w:val="561"/>
        </w:trPr>
        <w:tc>
          <w:tcPr>
            <w:tcW w:w="1023" w:type="dxa"/>
            <w:tcBorders>
              <w:top w:val="single" w:sz="4" w:space="0" w:color="auto"/>
              <w:left w:val="single" w:sz="4" w:space="0" w:color="auto"/>
              <w:bottom w:val="single" w:sz="4" w:space="0" w:color="auto"/>
              <w:right w:val="single" w:sz="4" w:space="0" w:color="auto"/>
            </w:tcBorders>
            <w:shd w:val="clear" w:color="auto" w:fill="D99594" w:themeFill="accent2" w:themeFillTint="99"/>
            <w:hideMark/>
          </w:tcPr>
          <w:p w:rsidR="00996706" w:rsidRPr="00996706" w:rsidRDefault="00996706" w:rsidP="00996706">
            <w:pPr>
              <w:rPr>
                <w:rFonts w:ascii="Times New Roman" w:hAnsi="Times New Roman"/>
                <w:b/>
                <w:sz w:val="25"/>
                <w:szCs w:val="25"/>
              </w:rPr>
            </w:pPr>
            <w:r w:rsidRPr="00996706">
              <w:rPr>
                <w:rFonts w:ascii="Times New Roman" w:hAnsi="Times New Roman"/>
                <w:b/>
                <w:sz w:val="25"/>
                <w:szCs w:val="25"/>
              </w:rPr>
              <w:t>7</w:t>
            </w:r>
          </w:p>
        </w:tc>
        <w:tc>
          <w:tcPr>
            <w:tcW w:w="2883" w:type="dxa"/>
            <w:tcBorders>
              <w:top w:val="single" w:sz="4" w:space="0" w:color="auto"/>
              <w:left w:val="single" w:sz="4" w:space="0" w:color="auto"/>
              <w:bottom w:val="single" w:sz="4" w:space="0" w:color="auto"/>
              <w:right w:val="single" w:sz="4" w:space="0" w:color="auto"/>
            </w:tcBorders>
            <w:shd w:val="clear" w:color="auto" w:fill="D99594" w:themeFill="accent2" w:themeFillTint="99"/>
            <w:hideMark/>
          </w:tcPr>
          <w:p w:rsidR="00996706" w:rsidRPr="00996706" w:rsidRDefault="00996706" w:rsidP="00996706">
            <w:pPr>
              <w:rPr>
                <w:rFonts w:ascii="Times New Roman" w:hAnsi="Times New Roman"/>
                <w:b/>
                <w:sz w:val="25"/>
                <w:szCs w:val="25"/>
              </w:rPr>
            </w:pPr>
            <w:r w:rsidRPr="00996706">
              <w:rPr>
                <w:rFonts w:ascii="Times New Roman" w:hAnsi="Times New Roman"/>
                <w:b/>
                <w:sz w:val="25"/>
                <w:szCs w:val="25"/>
              </w:rPr>
              <w:t>Ритуальное обслуживание населения</w:t>
            </w:r>
          </w:p>
        </w:tc>
        <w:tc>
          <w:tcPr>
            <w:tcW w:w="1880"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996706" w:rsidRPr="00996706" w:rsidRDefault="00996706" w:rsidP="00996706">
            <w:pPr>
              <w:rPr>
                <w:rFonts w:ascii="Times New Roman" w:hAnsi="Times New Roman"/>
                <w:b/>
                <w:sz w:val="25"/>
                <w:szCs w:val="25"/>
              </w:rPr>
            </w:pPr>
          </w:p>
        </w:tc>
        <w:tc>
          <w:tcPr>
            <w:tcW w:w="1940"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996706" w:rsidRPr="00996706" w:rsidRDefault="00996706" w:rsidP="00996706">
            <w:pPr>
              <w:rPr>
                <w:rFonts w:ascii="Times New Roman" w:hAnsi="Times New Roman"/>
                <w:b/>
                <w:sz w:val="25"/>
                <w:szCs w:val="25"/>
              </w:rPr>
            </w:pPr>
          </w:p>
        </w:tc>
        <w:tc>
          <w:tcPr>
            <w:tcW w:w="2163"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996706" w:rsidRPr="00996706" w:rsidRDefault="00996706" w:rsidP="00996706">
            <w:pPr>
              <w:rPr>
                <w:rFonts w:ascii="Times New Roman" w:hAnsi="Times New Roman"/>
                <w:b/>
                <w:sz w:val="25"/>
                <w:szCs w:val="25"/>
              </w:rPr>
            </w:pPr>
          </w:p>
        </w:tc>
      </w:tr>
      <w:tr w:rsidR="00996706" w:rsidRPr="00996706" w:rsidTr="00996706">
        <w:trPr>
          <w:trHeight w:val="561"/>
        </w:trPr>
        <w:tc>
          <w:tcPr>
            <w:tcW w:w="1023" w:type="dxa"/>
            <w:tcBorders>
              <w:top w:val="single" w:sz="4" w:space="0" w:color="auto"/>
              <w:left w:val="single" w:sz="4" w:space="0" w:color="auto"/>
              <w:bottom w:val="single" w:sz="4" w:space="0" w:color="auto"/>
              <w:right w:val="single" w:sz="4" w:space="0" w:color="auto"/>
            </w:tcBorders>
          </w:tcPr>
          <w:p w:rsidR="00996706" w:rsidRPr="00996706" w:rsidRDefault="00996706" w:rsidP="00996706">
            <w:pPr>
              <w:jc w:val="both"/>
              <w:rPr>
                <w:rFonts w:ascii="Times New Roman" w:hAnsi="Times New Roman"/>
                <w:sz w:val="25"/>
                <w:szCs w:val="25"/>
              </w:rPr>
            </w:pPr>
          </w:p>
        </w:tc>
        <w:tc>
          <w:tcPr>
            <w:tcW w:w="2883" w:type="dxa"/>
            <w:tcBorders>
              <w:top w:val="single" w:sz="4" w:space="0" w:color="auto"/>
              <w:left w:val="single" w:sz="4" w:space="0" w:color="auto"/>
              <w:bottom w:val="single" w:sz="4" w:space="0" w:color="auto"/>
              <w:right w:val="single" w:sz="4" w:space="0" w:color="auto"/>
            </w:tcBorders>
            <w:vAlign w:val="center"/>
            <w:hideMark/>
          </w:tcPr>
          <w:p w:rsidR="00996706" w:rsidRPr="00996706" w:rsidRDefault="00996706" w:rsidP="00996706">
            <w:pPr>
              <w:rPr>
                <w:rFonts w:ascii="Times New Roman" w:hAnsi="Times New Roman"/>
                <w:sz w:val="25"/>
                <w:szCs w:val="25"/>
              </w:rPr>
            </w:pPr>
            <w:r w:rsidRPr="00996706">
              <w:rPr>
                <w:rFonts w:ascii="Times New Roman" w:hAnsi="Times New Roman"/>
                <w:sz w:val="25"/>
                <w:szCs w:val="25"/>
              </w:rPr>
              <w:t>Общее количество кладбищ</w:t>
            </w:r>
          </w:p>
        </w:tc>
        <w:tc>
          <w:tcPr>
            <w:tcW w:w="1880" w:type="dxa"/>
            <w:tcBorders>
              <w:top w:val="single" w:sz="4" w:space="0" w:color="auto"/>
              <w:left w:val="single" w:sz="4" w:space="0" w:color="auto"/>
              <w:bottom w:val="single" w:sz="4" w:space="0" w:color="auto"/>
              <w:right w:val="single" w:sz="4" w:space="0" w:color="auto"/>
            </w:tcBorders>
          </w:tcPr>
          <w:p w:rsidR="00996706" w:rsidRPr="00996706" w:rsidRDefault="00996706" w:rsidP="00996706">
            <w:pPr>
              <w:jc w:val="both"/>
              <w:rPr>
                <w:rFonts w:ascii="Times New Roman" w:hAnsi="Times New Roman"/>
                <w:sz w:val="25"/>
                <w:szCs w:val="25"/>
              </w:rPr>
            </w:pPr>
          </w:p>
        </w:tc>
        <w:tc>
          <w:tcPr>
            <w:tcW w:w="1940" w:type="dxa"/>
            <w:tcBorders>
              <w:top w:val="single" w:sz="4" w:space="0" w:color="auto"/>
              <w:left w:val="single" w:sz="4" w:space="0" w:color="auto"/>
              <w:bottom w:val="single" w:sz="4" w:space="0" w:color="auto"/>
              <w:right w:val="single" w:sz="4" w:space="0" w:color="auto"/>
            </w:tcBorders>
          </w:tcPr>
          <w:p w:rsidR="00996706" w:rsidRPr="00996706" w:rsidRDefault="00996706" w:rsidP="00996706">
            <w:pPr>
              <w:jc w:val="both"/>
              <w:rPr>
                <w:rFonts w:ascii="Times New Roman" w:hAnsi="Times New Roman"/>
                <w:sz w:val="25"/>
                <w:szCs w:val="25"/>
              </w:rPr>
            </w:pPr>
            <w:r>
              <w:rPr>
                <w:rFonts w:ascii="Times New Roman" w:hAnsi="Times New Roman"/>
                <w:sz w:val="25"/>
                <w:szCs w:val="25"/>
              </w:rPr>
              <w:t>8</w:t>
            </w:r>
          </w:p>
        </w:tc>
        <w:tc>
          <w:tcPr>
            <w:tcW w:w="2163" w:type="dxa"/>
            <w:tcBorders>
              <w:top w:val="single" w:sz="4" w:space="0" w:color="auto"/>
              <w:left w:val="single" w:sz="4" w:space="0" w:color="auto"/>
              <w:bottom w:val="single" w:sz="4" w:space="0" w:color="auto"/>
              <w:right w:val="single" w:sz="4" w:space="0" w:color="auto"/>
            </w:tcBorders>
            <w:hideMark/>
          </w:tcPr>
          <w:p w:rsidR="00996706" w:rsidRPr="00996706" w:rsidRDefault="00996706" w:rsidP="00996706">
            <w:pPr>
              <w:jc w:val="both"/>
              <w:rPr>
                <w:rFonts w:ascii="Times New Roman" w:hAnsi="Times New Roman"/>
                <w:sz w:val="25"/>
                <w:szCs w:val="25"/>
              </w:rPr>
            </w:pPr>
            <w:r>
              <w:rPr>
                <w:rFonts w:ascii="Times New Roman" w:hAnsi="Times New Roman"/>
                <w:sz w:val="25"/>
                <w:szCs w:val="25"/>
              </w:rPr>
              <w:t>0,86</w:t>
            </w:r>
          </w:p>
        </w:tc>
      </w:tr>
    </w:tbl>
    <w:p w:rsidR="00996706" w:rsidRPr="00E76116" w:rsidRDefault="00996706" w:rsidP="00E76116">
      <w:pPr>
        <w:pStyle w:val="a3"/>
        <w:spacing w:line="360" w:lineRule="auto"/>
        <w:ind w:firstLine="567"/>
        <w:jc w:val="both"/>
        <w:rPr>
          <w:rFonts w:ascii="Times New Roman" w:hAnsi="Times New Roman" w:cs="Times New Roman"/>
          <w:sz w:val="25"/>
          <w:szCs w:val="25"/>
          <w:lang w:bidi="ru-RU"/>
        </w:rPr>
      </w:pPr>
    </w:p>
    <w:p w:rsidR="009B58E9" w:rsidRPr="00E76116" w:rsidRDefault="009B58E9" w:rsidP="00E76116">
      <w:pPr>
        <w:pStyle w:val="a3"/>
        <w:spacing w:line="360" w:lineRule="auto"/>
        <w:ind w:firstLine="567"/>
        <w:jc w:val="both"/>
        <w:rPr>
          <w:rFonts w:ascii="Times New Roman" w:hAnsi="Times New Roman" w:cs="Times New Roman"/>
          <w:sz w:val="25"/>
          <w:szCs w:val="25"/>
          <w:lang w:bidi="ru-RU"/>
        </w:rPr>
      </w:pPr>
    </w:p>
    <w:p w:rsidR="00D8026A" w:rsidRDefault="00D8026A" w:rsidP="00F11F8D">
      <w:pPr>
        <w:pStyle w:val="a3"/>
        <w:spacing w:line="360" w:lineRule="auto"/>
        <w:ind w:firstLine="567"/>
        <w:jc w:val="both"/>
        <w:rPr>
          <w:rFonts w:ascii="Times New Roman" w:hAnsi="Times New Roman" w:cs="Times New Roman"/>
          <w:sz w:val="25"/>
          <w:szCs w:val="25"/>
        </w:rPr>
      </w:pPr>
    </w:p>
    <w:p w:rsidR="00203DA6" w:rsidRPr="00203DA6" w:rsidRDefault="00203DA6" w:rsidP="00203DA6">
      <w:pPr>
        <w:pStyle w:val="a3"/>
        <w:spacing w:line="360" w:lineRule="auto"/>
        <w:ind w:firstLine="567"/>
        <w:rPr>
          <w:rFonts w:ascii="Times New Roman" w:hAnsi="Times New Roman" w:cs="Times New Roman"/>
          <w:sz w:val="25"/>
          <w:szCs w:val="25"/>
        </w:rPr>
      </w:pPr>
      <w:bookmarkStart w:id="93" w:name="_GoBack"/>
      <w:bookmarkEnd w:id="93"/>
    </w:p>
    <w:p w:rsidR="00203DA6" w:rsidRPr="00210026" w:rsidRDefault="00203DA6" w:rsidP="00210026">
      <w:pPr>
        <w:pStyle w:val="a3"/>
        <w:spacing w:line="360" w:lineRule="auto"/>
        <w:ind w:firstLine="567"/>
        <w:jc w:val="both"/>
        <w:rPr>
          <w:rFonts w:ascii="Times New Roman" w:hAnsi="Times New Roman" w:cs="Times New Roman"/>
          <w:sz w:val="25"/>
          <w:szCs w:val="25"/>
        </w:rPr>
      </w:pPr>
    </w:p>
    <w:sectPr w:rsidR="00203DA6" w:rsidRPr="00210026" w:rsidSect="00E76116">
      <w:pgSz w:w="11906" w:h="16838"/>
      <w:pgMar w:top="1134" w:right="850" w:bottom="1418" w:left="1701"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4B4D" w:rsidRDefault="007E4B4D" w:rsidP="004E366A">
      <w:pPr>
        <w:spacing w:after="0" w:line="240" w:lineRule="auto"/>
      </w:pPr>
      <w:r>
        <w:separator/>
      </w:r>
    </w:p>
  </w:endnote>
  <w:endnote w:type="continuationSeparator" w:id="0">
    <w:p w:rsidR="007E4B4D" w:rsidRDefault="007E4B4D" w:rsidP="004E36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41C" w:rsidRPr="00C87D7E" w:rsidRDefault="0094341C" w:rsidP="00FE55BE">
    <w:pPr>
      <w:ind w:right="260"/>
      <w:jc w:val="center"/>
      <w:rPr>
        <w:rFonts w:ascii="Times New Roman" w:hAnsi="Times New Roman" w:cs="Times New Roman"/>
        <w:i/>
      </w:rPr>
    </w:pPr>
    <w:r>
      <w:rPr>
        <w:noProof/>
        <w:lang w:eastAsia="ru-RU"/>
      </w:rPr>
      <mc:AlternateContent>
        <mc:Choice Requires="wpg">
          <w:drawing>
            <wp:anchor distT="0" distB="0" distL="114300" distR="114300" simplePos="0" relativeHeight="251659264" behindDoc="0" locked="0" layoutInCell="1" allowOverlap="1" wp14:anchorId="40BE1AF0" wp14:editId="581C31CB">
              <wp:simplePos x="0" y="0"/>
              <wp:positionH relativeFrom="page">
                <wp:align>center</wp:align>
              </wp:positionH>
              <wp:positionV relativeFrom="bottomMargin">
                <wp:align>center</wp:align>
              </wp:positionV>
              <wp:extent cx="7753338" cy="220536"/>
              <wp:effectExtent l="0" t="0" r="19685" b="8255"/>
              <wp:wrapNone/>
              <wp:docPr id="642" name="Группа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2715" cy="220536"/>
                        <a:chOff x="0" y="14970"/>
                        <a:chExt cx="12255" cy="300"/>
                      </a:xfrm>
                    </wpg:grpSpPr>
                    <wps:wsp>
                      <wps:cNvPr id="643" name="Text Box 25"/>
                      <wps:cNvSpPr txBox="1">
                        <a:spLocks noChangeArrowheads="1"/>
                      </wps:cNvSpPr>
                      <wps:spPr bwMode="auto">
                        <a:xfrm>
                          <a:off x="10803" y="14982"/>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4341C" w:rsidRDefault="0094341C">
                            <w:pPr>
                              <w:jc w:val="center"/>
                            </w:pPr>
                            <w:r>
                              <w:fldChar w:fldCharType="begin"/>
                            </w:r>
                            <w:r>
                              <w:instrText>PAGE    \* MERGEFORMAT</w:instrText>
                            </w:r>
                            <w:r>
                              <w:fldChar w:fldCharType="separate"/>
                            </w:r>
                            <w:r w:rsidR="00AC4274" w:rsidRPr="00AC4274">
                              <w:rPr>
                                <w:noProof/>
                                <w:color w:val="8C8C8C" w:themeColor="background1" w:themeShade="8C"/>
                              </w:rPr>
                              <w:t>126</w:t>
                            </w:r>
                            <w:r>
                              <w:rPr>
                                <w:color w:val="8C8C8C" w:themeColor="background1" w:themeShade="8C"/>
                              </w:rPr>
                              <w:fldChar w:fldCharType="end"/>
                            </w:r>
                          </w:p>
                        </w:txbxContent>
                      </wps:txbx>
                      <wps:bodyPr rot="0" vert="horz" wrap="square" lIns="0" tIns="0" rIns="0" bIns="0" anchor="t" anchorCtr="0" upright="1">
                        <a:noAutofit/>
                      </wps:bodyPr>
                    </wps:wsp>
                    <wpg:grpSp>
                      <wpg:cNvPr id="644" name="Group 31"/>
                      <wpg:cNvGrpSpPr>
                        <a:grpSpLocks/>
                      </wpg:cNvGrpSpPr>
                      <wpg:grpSpPr bwMode="auto">
                        <a:xfrm flipH="1">
                          <a:off x="0" y="14970"/>
                          <a:ext cx="12255" cy="230"/>
                          <a:chOff x="-8" y="14978"/>
                          <a:chExt cx="12255" cy="230"/>
                        </a:xfrm>
                      </wpg:grpSpPr>
                      <wps:wsp>
                        <wps:cNvPr id="645"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646"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Группа 33" o:spid="_x0000_s1033" style="position:absolute;left:0;text-align:left;margin-left:0;margin-top:0;width:610.5pt;height:17.35pt;z-index:251659264;mso-position-horizontal:center;mso-position-horizontal-relative:page;mso-position-vertical:center;mso-position-vertical-relative:bottom-margin-area"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">
              <v:shapetype id="_x0000_t202" coordsize="21600,21600" o:spt="202" path="m,l,21600r21600,l21600,xe">
                <v:stroke joinstyle="miter"/>
                <v:path gradientshapeok="t" o:connecttype="rect"/>
              </v:shapetype>
              <v:shape id="Text Box 25" o:spid="_x0000_s1034"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y7PcUA&#10;AADcAAAADwAAAGRycy9kb3ducmV2LnhtbESPQWvCQBSE7wX/w/IK3uqmVYKNriLSgiBIYzz0+Mw+&#10;k8Xs2zS7avrvu0LB4zAz3zDzZW8bcaXOG8cKXkcJCOLSacOVgkPx+TIF4QOyxsYxKfglD8vF4GmO&#10;mXY3zum6D5WIEPYZKqhDaDMpfVmTRT9yLXH0Tq6zGKLsKqk7vEW4beRbkqTSouG4UGNL65rK8/5i&#10;Fay+Of8wP7vjV37KTVG8J7xNz0oNn/vVDESgPjzC/+2NVpBOx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Ls9xQAAANwAAAAPAAAAAAAAAAAAAAAAAJgCAABkcnMv&#10;ZG93bnJldi54bWxQSwUGAAAAAAQABAD1AAAAigMAAAAA&#10;" filled="f" stroked="f">
                <v:textbox inset="0,0,0,0">
                  <w:txbxContent>
                    <w:p w:rsidR="0094341C" w:rsidRDefault="0094341C">
                      <w:pPr>
                        <w:jc w:val="center"/>
                      </w:pPr>
                      <w:r>
                        <w:fldChar w:fldCharType="begin"/>
                      </w:r>
                      <w:r>
                        <w:instrText>PAGE    \* MERGEFORMAT</w:instrText>
                      </w:r>
                      <w:r>
                        <w:fldChar w:fldCharType="separate"/>
                      </w:r>
                      <w:r w:rsidR="00AC4274" w:rsidRPr="00AC4274">
                        <w:rPr>
                          <w:noProof/>
                          <w:color w:val="8C8C8C" w:themeColor="background1" w:themeShade="8C"/>
                        </w:rPr>
                        <w:t>126</w:t>
                      </w:r>
                      <w:r>
                        <w:rPr>
                          <w:color w:val="8C8C8C" w:themeColor="background1" w:themeShade="8C"/>
                        </w:rPr>
                        <w:fldChar w:fldCharType="end"/>
                      </w:r>
                    </w:p>
                  </w:txbxContent>
                </v:textbox>
              </v:shape>
              <v:group id="Group 31" o:spid="_x0000_s1035"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mRrCwwAAANwAAAAP&#10;AAAAAAAAAAAAAAAAAKoCAABkcnMvZG93bnJldi54bWxQSwUGAAAAAAQABAD6AAAAm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6"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2sIcQAAADcAAAADwAAAGRycy9kb3ducmV2LnhtbESPQYvCMBSE78L+h/AWvIimK6tINYos&#10;SL140FXY47N5NsXmpTRRq79+Iwgeh5n5hpktWluJKzW+dKzga5CAIM6dLrlQsP9d9ScgfEDWWDkm&#10;BXfysJh/dGaYanfjLV13oRARwj5FBSaEOpXS54Ys+oGriaN3co3FEGVTSN3gLcJtJYdJMpYWS44L&#10;Bmv6MZSfdxeroOcTechHfybrZZvjQx94v7SZUt3PdjkFEagN7/CrvdYKxt8jeJ6JR0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bawhxAAAANwAAAAPAAAAAAAAAAAA&#10;AAAAAKECAABkcnMvZG93bnJldi54bWxQSwUGAAAAAAQABAD5AAAAkgMAAAAA&#10;" strokecolor="#a5a5a5"/>
                <v:shape id="AutoShape 28" o:spid="_x0000_s1037"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ZDt8YAAADcAAAADwAAAGRycy9kb3ducmV2LnhtbESPQWvCQBSE70L/w/IKvUjdVEqQ6Cqh&#10;QSlIodpccntkn0k0+zZkNxr/fbdQ8DjMzDfMajOaVlypd41lBW+zCARxaXXDlYL8Z/u6AOE8ssbW&#10;Mim4k4PN+mmywkTbGx/oevSVCBB2CSqove8SKV1Zk0E3sx1x8E62N+iD7Cupe7wFuGnlPIpiabDh&#10;sFBjRx81lZfjYBR8HXb5pZBDNh+bdHrGfVacvzOlXp7HdAnC0+gf4f/2p1YQv8fwdyYc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2Q7fGAAAA3AAAAA8AAAAAAAAA&#10;AAAAAAAAoQIAAGRycy9kb3ducmV2LnhtbFBLBQYAAAAABAAEAPkAAACUAwAAAAA=&#10;" adj="20904" strokecolor="#a5a5a5"/>
              </v:group>
              <w10:wrap anchorx="page" anchory="margin"/>
            </v:group>
          </w:pict>
        </mc:Fallback>
      </mc:AlternateContent>
    </w:r>
    <w:r w:rsidRPr="00FE55BE">
      <w:rPr>
        <w:rFonts w:ascii="Times New Roman" w:hAnsi="Times New Roman" w:cs="Times New Roman"/>
        <w:i/>
      </w:rPr>
      <w:t xml:space="preserve"> </w:t>
    </w:r>
    <w:r w:rsidRPr="00C87D7E">
      <w:rPr>
        <w:rFonts w:ascii="Times New Roman" w:hAnsi="Times New Roman" w:cs="Times New Roman"/>
        <w:i/>
      </w:rPr>
      <w:t>Общество с ограниченной ответственностью «Альянс»</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4B4D" w:rsidRDefault="007E4B4D" w:rsidP="004E366A">
      <w:pPr>
        <w:spacing w:after="0" w:line="240" w:lineRule="auto"/>
      </w:pPr>
      <w:r>
        <w:separator/>
      </w:r>
    </w:p>
  </w:footnote>
  <w:footnote w:type="continuationSeparator" w:id="0">
    <w:p w:rsidR="007E4B4D" w:rsidRDefault="007E4B4D" w:rsidP="004E36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341C" w:rsidRPr="00D066EE" w:rsidRDefault="0094341C" w:rsidP="004E366A">
    <w:pPr>
      <w:pStyle w:val="a5"/>
      <w:pBdr>
        <w:bottom w:val="single" w:sz="4" w:space="1" w:color="auto"/>
      </w:pBdr>
      <w:ind w:right="360"/>
      <w:jc w:val="center"/>
      <w:rPr>
        <w:rFonts w:ascii="Book Antiqua" w:hAnsi="Book Antiqua" w:cs="Book Antiqua"/>
        <w:b/>
        <w:bCs/>
        <w:i/>
        <w:iCs/>
      </w:rPr>
    </w:pPr>
    <w:r>
      <w:rPr>
        <w:rFonts w:ascii="Book Antiqua" w:hAnsi="Book Antiqua" w:cs="Book Antiqua"/>
        <w:b/>
        <w:bCs/>
        <w:i/>
        <w:iCs/>
      </w:rPr>
      <w:t>Генеральный план СП  «село Кала» Дербентского района РД</w:t>
    </w:r>
  </w:p>
  <w:p w:rsidR="0094341C" w:rsidRDefault="0094341C" w:rsidP="004E366A">
    <w:pPr>
      <w:pStyle w:val="a5"/>
      <w:pBdr>
        <w:bottom w:val="single" w:sz="4" w:space="1" w:color="auto"/>
      </w:pBdr>
      <w:ind w:right="360"/>
      <w:jc w:val="center"/>
    </w:pPr>
    <w:r>
      <w:rPr>
        <w:rFonts w:ascii="Book Antiqua" w:hAnsi="Book Antiqua" w:cs="Book Antiqua"/>
        <w:b/>
        <w:bCs/>
        <w:i/>
        <w:iCs/>
      </w:rPr>
      <w:t>Том</w:t>
    </w:r>
    <w:proofErr w:type="gramStart"/>
    <w:r>
      <w:rPr>
        <w:rFonts w:ascii="Book Antiqua" w:hAnsi="Book Antiqua" w:cs="Book Antiqua"/>
        <w:b/>
        <w:bCs/>
        <w:i/>
        <w:iCs/>
        <w:lang w:val="en-US"/>
      </w:rPr>
      <w:t>II</w:t>
    </w:r>
    <w:proofErr w:type="gramEnd"/>
    <w:r w:rsidRPr="003E6C70">
      <w:rPr>
        <w:rFonts w:ascii="Book Antiqua" w:hAnsi="Book Antiqua" w:cs="Book Antiqua"/>
        <w:b/>
        <w:bCs/>
        <w:i/>
        <w:iCs/>
      </w:rPr>
      <w:t xml:space="preserve"> «</w:t>
    </w:r>
    <w:r>
      <w:rPr>
        <w:rFonts w:ascii="Book Antiqua" w:hAnsi="Book Antiqua" w:cs="Book Antiqua"/>
        <w:b/>
        <w:bCs/>
        <w:i/>
        <w:iCs/>
      </w:rPr>
      <w:t>Материалы по обоснованию генерального плана»</w:t>
    </w:r>
  </w:p>
  <w:p w:rsidR="0094341C" w:rsidRDefault="0094341C">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2" type="#_x0000_t75" style="width:9.2pt;height:9.2pt" o:bullet="t">
        <v:imagedata r:id="rId1" o:title="BD14656_"/>
      </v:shape>
    </w:pict>
  </w:numPicBullet>
  <w:abstractNum w:abstractNumId="0">
    <w:nsid w:val="003D5A2B"/>
    <w:multiLevelType w:val="hybridMultilevel"/>
    <w:tmpl w:val="DA966C6A"/>
    <w:lvl w:ilvl="0" w:tplc="C01680D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00A74813"/>
    <w:multiLevelType w:val="hybridMultilevel"/>
    <w:tmpl w:val="97063E40"/>
    <w:lvl w:ilvl="0" w:tplc="ED50CB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21D3BDF"/>
    <w:multiLevelType w:val="hybridMultilevel"/>
    <w:tmpl w:val="23A86538"/>
    <w:lvl w:ilvl="0" w:tplc="ED50CB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4BB2E6F"/>
    <w:multiLevelType w:val="hybridMultilevel"/>
    <w:tmpl w:val="264EFD34"/>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05180AC4"/>
    <w:multiLevelType w:val="hybridMultilevel"/>
    <w:tmpl w:val="C7A466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5D44967"/>
    <w:multiLevelType w:val="hybridMultilevel"/>
    <w:tmpl w:val="6B96E11E"/>
    <w:lvl w:ilvl="0" w:tplc="C01680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6C60F20"/>
    <w:multiLevelType w:val="hybridMultilevel"/>
    <w:tmpl w:val="F5EABD62"/>
    <w:lvl w:ilvl="0" w:tplc="89BA4A82">
      <w:numFmt w:val="bullet"/>
      <w:lvlText w:val="•"/>
      <w:lvlJc w:val="left"/>
      <w:pPr>
        <w:ind w:left="1287" w:hanging="360"/>
      </w:pPr>
      <w:rPr>
        <w:rFonts w:ascii="Times New Roman" w:eastAsia="Times New Roman" w:hAnsi="Times New Roman" w:cs="Times New Roman" w:hint="default"/>
        <w:w w:val="99"/>
        <w:sz w:val="26"/>
        <w:szCs w:val="26"/>
        <w:lang w:val="ru-RU" w:eastAsia="ru-RU" w:bidi="ru-RU"/>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08FB268B"/>
    <w:multiLevelType w:val="hybridMultilevel"/>
    <w:tmpl w:val="CCB25BF2"/>
    <w:lvl w:ilvl="0" w:tplc="ED50CB5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nsid w:val="0D96700F"/>
    <w:multiLevelType w:val="hybridMultilevel"/>
    <w:tmpl w:val="A2148B34"/>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0EF626A3"/>
    <w:multiLevelType w:val="hybridMultilevel"/>
    <w:tmpl w:val="CB808CB6"/>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0F8A41A0"/>
    <w:multiLevelType w:val="hybridMultilevel"/>
    <w:tmpl w:val="D4462D2E"/>
    <w:lvl w:ilvl="0" w:tplc="ED50CB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0721534"/>
    <w:multiLevelType w:val="hybridMultilevel"/>
    <w:tmpl w:val="57AE1F4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10EF5BA1"/>
    <w:multiLevelType w:val="hybridMultilevel"/>
    <w:tmpl w:val="D4EC05FA"/>
    <w:lvl w:ilvl="0" w:tplc="ED50CB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13892863"/>
    <w:multiLevelType w:val="hybridMultilevel"/>
    <w:tmpl w:val="298AF566"/>
    <w:lvl w:ilvl="0" w:tplc="ED50CB5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nsid w:val="143C7F49"/>
    <w:multiLevelType w:val="hybridMultilevel"/>
    <w:tmpl w:val="D62C0058"/>
    <w:lvl w:ilvl="0" w:tplc="ED50CB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159A797D"/>
    <w:multiLevelType w:val="hybridMultilevel"/>
    <w:tmpl w:val="1514E9BE"/>
    <w:lvl w:ilvl="0" w:tplc="ED50CB5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173A33A9"/>
    <w:multiLevelType w:val="hybridMultilevel"/>
    <w:tmpl w:val="476C53BA"/>
    <w:lvl w:ilvl="0" w:tplc="C01680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8A11DF3"/>
    <w:multiLevelType w:val="hybridMultilevel"/>
    <w:tmpl w:val="595EDA16"/>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1A445E5B"/>
    <w:multiLevelType w:val="hybridMultilevel"/>
    <w:tmpl w:val="05EEDD1C"/>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9">
    <w:nsid w:val="1A9B6791"/>
    <w:multiLevelType w:val="hybridMultilevel"/>
    <w:tmpl w:val="086A09DA"/>
    <w:lvl w:ilvl="0" w:tplc="C01680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F356225"/>
    <w:multiLevelType w:val="hybridMultilevel"/>
    <w:tmpl w:val="E26CC7D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nsid w:val="1FFD556D"/>
    <w:multiLevelType w:val="hybridMultilevel"/>
    <w:tmpl w:val="EB4437F4"/>
    <w:lvl w:ilvl="0" w:tplc="FF32C780">
      <w:numFmt w:val="bullet"/>
      <w:lvlText w:val="-"/>
      <w:lvlJc w:val="left"/>
      <w:pPr>
        <w:ind w:left="108" w:hanging="125"/>
      </w:pPr>
      <w:rPr>
        <w:rFonts w:ascii="Times New Roman" w:eastAsia="Times New Roman" w:hAnsi="Times New Roman" w:cs="Times New Roman" w:hint="default"/>
        <w:w w:val="100"/>
        <w:sz w:val="22"/>
        <w:szCs w:val="22"/>
        <w:lang w:val="ru-RU" w:eastAsia="ru-RU" w:bidi="ru-RU"/>
      </w:rPr>
    </w:lvl>
    <w:lvl w:ilvl="1" w:tplc="2EDC2EEE">
      <w:numFmt w:val="bullet"/>
      <w:lvlText w:val="•"/>
      <w:lvlJc w:val="left"/>
      <w:pPr>
        <w:ind w:left="308" w:hanging="125"/>
      </w:pPr>
      <w:rPr>
        <w:lang w:val="ru-RU" w:eastAsia="ru-RU" w:bidi="ru-RU"/>
      </w:rPr>
    </w:lvl>
    <w:lvl w:ilvl="2" w:tplc="A524DE02">
      <w:numFmt w:val="bullet"/>
      <w:lvlText w:val="•"/>
      <w:lvlJc w:val="left"/>
      <w:pPr>
        <w:ind w:left="517" w:hanging="125"/>
      </w:pPr>
      <w:rPr>
        <w:lang w:val="ru-RU" w:eastAsia="ru-RU" w:bidi="ru-RU"/>
      </w:rPr>
    </w:lvl>
    <w:lvl w:ilvl="3" w:tplc="B40CA260">
      <w:numFmt w:val="bullet"/>
      <w:lvlText w:val="•"/>
      <w:lvlJc w:val="left"/>
      <w:pPr>
        <w:ind w:left="725" w:hanging="125"/>
      </w:pPr>
      <w:rPr>
        <w:lang w:val="ru-RU" w:eastAsia="ru-RU" w:bidi="ru-RU"/>
      </w:rPr>
    </w:lvl>
    <w:lvl w:ilvl="4" w:tplc="E8407A5A">
      <w:numFmt w:val="bullet"/>
      <w:lvlText w:val="•"/>
      <w:lvlJc w:val="left"/>
      <w:pPr>
        <w:ind w:left="934" w:hanging="125"/>
      </w:pPr>
      <w:rPr>
        <w:lang w:val="ru-RU" w:eastAsia="ru-RU" w:bidi="ru-RU"/>
      </w:rPr>
    </w:lvl>
    <w:lvl w:ilvl="5" w:tplc="555AD792">
      <w:numFmt w:val="bullet"/>
      <w:lvlText w:val="•"/>
      <w:lvlJc w:val="left"/>
      <w:pPr>
        <w:ind w:left="1143" w:hanging="125"/>
      </w:pPr>
      <w:rPr>
        <w:lang w:val="ru-RU" w:eastAsia="ru-RU" w:bidi="ru-RU"/>
      </w:rPr>
    </w:lvl>
    <w:lvl w:ilvl="6" w:tplc="ACEC46CC">
      <w:numFmt w:val="bullet"/>
      <w:lvlText w:val="•"/>
      <w:lvlJc w:val="left"/>
      <w:pPr>
        <w:ind w:left="1351" w:hanging="125"/>
      </w:pPr>
      <w:rPr>
        <w:lang w:val="ru-RU" w:eastAsia="ru-RU" w:bidi="ru-RU"/>
      </w:rPr>
    </w:lvl>
    <w:lvl w:ilvl="7" w:tplc="66E006A8">
      <w:numFmt w:val="bullet"/>
      <w:lvlText w:val="•"/>
      <w:lvlJc w:val="left"/>
      <w:pPr>
        <w:ind w:left="1560" w:hanging="125"/>
      </w:pPr>
      <w:rPr>
        <w:lang w:val="ru-RU" w:eastAsia="ru-RU" w:bidi="ru-RU"/>
      </w:rPr>
    </w:lvl>
    <w:lvl w:ilvl="8" w:tplc="B0540AE8">
      <w:numFmt w:val="bullet"/>
      <w:lvlText w:val="•"/>
      <w:lvlJc w:val="left"/>
      <w:pPr>
        <w:ind w:left="1768" w:hanging="125"/>
      </w:pPr>
      <w:rPr>
        <w:lang w:val="ru-RU" w:eastAsia="ru-RU" w:bidi="ru-RU"/>
      </w:rPr>
    </w:lvl>
  </w:abstractNum>
  <w:abstractNum w:abstractNumId="22">
    <w:nsid w:val="21BB4317"/>
    <w:multiLevelType w:val="hybridMultilevel"/>
    <w:tmpl w:val="95E4DC90"/>
    <w:lvl w:ilvl="0" w:tplc="ED50CB5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nsid w:val="247E3FB1"/>
    <w:multiLevelType w:val="hybridMultilevel"/>
    <w:tmpl w:val="519C3242"/>
    <w:lvl w:ilvl="0" w:tplc="ED50CB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265009BA"/>
    <w:multiLevelType w:val="hybridMultilevel"/>
    <w:tmpl w:val="93F813B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26A075FA"/>
    <w:multiLevelType w:val="hybridMultilevel"/>
    <w:tmpl w:val="467A2762"/>
    <w:lvl w:ilvl="0" w:tplc="ED50CB5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8D120CF"/>
    <w:multiLevelType w:val="hybridMultilevel"/>
    <w:tmpl w:val="DEB4204E"/>
    <w:lvl w:ilvl="0" w:tplc="C01680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9391A04"/>
    <w:multiLevelType w:val="hybridMultilevel"/>
    <w:tmpl w:val="93F45A8C"/>
    <w:lvl w:ilvl="0" w:tplc="DDACC458">
      <w:start w:val="1"/>
      <w:numFmt w:val="bullet"/>
      <w:lvlText w:val=""/>
      <w:lvlPicBulletId w:val="0"/>
      <w:lvlJc w:val="left"/>
      <w:pPr>
        <w:ind w:left="786" w:hanging="360"/>
      </w:pPr>
      <w:rPr>
        <w:rFonts w:ascii="Symbol" w:hAnsi="Symbol" w:hint="default"/>
        <w:color w:val="auto"/>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28">
    <w:nsid w:val="297C43C9"/>
    <w:multiLevelType w:val="hybridMultilevel"/>
    <w:tmpl w:val="9E7EB54C"/>
    <w:lvl w:ilvl="0" w:tplc="ED50CB5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nsid w:val="29A139CB"/>
    <w:multiLevelType w:val="hybridMultilevel"/>
    <w:tmpl w:val="DA904F04"/>
    <w:lvl w:ilvl="0" w:tplc="ED50CB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2A8A3DCA"/>
    <w:multiLevelType w:val="multilevel"/>
    <w:tmpl w:val="2C34429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nsid w:val="2AC7525D"/>
    <w:multiLevelType w:val="hybridMultilevel"/>
    <w:tmpl w:val="258E0404"/>
    <w:lvl w:ilvl="0" w:tplc="ED50CB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2C2A0CEB"/>
    <w:multiLevelType w:val="hybridMultilevel"/>
    <w:tmpl w:val="A462E1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2C492AF1"/>
    <w:multiLevelType w:val="hybridMultilevel"/>
    <w:tmpl w:val="2506A25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4">
    <w:nsid w:val="2DE97B26"/>
    <w:multiLevelType w:val="hybridMultilevel"/>
    <w:tmpl w:val="4F643B02"/>
    <w:lvl w:ilvl="0" w:tplc="C01680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FC96956"/>
    <w:multiLevelType w:val="hybridMultilevel"/>
    <w:tmpl w:val="87BCDE2C"/>
    <w:lvl w:ilvl="0" w:tplc="ED50CB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31A55532"/>
    <w:multiLevelType w:val="hybridMultilevel"/>
    <w:tmpl w:val="2F120AC2"/>
    <w:lvl w:ilvl="0" w:tplc="ED50CB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32510660"/>
    <w:multiLevelType w:val="hybridMultilevel"/>
    <w:tmpl w:val="8B48E3F4"/>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339D465A"/>
    <w:multiLevelType w:val="hybridMultilevel"/>
    <w:tmpl w:val="7D1869B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6261296"/>
    <w:multiLevelType w:val="hybridMultilevel"/>
    <w:tmpl w:val="70AC17E8"/>
    <w:lvl w:ilvl="0" w:tplc="ED50CB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36495E89"/>
    <w:multiLevelType w:val="hybridMultilevel"/>
    <w:tmpl w:val="F8DA811E"/>
    <w:lvl w:ilvl="0" w:tplc="C01680DA">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375F02AE"/>
    <w:multiLevelType w:val="hybridMultilevel"/>
    <w:tmpl w:val="164E1CA6"/>
    <w:lvl w:ilvl="0" w:tplc="C01680D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2">
    <w:nsid w:val="3BF43ABB"/>
    <w:multiLevelType w:val="hybridMultilevel"/>
    <w:tmpl w:val="A9747874"/>
    <w:lvl w:ilvl="0" w:tplc="ED50CB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3E190047"/>
    <w:multiLevelType w:val="hybridMultilevel"/>
    <w:tmpl w:val="AF747A18"/>
    <w:lvl w:ilvl="0" w:tplc="DDACC458">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3EF75767"/>
    <w:multiLevelType w:val="hybridMultilevel"/>
    <w:tmpl w:val="3B0CBF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41C43805"/>
    <w:multiLevelType w:val="hybridMultilevel"/>
    <w:tmpl w:val="BEFE95B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nsid w:val="46266D06"/>
    <w:multiLevelType w:val="hybridMultilevel"/>
    <w:tmpl w:val="B308ADF8"/>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46C367DE"/>
    <w:multiLevelType w:val="hybridMultilevel"/>
    <w:tmpl w:val="F4AC2464"/>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46F97499"/>
    <w:multiLevelType w:val="hybridMultilevel"/>
    <w:tmpl w:val="D1F8A31E"/>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49296D14"/>
    <w:multiLevelType w:val="hybridMultilevel"/>
    <w:tmpl w:val="AFA6F3C4"/>
    <w:lvl w:ilvl="0" w:tplc="ED50CB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nsid w:val="4D1A10EA"/>
    <w:multiLevelType w:val="hybridMultilevel"/>
    <w:tmpl w:val="1EB087C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1">
    <w:nsid w:val="500F09C3"/>
    <w:multiLevelType w:val="hybridMultilevel"/>
    <w:tmpl w:val="48C6401E"/>
    <w:lvl w:ilvl="0" w:tplc="ED50CB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nsid w:val="504C4212"/>
    <w:multiLevelType w:val="hybridMultilevel"/>
    <w:tmpl w:val="BB6CADF4"/>
    <w:lvl w:ilvl="0" w:tplc="ED50CB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nsid w:val="505A4EC8"/>
    <w:multiLevelType w:val="hybridMultilevel"/>
    <w:tmpl w:val="2DB268B2"/>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4">
    <w:nsid w:val="51C24167"/>
    <w:multiLevelType w:val="hybridMultilevel"/>
    <w:tmpl w:val="9F8C62BE"/>
    <w:lvl w:ilvl="0" w:tplc="ED50CB5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5">
    <w:nsid w:val="52695222"/>
    <w:multiLevelType w:val="hybridMultilevel"/>
    <w:tmpl w:val="67E2C374"/>
    <w:lvl w:ilvl="0" w:tplc="C01680D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6">
    <w:nsid w:val="526F36B3"/>
    <w:multiLevelType w:val="hybridMultilevel"/>
    <w:tmpl w:val="52808D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nsid w:val="534C50F7"/>
    <w:multiLevelType w:val="hybridMultilevel"/>
    <w:tmpl w:val="A1F6F55A"/>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nsid w:val="56251A8F"/>
    <w:multiLevelType w:val="hybridMultilevel"/>
    <w:tmpl w:val="0DDABCD2"/>
    <w:lvl w:ilvl="0" w:tplc="ED50CB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nsid w:val="56F130B3"/>
    <w:multiLevelType w:val="hybridMultilevel"/>
    <w:tmpl w:val="1D966526"/>
    <w:lvl w:ilvl="0" w:tplc="C01680D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0">
    <w:nsid w:val="57272B4E"/>
    <w:multiLevelType w:val="hybridMultilevel"/>
    <w:tmpl w:val="0E54F55A"/>
    <w:lvl w:ilvl="0" w:tplc="ED50CB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nsid w:val="58724DBF"/>
    <w:multiLevelType w:val="hybridMultilevel"/>
    <w:tmpl w:val="AD3414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5B4F3C58"/>
    <w:multiLevelType w:val="hybridMultilevel"/>
    <w:tmpl w:val="95E4C472"/>
    <w:lvl w:ilvl="0" w:tplc="ED50CB5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3">
    <w:nsid w:val="5B506729"/>
    <w:multiLevelType w:val="hybridMultilevel"/>
    <w:tmpl w:val="BE345B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5BAB7E67"/>
    <w:multiLevelType w:val="hybridMultilevel"/>
    <w:tmpl w:val="0E0AF21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5">
    <w:nsid w:val="5CC543DE"/>
    <w:multiLevelType w:val="hybridMultilevel"/>
    <w:tmpl w:val="D7C092F2"/>
    <w:lvl w:ilvl="0" w:tplc="C01680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5F835F9E"/>
    <w:multiLevelType w:val="hybridMultilevel"/>
    <w:tmpl w:val="09403BFE"/>
    <w:lvl w:ilvl="0" w:tplc="ED50CB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7">
    <w:nsid w:val="60E87F07"/>
    <w:multiLevelType w:val="multilevel"/>
    <w:tmpl w:val="956237F6"/>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8">
    <w:nsid w:val="62A061DC"/>
    <w:multiLevelType w:val="hybridMultilevel"/>
    <w:tmpl w:val="CA3622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68293507"/>
    <w:multiLevelType w:val="hybridMultilevel"/>
    <w:tmpl w:val="125A8486"/>
    <w:lvl w:ilvl="0" w:tplc="C01680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68902481"/>
    <w:multiLevelType w:val="hybridMultilevel"/>
    <w:tmpl w:val="1F9CEB1A"/>
    <w:lvl w:ilvl="0" w:tplc="C01680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692A3429"/>
    <w:multiLevelType w:val="hybridMultilevel"/>
    <w:tmpl w:val="91DC3A2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2">
    <w:nsid w:val="6A632BBF"/>
    <w:multiLevelType w:val="hybridMultilevel"/>
    <w:tmpl w:val="DED426EA"/>
    <w:lvl w:ilvl="0" w:tplc="C01680DA">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3">
    <w:nsid w:val="6AD068D6"/>
    <w:multiLevelType w:val="hybridMultilevel"/>
    <w:tmpl w:val="0082D87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4">
    <w:nsid w:val="6BFD27BE"/>
    <w:multiLevelType w:val="hybridMultilevel"/>
    <w:tmpl w:val="D5D84F4C"/>
    <w:lvl w:ilvl="0" w:tplc="ED50CB5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5">
    <w:nsid w:val="6C734473"/>
    <w:multiLevelType w:val="hybridMultilevel"/>
    <w:tmpl w:val="548AABB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6">
    <w:nsid w:val="7077544A"/>
    <w:multiLevelType w:val="hybridMultilevel"/>
    <w:tmpl w:val="9E6AC2D4"/>
    <w:lvl w:ilvl="0" w:tplc="EC7CD286">
      <w:numFmt w:val="bullet"/>
      <w:lvlText w:val="●"/>
      <w:lvlJc w:val="left"/>
      <w:pPr>
        <w:ind w:left="1429" w:hanging="360"/>
      </w:pPr>
      <w:rPr>
        <w:rFonts w:ascii="Times New Roman" w:eastAsia="Times New Roman" w:hAnsi="Times New Roman" w:cs="Times New Roman" w:hint="default"/>
        <w:spacing w:val="2"/>
        <w:w w:val="100"/>
        <w:sz w:val="19"/>
        <w:szCs w:val="19"/>
        <w:lang w:val="ru-RU" w:eastAsia="ru-RU" w:bidi="ru-RU"/>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7">
    <w:nsid w:val="7095609B"/>
    <w:multiLevelType w:val="hybridMultilevel"/>
    <w:tmpl w:val="0082D87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8">
    <w:nsid w:val="70EA117E"/>
    <w:multiLevelType w:val="hybridMultilevel"/>
    <w:tmpl w:val="9DEABD9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9">
    <w:nsid w:val="74AA0118"/>
    <w:multiLevelType w:val="hybridMultilevel"/>
    <w:tmpl w:val="44C0F51E"/>
    <w:lvl w:ilvl="0" w:tplc="ED50CB5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0">
    <w:nsid w:val="76F27789"/>
    <w:multiLevelType w:val="hybridMultilevel"/>
    <w:tmpl w:val="4A32C0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78DB4DB3"/>
    <w:multiLevelType w:val="hybridMultilevel"/>
    <w:tmpl w:val="0956A5F4"/>
    <w:lvl w:ilvl="0" w:tplc="ED50CB5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2">
    <w:nsid w:val="78E007EB"/>
    <w:multiLevelType w:val="hybridMultilevel"/>
    <w:tmpl w:val="F920E7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7C2E537C"/>
    <w:multiLevelType w:val="hybridMultilevel"/>
    <w:tmpl w:val="22F0B63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4">
    <w:nsid w:val="7C55106F"/>
    <w:multiLevelType w:val="hybridMultilevel"/>
    <w:tmpl w:val="4B5C8B9E"/>
    <w:lvl w:ilvl="0" w:tplc="C01680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0"/>
  </w:num>
  <w:num w:numId="2">
    <w:abstractNumId w:val="27"/>
  </w:num>
  <w:num w:numId="3">
    <w:abstractNumId w:val="25"/>
  </w:num>
  <w:num w:numId="4">
    <w:abstractNumId w:val="61"/>
  </w:num>
  <w:num w:numId="5">
    <w:abstractNumId w:val="67"/>
  </w:num>
  <w:num w:numId="6">
    <w:abstractNumId w:val="63"/>
  </w:num>
  <w:num w:numId="7">
    <w:abstractNumId w:val="36"/>
  </w:num>
  <w:num w:numId="8">
    <w:abstractNumId w:val="56"/>
  </w:num>
  <w:num w:numId="9">
    <w:abstractNumId w:val="24"/>
  </w:num>
  <w:num w:numId="10">
    <w:abstractNumId w:val="47"/>
  </w:num>
  <w:num w:numId="11">
    <w:abstractNumId w:val="71"/>
  </w:num>
  <w:num w:numId="12">
    <w:abstractNumId w:val="48"/>
  </w:num>
  <w:num w:numId="13">
    <w:abstractNumId w:val="57"/>
  </w:num>
  <w:num w:numId="14">
    <w:abstractNumId w:val="43"/>
  </w:num>
  <w:num w:numId="15">
    <w:abstractNumId w:val="66"/>
  </w:num>
  <w:num w:numId="16">
    <w:abstractNumId w:val="12"/>
  </w:num>
  <w:num w:numId="17">
    <w:abstractNumId w:val="39"/>
  </w:num>
  <w:num w:numId="18">
    <w:abstractNumId w:val="35"/>
  </w:num>
  <w:num w:numId="19">
    <w:abstractNumId w:val="23"/>
  </w:num>
  <w:num w:numId="20">
    <w:abstractNumId w:val="60"/>
  </w:num>
  <w:num w:numId="21">
    <w:abstractNumId w:val="52"/>
  </w:num>
  <w:num w:numId="22">
    <w:abstractNumId w:val="17"/>
  </w:num>
  <w:num w:numId="23">
    <w:abstractNumId w:val="29"/>
  </w:num>
  <w:num w:numId="24">
    <w:abstractNumId w:val="49"/>
  </w:num>
  <w:num w:numId="25">
    <w:abstractNumId w:val="58"/>
  </w:num>
  <w:num w:numId="26">
    <w:abstractNumId w:val="32"/>
  </w:num>
  <w:num w:numId="27">
    <w:abstractNumId w:val="31"/>
  </w:num>
  <w:num w:numId="28">
    <w:abstractNumId w:val="6"/>
  </w:num>
  <w:num w:numId="29">
    <w:abstractNumId w:val="46"/>
  </w:num>
  <w:num w:numId="30">
    <w:abstractNumId w:val="37"/>
  </w:num>
  <w:num w:numId="31">
    <w:abstractNumId w:val="80"/>
  </w:num>
  <w:num w:numId="32">
    <w:abstractNumId w:val="44"/>
  </w:num>
  <w:num w:numId="33">
    <w:abstractNumId w:val="65"/>
  </w:num>
  <w:num w:numId="34">
    <w:abstractNumId w:val="69"/>
  </w:num>
  <w:num w:numId="35">
    <w:abstractNumId w:val="30"/>
  </w:num>
  <w:num w:numId="36">
    <w:abstractNumId w:val="4"/>
  </w:num>
  <w:num w:numId="37">
    <w:abstractNumId w:val="82"/>
  </w:num>
  <w:num w:numId="38">
    <w:abstractNumId w:val="68"/>
  </w:num>
  <w:num w:numId="39">
    <w:abstractNumId w:val="84"/>
  </w:num>
  <w:num w:numId="40">
    <w:abstractNumId w:val="19"/>
  </w:num>
  <w:num w:numId="41">
    <w:abstractNumId w:val="26"/>
  </w:num>
  <w:num w:numId="42">
    <w:abstractNumId w:val="16"/>
  </w:num>
  <w:num w:numId="43">
    <w:abstractNumId w:val="40"/>
  </w:num>
  <w:num w:numId="44">
    <w:abstractNumId w:val="5"/>
  </w:num>
  <w:num w:numId="45">
    <w:abstractNumId w:val="38"/>
  </w:num>
  <w:num w:numId="46">
    <w:abstractNumId w:val="34"/>
  </w:num>
  <w:num w:numId="47">
    <w:abstractNumId w:val="22"/>
  </w:num>
  <w:num w:numId="48">
    <w:abstractNumId w:val="18"/>
  </w:num>
  <w:num w:numId="49">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2"/>
  </w:num>
  <w:num w:numId="51">
    <w:abstractNumId w:val="28"/>
  </w:num>
  <w:num w:numId="52">
    <w:abstractNumId w:val="10"/>
  </w:num>
  <w:num w:numId="53">
    <w:abstractNumId w:val="72"/>
  </w:num>
  <w:num w:numId="54">
    <w:abstractNumId w:val="59"/>
  </w:num>
  <w:num w:numId="55">
    <w:abstractNumId w:val="55"/>
  </w:num>
  <w:num w:numId="56">
    <w:abstractNumId w:val="0"/>
  </w:num>
  <w:num w:numId="5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3"/>
  </w:num>
  <w:num w:numId="59">
    <w:abstractNumId w:val="1"/>
  </w:num>
  <w:num w:numId="60">
    <w:abstractNumId w:val="2"/>
  </w:num>
  <w:num w:numId="61">
    <w:abstractNumId w:val="14"/>
  </w:num>
  <w:num w:numId="62">
    <w:abstractNumId w:val="41"/>
  </w:num>
  <w:num w:numId="63">
    <w:abstractNumId w:val="77"/>
  </w:num>
  <w:num w:numId="64">
    <w:abstractNumId w:val="62"/>
  </w:num>
  <w:num w:numId="65">
    <w:abstractNumId w:val="78"/>
  </w:num>
  <w:num w:numId="66">
    <w:abstractNumId w:val="81"/>
  </w:num>
  <w:num w:numId="67">
    <w:abstractNumId w:val="13"/>
  </w:num>
  <w:num w:numId="68">
    <w:abstractNumId w:val="54"/>
  </w:num>
  <w:num w:numId="69">
    <w:abstractNumId w:val="74"/>
  </w:num>
  <w:num w:numId="70">
    <w:abstractNumId w:val="15"/>
  </w:num>
  <w:num w:numId="71">
    <w:abstractNumId w:val="7"/>
  </w:num>
  <w:num w:numId="72">
    <w:abstractNumId w:val="79"/>
  </w:num>
  <w:num w:numId="73">
    <w:abstractNumId w:val="51"/>
  </w:num>
  <w:num w:numId="74">
    <w:abstractNumId w:val="73"/>
  </w:num>
  <w:num w:numId="75">
    <w:abstractNumId w:val="9"/>
  </w:num>
  <w:num w:numId="76">
    <w:abstractNumId w:val="8"/>
  </w:num>
  <w:num w:numId="77">
    <w:abstractNumId w:val="3"/>
  </w:num>
  <w:num w:numId="78">
    <w:abstractNumId w:val="53"/>
  </w:num>
  <w:num w:numId="79">
    <w:abstractNumId w:val="11"/>
  </w:num>
  <w:num w:numId="80">
    <w:abstractNumId w:val="21"/>
  </w:num>
  <w:num w:numId="81">
    <w:abstractNumId w:val="64"/>
  </w:num>
  <w:num w:numId="8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83"/>
  </w:num>
  <w:num w:numId="84">
    <w:abstractNumId w:val="20"/>
  </w:num>
  <w:num w:numId="85">
    <w:abstractNumId w:val="75"/>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366A"/>
    <w:rsid w:val="00012ED6"/>
    <w:rsid w:val="00115746"/>
    <w:rsid w:val="00153E7F"/>
    <w:rsid w:val="00195CB7"/>
    <w:rsid w:val="001A15E5"/>
    <w:rsid w:val="001B73B0"/>
    <w:rsid w:val="001E52CB"/>
    <w:rsid w:val="00200214"/>
    <w:rsid w:val="00203DA6"/>
    <w:rsid w:val="00210026"/>
    <w:rsid w:val="00210CFE"/>
    <w:rsid w:val="00214135"/>
    <w:rsid w:val="00227DAC"/>
    <w:rsid w:val="00333A3E"/>
    <w:rsid w:val="00357B07"/>
    <w:rsid w:val="003618AF"/>
    <w:rsid w:val="003D2163"/>
    <w:rsid w:val="00460B94"/>
    <w:rsid w:val="004920FE"/>
    <w:rsid w:val="004E366A"/>
    <w:rsid w:val="0051256F"/>
    <w:rsid w:val="0058287A"/>
    <w:rsid w:val="005B6685"/>
    <w:rsid w:val="005C0962"/>
    <w:rsid w:val="005E4889"/>
    <w:rsid w:val="006116D0"/>
    <w:rsid w:val="006119FE"/>
    <w:rsid w:val="006217C2"/>
    <w:rsid w:val="00626154"/>
    <w:rsid w:val="00683532"/>
    <w:rsid w:val="006B2E96"/>
    <w:rsid w:val="006E0F13"/>
    <w:rsid w:val="00732827"/>
    <w:rsid w:val="007913F2"/>
    <w:rsid w:val="00793A0C"/>
    <w:rsid w:val="007C6883"/>
    <w:rsid w:val="007C760D"/>
    <w:rsid w:val="007E4B4D"/>
    <w:rsid w:val="00844752"/>
    <w:rsid w:val="008A53EF"/>
    <w:rsid w:val="0093236A"/>
    <w:rsid w:val="0094341C"/>
    <w:rsid w:val="00996706"/>
    <w:rsid w:val="009B58E9"/>
    <w:rsid w:val="00A30F43"/>
    <w:rsid w:val="00A80CAC"/>
    <w:rsid w:val="00A87927"/>
    <w:rsid w:val="00AC4274"/>
    <w:rsid w:val="00B17C61"/>
    <w:rsid w:val="00B4746F"/>
    <w:rsid w:val="00B576C5"/>
    <w:rsid w:val="00B818DA"/>
    <w:rsid w:val="00BA3B41"/>
    <w:rsid w:val="00BB3AD1"/>
    <w:rsid w:val="00BC658D"/>
    <w:rsid w:val="00C107B7"/>
    <w:rsid w:val="00C141E5"/>
    <w:rsid w:val="00C51D24"/>
    <w:rsid w:val="00C613C3"/>
    <w:rsid w:val="00D8026A"/>
    <w:rsid w:val="00D85138"/>
    <w:rsid w:val="00DA7D20"/>
    <w:rsid w:val="00DD29F7"/>
    <w:rsid w:val="00E30EA9"/>
    <w:rsid w:val="00E76116"/>
    <w:rsid w:val="00EA2225"/>
    <w:rsid w:val="00F11F8D"/>
    <w:rsid w:val="00F519A9"/>
    <w:rsid w:val="00F84AC6"/>
    <w:rsid w:val="00FC1384"/>
    <w:rsid w:val="00FE55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1A9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03DA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203DA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9B58E9"/>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4E366A"/>
    <w:pPr>
      <w:spacing w:after="0" w:line="240" w:lineRule="auto"/>
    </w:pPr>
  </w:style>
  <w:style w:type="paragraph" w:styleId="a5">
    <w:name w:val="header"/>
    <w:basedOn w:val="a"/>
    <w:link w:val="a6"/>
    <w:uiPriority w:val="99"/>
    <w:unhideWhenUsed/>
    <w:rsid w:val="004E366A"/>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E366A"/>
  </w:style>
  <w:style w:type="paragraph" w:styleId="a7">
    <w:name w:val="footer"/>
    <w:basedOn w:val="a"/>
    <w:link w:val="a8"/>
    <w:uiPriority w:val="99"/>
    <w:unhideWhenUsed/>
    <w:rsid w:val="004E366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E366A"/>
  </w:style>
  <w:style w:type="paragraph" w:styleId="a9">
    <w:name w:val="Balloon Text"/>
    <w:basedOn w:val="a"/>
    <w:link w:val="aa"/>
    <w:uiPriority w:val="99"/>
    <w:semiHidden/>
    <w:unhideWhenUsed/>
    <w:rsid w:val="004E366A"/>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4E366A"/>
    <w:rPr>
      <w:rFonts w:ascii="Tahoma" w:hAnsi="Tahoma" w:cs="Tahoma"/>
      <w:sz w:val="16"/>
      <w:szCs w:val="16"/>
    </w:rPr>
  </w:style>
  <w:style w:type="character" w:customStyle="1" w:styleId="a4">
    <w:name w:val="Без интервала Знак"/>
    <w:basedOn w:val="a0"/>
    <w:link w:val="a3"/>
    <w:uiPriority w:val="1"/>
    <w:rsid w:val="004E366A"/>
  </w:style>
  <w:style w:type="paragraph" w:customStyle="1" w:styleId="F9E977197262459AB16AE09F8A4F0155">
    <w:name w:val="F9E977197262459AB16AE09F8A4F0155"/>
    <w:rsid w:val="004E366A"/>
    <w:rPr>
      <w:rFonts w:eastAsiaTheme="minorEastAsia"/>
      <w:lang w:eastAsia="ru-RU"/>
    </w:rPr>
  </w:style>
  <w:style w:type="table" w:styleId="ab">
    <w:name w:val="Table Grid"/>
    <w:basedOn w:val="a1"/>
    <w:uiPriority w:val="59"/>
    <w:rsid w:val="00FE55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460B9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ac">
    <w:name w:val="Hyperlink"/>
    <w:basedOn w:val="a0"/>
    <w:uiPriority w:val="99"/>
    <w:unhideWhenUsed/>
    <w:rsid w:val="00B4746F"/>
    <w:rPr>
      <w:color w:val="0000FF" w:themeColor="hyperlink"/>
      <w:u w:val="single"/>
    </w:rPr>
  </w:style>
  <w:style w:type="paragraph" w:styleId="31">
    <w:name w:val="toc 3"/>
    <w:basedOn w:val="a"/>
    <w:next w:val="a"/>
    <w:autoRedefine/>
    <w:uiPriority w:val="39"/>
    <w:unhideWhenUsed/>
    <w:rsid w:val="00B4746F"/>
    <w:pPr>
      <w:spacing w:after="100"/>
      <w:ind w:left="440"/>
    </w:pPr>
  </w:style>
  <w:style w:type="paragraph" w:styleId="21">
    <w:name w:val="toc 2"/>
    <w:basedOn w:val="a"/>
    <w:next w:val="a"/>
    <w:autoRedefine/>
    <w:uiPriority w:val="39"/>
    <w:unhideWhenUsed/>
    <w:rsid w:val="00B4746F"/>
    <w:pPr>
      <w:spacing w:after="100"/>
      <w:ind w:left="220"/>
    </w:pPr>
  </w:style>
  <w:style w:type="paragraph" w:styleId="11">
    <w:name w:val="toc 1"/>
    <w:basedOn w:val="a"/>
    <w:next w:val="a"/>
    <w:autoRedefine/>
    <w:uiPriority w:val="39"/>
    <w:unhideWhenUsed/>
    <w:rsid w:val="00B4746F"/>
    <w:pPr>
      <w:spacing w:after="100"/>
    </w:pPr>
  </w:style>
  <w:style w:type="character" w:styleId="ad">
    <w:name w:val="FollowedHyperlink"/>
    <w:basedOn w:val="a0"/>
    <w:uiPriority w:val="99"/>
    <w:semiHidden/>
    <w:unhideWhenUsed/>
    <w:rsid w:val="00B4746F"/>
    <w:rPr>
      <w:color w:val="800080" w:themeColor="followedHyperlink"/>
      <w:u w:val="single"/>
    </w:rPr>
  </w:style>
  <w:style w:type="table" w:customStyle="1" w:styleId="12">
    <w:name w:val="Сетка таблицы1"/>
    <w:basedOn w:val="a1"/>
    <w:next w:val="ab"/>
    <w:uiPriority w:val="59"/>
    <w:rsid w:val="00A879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b"/>
    <w:uiPriority w:val="59"/>
    <w:rsid w:val="005C09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b"/>
    <w:uiPriority w:val="59"/>
    <w:rsid w:val="00BC65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b"/>
    <w:uiPriority w:val="59"/>
    <w:rsid w:val="006835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34"/>
    <w:qFormat/>
    <w:rsid w:val="00A80CAC"/>
    <w:pPr>
      <w:ind w:left="720"/>
      <w:contextualSpacing/>
    </w:pPr>
  </w:style>
  <w:style w:type="table" w:styleId="1-6">
    <w:name w:val="Medium Shading 1 Accent 6"/>
    <w:basedOn w:val="a1"/>
    <w:uiPriority w:val="63"/>
    <w:rsid w:val="0093236A"/>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character" w:customStyle="1" w:styleId="10">
    <w:name w:val="Заголовок 1 Знак"/>
    <w:basedOn w:val="a0"/>
    <w:link w:val="1"/>
    <w:uiPriority w:val="9"/>
    <w:rsid w:val="00203DA6"/>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203DA6"/>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9"/>
    <w:semiHidden/>
    <w:rsid w:val="009B58E9"/>
    <w:rPr>
      <w:rFonts w:asciiTheme="majorHAnsi" w:eastAsiaTheme="majorEastAsia" w:hAnsiTheme="majorHAnsi" w:cstheme="majorBidi"/>
      <w:b/>
      <w:bCs/>
      <w:color w:val="4F81BD" w:themeColor="accent1"/>
    </w:rPr>
  </w:style>
  <w:style w:type="table" w:customStyle="1" w:styleId="5">
    <w:name w:val="Сетка таблицы5"/>
    <w:basedOn w:val="a1"/>
    <w:next w:val="ab"/>
    <w:uiPriority w:val="59"/>
    <w:rsid w:val="00B17C6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
    <w:name w:val="Light Grid Accent 4"/>
    <w:basedOn w:val="a1"/>
    <w:uiPriority w:val="62"/>
    <w:rsid w:val="006B2E96"/>
    <w:pPr>
      <w:spacing w:after="0" w:line="240" w:lineRule="auto"/>
    </w:pPr>
    <w:rPr>
      <w:rFonts w:ascii="Calibri" w:eastAsia="Calibri" w:hAnsi="Calibri" w:cs="Times New Roman"/>
    </w:rPr>
    <w:tblPr>
      <w:tblStyleRowBandSize w:val="1"/>
      <w:tblStyleColBandSize w:val="1"/>
      <w:tblInd w:w="0" w:type="nil"/>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6">
    <w:name w:val="Сетка таблицы6"/>
    <w:basedOn w:val="a1"/>
    <w:next w:val="ab"/>
    <w:uiPriority w:val="59"/>
    <w:rsid w:val="0099670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b"/>
    <w:uiPriority w:val="59"/>
    <w:rsid w:val="0058287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TOC Heading"/>
    <w:basedOn w:val="1"/>
    <w:next w:val="a"/>
    <w:uiPriority w:val="39"/>
    <w:semiHidden/>
    <w:unhideWhenUsed/>
    <w:qFormat/>
    <w:rsid w:val="001A15E5"/>
    <w:pPr>
      <w:outlineLvl w:val="9"/>
    </w:pPr>
    <w:rPr>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03DA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203DA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9B58E9"/>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4E366A"/>
    <w:pPr>
      <w:spacing w:after="0" w:line="240" w:lineRule="auto"/>
    </w:pPr>
  </w:style>
  <w:style w:type="paragraph" w:styleId="a5">
    <w:name w:val="header"/>
    <w:basedOn w:val="a"/>
    <w:link w:val="a6"/>
    <w:uiPriority w:val="99"/>
    <w:unhideWhenUsed/>
    <w:rsid w:val="004E366A"/>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E366A"/>
  </w:style>
  <w:style w:type="paragraph" w:styleId="a7">
    <w:name w:val="footer"/>
    <w:basedOn w:val="a"/>
    <w:link w:val="a8"/>
    <w:uiPriority w:val="99"/>
    <w:unhideWhenUsed/>
    <w:rsid w:val="004E366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E366A"/>
  </w:style>
  <w:style w:type="paragraph" w:styleId="a9">
    <w:name w:val="Balloon Text"/>
    <w:basedOn w:val="a"/>
    <w:link w:val="aa"/>
    <w:uiPriority w:val="99"/>
    <w:semiHidden/>
    <w:unhideWhenUsed/>
    <w:rsid w:val="004E366A"/>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4E366A"/>
    <w:rPr>
      <w:rFonts w:ascii="Tahoma" w:hAnsi="Tahoma" w:cs="Tahoma"/>
      <w:sz w:val="16"/>
      <w:szCs w:val="16"/>
    </w:rPr>
  </w:style>
  <w:style w:type="character" w:customStyle="1" w:styleId="a4">
    <w:name w:val="Без интервала Знак"/>
    <w:basedOn w:val="a0"/>
    <w:link w:val="a3"/>
    <w:uiPriority w:val="1"/>
    <w:rsid w:val="004E366A"/>
  </w:style>
  <w:style w:type="paragraph" w:customStyle="1" w:styleId="F9E977197262459AB16AE09F8A4F0155">
    <w:name w:val="F9E977197262459AB16AE09F8A4F0155"/>
    <w:rsid w:val="004E366A"/>
    <w:rPr>
      <w:rFonts w:eastAsiaTheme="minorEastAsia"/>
      <w:lang w:eastAsia="ru-RU"/>
    </w:rPr>
  </w:style>
  <w:style w:type="table" w:styleId="ab">
    <w:name w:val="Table Grid"/>
    <w:basedOn w:val="a1"/>
    <w:uiPriority w:val="59"/>
    <w:rsid w:val="00FE55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460B9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ac">
    <w:name w:val="Hyperlink"/>
    <w:basedOn w:val="a0"/>
    <w:uiPriority w:val="99"/>
    <w:unhideWhenUsed/>
    <w:rsid w:val="00B4746F"/>
    <w:rPr>
      <w:color w:val="0000FF" w:themeColor="hyperlink"/>
      <w:u w:val="single"/>
    </w:rPr>
  </w:style>
  <w:style w:type="paragraph" w:styleId="31">
    <w:name w:val="toc 3"/>
    <w:basedOn w:val="a"/>
    <w:next w:val="a"/>
    <w:autoRedefine/>
    <w:uiPriority w:val="39"/>
    <w:unhideWhenUsed/>
    <w:rsid w:val="00B4746F"/>
    <w:pPr>
      <w:spacing w:after="100"/>
      <w:ind w:left="440"/>
    </w:pPr>
  </w:style>
  <w:style w:type="paragraph" w:styleId="21">
    <w:name w:val="toc 2"/>
    <w:basedOn w:val="a"/>
    <w:next w:val="a"/>
    <w:autoRedefine/>
    <w:uiPriority w:val="39"/>
    <w:unhideWhenUsed/>
    <w:rsid w:val="00B4746F"/>
    <w:pPr>
      <w:spacing w:after="100"/>
      <w:ind w:left="220"/>
    </w:pPr>
  </w:style>
  <w:style w:type="paragraph" w:styleId="11">
    <w:name w:val="toc 1"/>
    <w:basedOn w:val="a"/>
    <w:next w:val="a"/>
    <w:autoRedefine/>
    <w:uiPriority w:val="39"/>
    <w:unhideWhenUsed/>
    <w:rsid w:val="00B4746F"/>
    <w:pPr>
      <w:spacing w:after="100"/>
    </w:pPr>
  </w:style>
  <w:style w:type="character" w:styleId="ad">
    <w:name w:val="FollowedHyperlink"/>
    <w:basedOn w:val="a0"/>
    <w:uiPriority w:val="99"/>
    <w:semiHidden/>
    <w:unhideWhenUsed/>
    <w:rsid w:val="00B4746F"/>
    <w:rPr>
      <w:color w:val="800080" w:themeColor="followedHyperlink"/>
      <w:u w:val="single"/>
    </w:rPr>
  </w:style>
  <w:style w:type="table" w:customStyle="1" w:styleId="12">
    <w:name w:val="Сетка таблицы1"/>
    <w:basedOn w:val="a1"/>
    <w:next w:val="ab"/>
    <w:uiPriority w:val="59"/>
    <w:rsid w:val="00A879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1"/>
    <w:next w:val="ab"/>
    <w:uiPriority w:val="59"/>
    <w:rsid w:val="005C09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b"/>
    <w:uiPriority w:val="59"/>
    <w:rsid w:val="00BC65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b"/>
    <w:uiPriority w:val="59"/>
    <w:rsid w:val="006835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34"/>
    <w:qFormat/>
    <w:rsid w:val="00A80CAC"/>
    <w:pPr>
      <w:ind w:left="720"/>
      <w:contextualSpacing/>
    </w:pPr>
  </w:style>
  <w:style w:type="table" w:styleId="1-6">
    <w:name w:val="Medium Shading 1 Accent 6"/>
    <w:basedOn w:val="a1"/>
    <w:uiPriority w:val="63"/>
    <w:rsid w:val="0093236A"/>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character" w:customStyle="1" w:styleId="10">
    <w:name w:val="Заголовок 1 Знак"/>
    <w:basedOn w:val="a0"/>
    <w:link w:val="1"/>
    <w:uiPriority w:val="9"/>
    <w:rsid w:val="00203DA6"/>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203DA6"/>
    <w:rPr>
      <w:rFonts w:asciiTheme="majorHAnsi" w:eastAsiaTheme="majorEastAsia" w:hAnsiTheme="majorHAnsi" w:cstheme="majorBidi"/>
      <w:color w:val="365F91" w:themeColor="accent1" w:themeShade="BF"/>
      <w:sz w:val="26"/>
      <w:szCs w:val="26"/>
    </w:rPr>
  </w:style>
  <w:style w:type="character" w:customStyle="1" w:styleId="30">
    <w:name w:val="Заголовок 3 Знак"/>
    <w:basedOn w:val="a0"/>
    <w:link w:val="3"/>
    <w:uiPriority w:val="9"/>
    <w:semiHidden/>
    <w:rsid w:val="009B58E9"/>
    <w:rPr>
      <w:rFonts w:asciiTheme="majorHAnsi" w:eastAsiaTheme="majorEastAsia" w:hAnsiTheme="majorHAnsi" w:cstheme="majorBidi"/>
      <w:b/>
      <w:bCs/>
      <w:color w:val="4F81BD" w:themeColor="accent1"/>
    </w:rPr>
  </w:style>
  <w:style w:type="table" w:customStyle="1" w:styleId="5">
    <w:name w:val="Сетка таблицы5"/>
    <w:basedOn w:val="a1"/>
    <w:next w:val="ab"/>
    <w:uiPriority w:val="59"/>
    <w:rsid w:val="00B17C6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
    <w:name w:val="Light Grid Accent 4"/>
    <w:basedOn w:val="a1"/>
    <w:uiPriority w:val="62"/>
    <w:rsid w:val="006B2E96"/>
    <w:pPr>
      <w:spacing w:after="0" w:line="240" w:lineRule="auto"/>
    </w:pPr>
    <w:rPr>
      <w:rFonts w:ascii="Calibri" w:eastAsia="Calibri" w:hAnsi="Calibri" w:cs="Times New Roman"/>
    </w:rPr>
    <w:tblPr>
      <w:tblStyleRowBandSize w:val="1"/>
      <w:tblStyleColBandSize w:val="1"/>
      <w:tblInd w:w="0" w:type="nil"/>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6">
    <w:name w:val="Сетка таблицы6"/>
    <w:basedOn w:val="a1"/>
    <w:next w:val="ab"/>
    <w:uiPriority w:val="59"/>
    <w:rsid w:val="0099670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b"/>
    <w:uiPriority w:val="59"/>
    <w:rsid w:val="0058287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TOC Heading"/>
    <w:basedOn w:val="1"/>
    <w:next w:val="a"/>
    <w:uiPriority w:val="39"/>
    <w:semiHidden/>
    <w:unhideWhenUsed/>
    <w:qFormat/>
    <w:rsid w:val="001A15E5"/>
    <w:pPr>
      <w:outlineLvl w:val="9"/>
    </w:pPr>
    <w:rPr>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217422">
      <w:bodyDiv w:val="1"/>
      <w:marLeft w:val="0"/>
      <w:marRight w:val="0"/>
      <w:marTop w:val="0"/>
      <w:marBottom w:val="0"/>
      <w:divBdr>
        <w:top w:val="none" w:sz="0" w:space="0" w:color="auto"/>
        <w:left w:val="none" w:sz="0" w:space="0" w:color="auto"/>
        <w:bottom w:val="none" w:sz="0" w:space="0" w:color="auto"/>
        <w:right w:val="none" w:sz="0" w:space="0" w:color="auto"/>
      </w:divBdr>
    </w:div>
    <w:div w:id="74666675">
      <w:bodyDiv w:val="1"/>
      <w:marLeft w:val="0"/>
      <w:marRight w:val="0"/>
      <w:marTop w:val="0"/>
      <w:marBottom w:val="0"/>
      <w:divBdr>
        <w:top w:val="none" w:sz="0" w:space="0" w:color="auto"/>
        <w:left w:val="none" w:sz="0" w:space="0" w:color="auto"/>
        <w:bottom w:val="none" w:sz="0" w:space="0" w:color="auto"/>
        <w:right w:val="none" w:sz="0" w:space="0" w:color="auto"/>
      </w:divBdr>
    </w:div>
    <w:div w:id="87577638">
      <w:bodyDiv w:val="1"/>
      <w:marLeft w:val="0"/>
      <w:marRight w:val="0"/>
      <w:marTop w:val="0"/>
      <w:marBottom w:val="0"/>
      <w:divBdr>
        <w:top w:val="none" w:sz="0" w:space="0" w:color="auto"/>
        <w:left w:val="none" w:sz="0" w:space="0" w:color="auto"/>
        <w:bottom w:val="none" w:sz="0" w:space="0" w:color="auto"/>
        <w:right w:val="none" w:sz="0" w:space="0" w:color="auto"/>
      </w:divBdr>
    </w:div>
    <w:div w:id="198587822">
      <w:bodyDiv w:val="1"/>
      <w:marLeft w:val="0"/>
      <w:marRight w:val="0"/>
      <w:marTop w:val="0"/>
      <w:marBottom w:val="0"/>
      <w:divBdr>
        <w:top w:val="none" w:sz="0" w:space="0" w:color="auto"/>
        <w:left w:val="none" w:sz="0" w:space="0" w:color="auto"/>
        <w:bottom w:val="none" w:sz="0" w:space="0" w:color="auto"/>
        <w:right w:val="none" w:sz="0" w:space="0" w:color="auto"/>
      </w:divBdr>
    </w:div>
    <w:div w:id="358121156">
      <w:bodyDiv w:val="1"/>
      <w:marLeft w:val="0"/>
      <w:marRight w:val="0"/>
      <w:marTop w:val="0"/>
      <w:marBottom w:val="0"/>
      <w:divBdr>
        <w:top w:val="none" w:sz="0" w:space="0" w:color="auto"/>
        <w:left w:val="none" w:sz="0" w:space="0" w:color="auto"/>
        <w:bottom w:val="none" w:sz="0" w:space="0" w:color="auto"/>
        <w:right w:val="none" w:sz="0" w:space="0" w:color="auto"/>
      </w:divBdr>
    </w:div>
    <w:div w:id="422997678">
      <w:bodyDiv w:val="1"/>
      <w:marLeft w:val="0"/>
      <w:marRight w:val="0"/>
      <w:marTop w:val="0"/>
      <w:marBottom w:val="0"/>
      <w:divBdr>
        <w:top w:val="none" w:sz="0" w:space="0" w:color="auto"/>
        <w:left w:val="none" w:sz="0" w:space="0" w:color="auto"/>
        <w:bottom w:val="none" w:sz="0" w:space="0" w:color="auto"/>
        <w:right w:val="none" w:sz="0" w:space="0" w:color="auto"/>
      </w:divBdr>
    </w:div>
    <w:div w:id="447503856">
      <w:bodyDiv w:val="1"/>
      <w:marLeft w:val="0"/>
      <w:marRight w:val="0"/>
      <w:marTop w:val="0"/>
      <w:marBottom w:val="0"/>
      <w:divBdr>
        <w:top w:val="none" w:sz="0" w:space="0" w:color="auto"/>
        <w:left w:val="none" w:sz="0" w:space="0" w:color="auto"/>
        <w:bottom w:val="none" w:sz="0" w:space="0" w:color="auto"/>
        <w:right w:val="none" w:sz="0" w:space="0" w:color="auto"/>
      </w:divBdr>
    </w:div>
    <w:div w:id="459147533">
      <w:bodyDiv w:val="1"/>
      <w:marLeft w:val="0"/>
      <w:marRight w:val="0"/>
      <w:marTop w:val="0"/>
      <w:marBottom w:val="0"/>
      <w:divBdr>
        <w:top w:val="none" w:sz="0" w:space="0" w:color="auto"/>
        <w:left w:val="none" w:sz="0" w:space="0" w:color="auto"/>
        <w:bottom w:val="none" w:sz="0" w:space="0" w:color="auto"/>
        <w:right w:val="none" w:sz="0" w:space="0" w:color="auto"/>
      </w:divBdr>
    </w:div>
    <w:div w:id="460729498">
      <w:bodyDiv w:val="1"/>
      <w:marLeft w:val="0"/>
      <w:marRight w:val="0"/>
      <w:marTop w:val="0"/>
      <w:marBottom w:val="0"/>
      <w:divBdr>
        <w:top w:val="none" w:sz="0" w:space="0" w:color="auto"/>
        <w:left w:val="none" w:sz="0" w:space="0" w:color="auto"/>
        <w:bottom w:val="none" w:sz="0" w:space="0" w:color="auto"/>
        <w:right w:val="none" w:sz="0" w:space="0" w:color="auto"/>
      </w:divBdr>
    </w:div>
    <w:div w:id="465664445">
      <w:bodyDiv w:val="1"/>
      <w:marLeft w:val="0"/>
      <w:marRight w:val="0"/>
      <w:marTop w:val="0"/>
      <w:marBottom w:val="0"/>
      <w:divBdr>
        <w:top w:val="none" w:sz="0" w:space="0" w:color="auto"/>
        <w:left w:val="none" w:sz="0" w:space="0" w:color="auto"/>
        <w:bottom w:val="none" w:sz="0" w:space="0" w:color="auto"/>
        <w:right w:val="none" w:sz="0" w:space="0" w:color="auto"/>
      </w:divBdr>
    </w:div>
    <w:div w:id="661659085">
      <w:bodyDiv w:val="1"/>
      <w:marLeft w:val="0"/>
      <w:marRight w:val="0"/>
      <w:marTop w:val="0"/>
      <w:marBottom w:val="0"/>
      <w:divBdr>
        <w:top w:val="none" w:sz="0" w:space="0" w:color="auto"/>
        <w:left w:val="none" w:sz="0" w:space="0" w:color="auto"/>
        <w:bottom w:val="none" w:sz="0" w:space="0" w:color="auto"/>
        <w:right w:val="none" w:sz="0" w:space="0" w:color="auto"/>
      </w:divBdr>
    </w:div>
    <w:div w:id="678774030">
      <w:bodyDiv w:val="1"/>
      <w:marLeft w:val="0"/>
      <w:marRight w:val="0"/>
      <w:marTop w:val="0"/>
      <w:marBottom w:val="0"/>
      <w:divBdr>
        <w:top w:val="none" w:sz="0" w:space="0" w:color="auto"/>
        <w:left w:val="none" w:sz="0" w:space="0" w:color="auto"/>
        <w:bottom w:val="none" w:sz="0" w:space="0" w:color="auto"/>
        <w:right w:val="none" w:sz="0" w:space="0" w:color="auto"/>
      </w:divBdr>
    </w:div>
    <w:div w:id="787357126">
      <w:bodyDiv w:val="1"/>
      <w:marLeft w:val="0"/>
      <w:marRight w:val="0"/>
      <w:marTop w:val="0"/>
      <w:marBottom w:val="0"/>
      <w:divBdr>
        <w:top w:val="none" w:sz="0" w:space="0" w:color="auto"/>
        <w:left w:val="none" w:sz="0" w:space="0" w:color="auto"/>
        <w:bottom w:val="none" w:sz="0" w:space="0" w:color="auto"/>
        <w:right w:val="none" w:sz="0" w:space="0" w:color="auto"/>
      </w:divBdr>
    </w:div>
    <w:div w:id="826746230">
      <w:bodyDiv w:val="1"/>
      <w:marLeft w:val="0"/>
      <w:marRight w:val="0"/>
      <w:marTop w:val="0"/>
      <w:marBottom w:val="0"/>
      <w:divBdr>
        <w:top w:val="none" w:sz="0" w:space="0" w:color="auto"/>
        <w:left w:val="none" w:sz="0" w:space="0" w:color="auto"/>
        <w:bottom w:val="none" w:sz="0" w:space="0" w:color="auto"/>
        <w:right w:val="none" w:sz="0" w:space="0" w:color="auto"/>
      </w:divBdr>
    </w:div>
    <w:div w:id="877278079">
      <w:bodyDiv w:val="1"/>
      <w:marLeft w:val="0"/>
      <w:marRight w:val="0"/>
      <w:marTop w:val="0"/>
      <w:marBottom w:val="0"/>
      <w:divBdr>
        <w:top w:val="none" w:sz="0" w:space="0" w:color="auto"/>
        <w:left w:val="none" w:sz="0" w:space="0" w:color="auto"/>
        <w:bottom w:val="none" w:sz="0" w:space="0" w:color="auto"/>
        <w:right w:val="none" w:sz="0" w:space="0" w:color="auto"/>
      </w:divBdr>
    </w:div>
    <w:div w:id="917861874">
      <w:bodyDiv w:val="1"/>
      <w:marLeft w:val="0"/>
      <w:marRight w:val="0"/>
      <w:marTop w:val="0"/>
      <w:marBottom w:val="0"/>
      <w:divBdr>
        <w:top w:val="none" w:sz="0" w:space="0" w:color="auto"/>
        <w:left w:val="none" w:sz="0" w:space="0" w:color="auto"/>
        <w:bottom w:val="none" w:sz="0" w:space="0" w:color="auto"/>
        <w:right w:val="none" w:sz="0" w:space="0" w:color="auto"/>
      </w:divBdr>
    </w:div>
    <w:div w:id="974220610">
      <w:bodyDiv w:val="1"/>
      <w:marLeft w:val="0"/>
      <w:marRight w:val="0"/>
      <w:marTop w:val="0"/>
      <w:marBottom w:val="0"/>
      <w:divBdr>
        <w:top w:val="none" w:sz="0" w:space="0" w:color="auto"/>
        <w:left w:val="none" w:sz="0" w:space="0" w:color="auto"/>
        <w:bottom w:val="none" w:sz="0" w:space="0" w:color="auto"/>
        <w:right w:val="none" w:sz="0" w:space="0" w:color="auto"/>
      </w:divBdr>
    </w:div>
    <w:div w:id="979963435">
      <w:bodyDiv w:val="1"/>
      <w:marLeft w:val="0"/>
      <w:marRight w:val="0"/>
      <w:marTop w:val="0"/>
      <w:marBottom w:val="0"/>
      <w:divBdr>
        <w:top w:val="none" w:sz="0" w:space="0" w:color="auto"/>
        <w:left w:val="none" w:sz="0" w:space="0" w:color="auto"/>
        <w:bottom w:val="none" w:sz="0" w:space="0" w:color="auto"/>
        <w:right w:val="none" w:sz="0" w:space="0" w:color="auto"/>
      </w:divBdr>
    </w:div>
    <w:div w:id="1044519676">
      <w:bodyDiv w:val="1"/>
      <w:marLeft w:val="0"/>
      <w:marRight w:val="0"/>
      <w:marTop w:val="0"/>
      <w:marBottom w:val="0"/>
      <w:divBdr>
        <w:top w:val="none" w:sz="0" w:space="0" w:color="auto"/>
        <w:left w:val="none" w:sz="0" w:space="0" w:color="auto"/>
        <w:bottom w:val="none" w:sz="0" w:space="0" w:color="auto"/>
        <w:right w:val="none" w:sz="0" w:space="0" w:color="auto"/>
      </w:divBdr>
    </w:div>
    <w:div w:id="1072506060">
      <w:bodyDiv w:val="1"/>
      <w:marLeft w:val="0"/>
      <w:marRight w:val="0"/>
      <w:marTop w:val="0"/>
      <w:marBottom w:val="0"/>
      <w:divBdr>
        <w:top w:val="none" w:sz="0" w:space="0" w:color="auto"/>
        <w:left w:val="none" w:sz="0" w:space="0" w:color="auto"/>
        <w:bottom w:val="none" w:sz="0" w:space="0" w:color="auto"/>
        <w:right w:val="none" w:sz="0" w:space="0" w:color="auto"/>
      </w:divBdr>
    </w:div>
    <w:div w:id="1139296950">
      <w:bodyDiv w:val="1"/>
      <w:marLeft w:val="0"/>
      <w:marRight w:val="0"/>
      <w:marTop w:val="0"/>
      <w:marBottom w:val="0"/>
      <w:divBdr>
        <w:top w:val="none" w:sz="0" w:space="0" w:color="auto"/>
        <w:left w:val="none" w:sz="0" w:space="0" w:color="auto"/>
        <w:bottom w:val="none" w:sz="0" w:space="0" w:color="auto"/>
        <w:right w:val="none" w:sz="0" w:space="0" w:color="auto"/>
      </w:divBdr>
    </w:div>
    <w:div w:id="1183204012">
      <w:bodyDiv w:val="1"/>
      <w:marLeft w:val="0"/>
      <w:marRight w:val="0"/>
      <w:marTop w:val="0"/>
      <w:marBottom w:val="0"/>
      <w:divBdr>
        <w:top w:val="none" w:sz="0" w:space="0" w:color="auto"/>
        <w:left w:val="none" w:sz="0" w:space="0" w:color="auto"/>
        <w:bottom w:val="none" w:sz="0" w:space="0" w:color="auto"/>
        <w:right w:val="none" w:sz="0" w:space="0" w:color="auto"/>
      </w:divBdr>
    </w:div>
    <w:div w:id="1191147822">
      <w:bodyDiv w:val="1"/>
      <w:marLeft w:val="0"/>
      <w:marRight w:val="0"/>
      <w:marTop w:val="0"/>
      <w:marBottom w:val="0"/>
      <w:divBdr>
        <w:top w:val="none" w:sz="0" w:space="0" w:color="auto"/>
        <w:left w:val="none" w:sz="0" w:space="0" w:color="auto"/>
        <w:bottom w:val="none" w:sz="0" w:space="0" w:color="auto"/>
        <w:right w:val="none" w:sz="0" w:space="0" w:color="auto"/>
      </w:divBdr>
    </w:div>
    <w:div w:id="1196701565">
      <w:bodyDiv w:val="1"/>
      <w:marLeft w:val="0"/>
      <w:marRight w:val="0"/>
      <w:marTop w:val="0"/>
      <w:marBottom w:val="0"/>
      <w:divBdr>
        <w:top w:val="none" w:sz="0" w:space="0" w:color="auto"/>
        <w:left w:val="none" w:sz="0" w:space="0" w:color="auto"/>
        <w:bottom w:val="none" w:sz="0" w:space="0" w:color="auto"/>
        <w:right w:val="none" w:sz="0" w:space="0" w:color="auto"/>
      </w:divBdr>
    </w:div>
    <w:div w:id="1217397253">
      <w:bodyDiv w:val="1"/>
      <w:marLeft w:val="0"/>
      <w:marRight w:val="0"/>
      <w:marTop w:val="0"/>
      <w:marBottom w:val="0"/>
      <w:divBdr>
        <w:top w:val="none" w:sz="0" w:space="0" w:color="auto"/>
        <w:left w:val="none" w:sz="0" w:space="0" w:color="auto"/>
        <w:bottom w:val="none" w:sz="0" w:space="0" w:color="auto"/>
        <w:right w:val="none" w:sz="0" w:space="0" w:color="auto"/>
      </w:divBdr>
    </w:div>
    <w:div w:id="1293175699">
      <w:bodyDiv w:val="1"/>
      <w:marLeft w:val="0"/>
      <w:marRight w:val="0"/>
      <w:marTop w:val="0"/>
      <w:marBottom w:val="0"/>
      <w:divBdr>
        <w:top w:val="none" w:sz="0" w:space="0" w:color="auto"/>
        <w:left w:val="none" w:sz="0" w:space="0" w:color="auto"/>
        <w:bottom w:val="none" w:sz="0" w:space="0" w:color="auto"/>
        <w:right w:val="none" w:sz="0" w:space="0" w:color="auto"/>
      </w:divBdr>
    </w:div>
    <w:div w:id="1307391499">
      <w:bodyDiv w:val="1"/>
      <w:marLeft w:val="0"/>
      <w:marRight w:val="0"/>
      <w:marTop w:val="0"/>
      <w:marBottom w:val="0"/>
      <w:divBdr>
        <w:top w:val="none" w:sz="0" w:space="0" w:color="auto"/>
        <w:left w:val="none" w:sz="0" w:space="0" w:color="auto"/>
        <w:bottom w:val="none" w:sz="0" w:space="0" w:color="auto"/>
        <w:right w:val="none" w:sz="0" w:space="0" w:color="auto"/>
      </w:divBdr>
    </w:div>
    <w:div w:id="1319533235">
      <w:bodyDiv w:val="1"/>
      <w:marLeft w:val="0"/>
      <w:marRight w:val="0"/>
      <w:marTop w:val="0"/>
      <w:marBottom w:val="0"/>
      <w:divBdr>
        <w:top w:val="none" w:sz="0" w:space="0" w:color="auto"/>
        <w:left w:val="none" w:sz="0" w:space="0" w:color="auto"/>
        <w:bottom w:val="none" w:sz="0" w:space="0" w:color="auto"/>
        <w:right w:val="none" w:sz="0" w:space="0" w:color="auto"/>
      </w:divBdr>
    </w:div>
    <w:div w:id="1370567139">
      <w:bodyDiv w:val="1"/>
      <w:marLeft w:val="0"/>
      <w:marRight w:val="0"/>
      <w:marTop w:val="0"/>
      <w:marBottom w:val="0"/>
      <w:divBdr>
        <w:top w:val="none" w:sz="0" w:space="0" w:color="auto"/>
        <w:left w:val="none" w:sz="0" w:space="0" w:color="auto"/>
        <w:bottom w:val="none" w:sz="0" w:space="0" w:color="auto"/>
        <w:right w:val="none" w:sz="0" w:space="0" w:color="auto"/>
      </w:divBdr>
    </w:div>
    <w:div w:id="1394160801">
      <w:bodyDiv w:val="1"/>
      <w:marLeft w:val="0"/>
      <w:marRight w:val="0"/>
      <w:marTop w:val="0"/>
      <w:marBottom w:val="0"/>
      <w:divBdr>
        <w:top w:val="none" w:sz="0" w:space="0" w:color="auto"/>
        <w:left w:val="none" w:sz="0" w:space="0" w:color="auto"/>
        <w:bottom w:val="none" w:sz="0" w:space="0" w:color="auto"/>
        <w:right w:val="none" w:sz="0" w:space="0" w:color="auto"/>
      </w:divBdr>
    </w:div>
    <w:div w:id="1450394430">
      <w:bodyDiv w:val="1"/>
      <w:marLeft w:val="0"/>
      <w:marRight w:val="0"/>
      <w:marTop w:val="0"/>
      <w:marBottom w:val="0"/>
      <w:divBdr>
        <w:top w:val="none" w:sz="0" w:space="0" w:color="auto"/>
        <w:left w:val="none" w:sz="0" w:space="0" w:color="auto"/>
        <w:bottom w:val="none" w:sz="0" w:space="0" w:color="auto"/>
        <w:right w:val="none" w:sz="0" w:space="0" w:color="auto"/>
      </w:divBdr>
    </w:div>
    <w:div w:id="1548760141">
      <w:bodyDiv w:val="1"/>
      <w:marLeft w:val="0"/>
      <w:marRight w:val="0"/>
      <w:marTop w:val="0"/>
      <w:marBottom w:val="0"/>
      <w:divBdr>
        <w:top w:val="none" w:sz="0" w:space="0" w:color="auto"/>
        <w:left w:val="none" w:sz="0" w:space="0" w:color="auto"/>
        <w:bottom w:val="none" w:sz="0" w:space="0" w:color="auto"/>
        <w:right w:val="none" w:sz="0" w:space="0" w:color="auto"/>
      </w:divBdr>
    </w:div>
    <w:div w:id="1575238619">
      <w:bodyDiv w:val="1"/>
      <w:marLeft w:val="0"/>
      <w:marRight w:val="0"/>
      <w:marTop w:val="0"/>
      <w:marBottom w:val="0"/>
      <w:divBdr>
        <w:top w:val="none" w:sz="0" w:space="0" w:color="auto"/>
        <w:left w:val="none" w:sz="0" w:space="0" w:color="auto"/>
        <w:bottom w:val="none" w:sz="0" w:space="0" w:color="auto"/>
        <w:right w:val="none" w:sz="0" w:space="0" w:color="auto"/>
      </w:divBdr>
    </w:div>
    <w:div w:id="1819110427">
      <w:bodyDiv w:val="1"/>
      <w:marLeft w:val="0"/>
      <w:marRight w:val="0"/>
      <w:marTop w:val="0"/>
      <w:marBottom w:val="0"/>
      <w:divBdr>
        <w:top w:val="none" w:sz="0" w:space="0" w:color="auto"/>
        <w:left w:val="none" w:sz="0" w:space="0" w:color="auto"/>
        <w:bottom w:val="none" w:sz="0" w:space="0" w:color="auto"/>
        <w:right w:val="none" w:sz="0" w:space="0" w:color="auto"/>
      </w:divBdr>
    </w:div>
    <w:div w:id="1859813187">
      <w:bodyDiv w:val="1"/>
      <w:marLeft w:val="0"/>
      <w:marRight w:val="0"/>
      <w:marTop w:val="0"/>
      <w:marBottom w:val="0"/>
      <w:divBdr>
        <w:top w:val="none" w:sz="0" w:space="0" w:color="auto"/>
        <w:left w:val="none" w:sz="0" w:space="0" w:color="auto"/>
        <w:bottom w:val="none" w:sz="0" w:space="0" w:color="auto"/>
        <w:right w:val="none" w:sz="0" w:space="0" w:color="auto"/>
      </w:divBdr>
    </w:div>
    <w:div w:id="1876035673">
      <w:bodyDiv w:val="1"/>
      <w:marLeft w:val="0"/>
      <w:marRight w:val="0"/>
      <w:marTop w:val="0"/>
      <w:marBottom w:val="0"/>
      <w:divBdr>
        <w:top w:val="none" w:sz="0" w:space="0" w:color="auto"/>
        <w:left w:val="none" w:sz="0" w:space="0" w:color="auto"/>
        <w:bottom w:val="none" w:sz="0" w:space="0" w:color="auto"/>
        <w:right w:val="none" w:sz="0" w:space="0" w:color="auto"/>
      </w:divBdr>
    </w:div>
    <w:div w:id="1935476249">
      <w:bodyDiv w:val="1"/>
      <w:marLeft w:val="0"/>
      <w:marRight w:val="0"/>
      <w:marTop w:val="0"/>
      <w:marBottom w:val="0"/>
      <w:divBdr>
        <w:top w:val="none" w:sz="0" w:space="0" w:color="auto"/>
        <w:left w:val="none" w:sz="0" w:space="0" w:color="auto"/>
        <w:bottom w:val="none" w:sz="0" w:space="0" w:color="auto"/>
        <w:right w:val="none" w:sz="0" w:space="0" w:color="auto"/>
      </w:divBdr>
    </w:div>
    <w:div w:id="2011059229">
      <w:bodyDiv w:val="1"/>
      <w:marLeft w:val="0"/>
      <w:marRight w:val="0"/>
      <w:marTop w:val="0"/>
      <w:marBottom w:val="0"/>
      <w:divBdr>
        <w:top w:val="none" w:sz="0" w:space="0" w:color="auto"/>
        <w:left w:val="none" w:sz="0" w:space="0" w:color="auto"/>
        <w:bottom w:val="none" w:sz="0" w:space="0" w:color="auto"/>
        <w:right w:val="none" w:sz="0" w:space="0" w:color="auto"/>
      </w:divBdr>
    </w:div>
    <w:div w:id="2093575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2.gif"/><Relationship Id="rId14"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lineChart>
        <c:grouping val="stacked"/>
        <c:varyColors val="0"/>
        <c:ser>
          <c:idx val="0"/>
          <c:order val="0"/>
          <c:tx>
            <c:strRef>
              <c:f>Лист1!$B$1</c:f>
              <c:strCache>
                <c:ptCount val="1"/>
                <c:pt idx="0">
                  <c:v>население</c:v>
                </c:pt>
              </c:strCache>
            </c:strRef>
          </c:tx>
          <c:marker>
            <c:symbol val="none"/>
          </c:marker>
          <c:cat>
            <c:numRef>
              <c:f>Лист1!$A$2:$A$10</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Лист1!$B$2:$B$10</c:f>
              <c:numCache>
                <c:formatCode>General</c:formatCode>
                <c:ptCount val="9"/>
                <c:pt idx="0">
                  <c:v>2020</c:v>
                </c:pt>
                <c:pt idx="1">
                  <c:v>2039</c:v>
                </c:pt>
                <c:pt idx="2">
                  <c:v>2073</c:v>
                </c:pt>
                <c:pt idx="3">
                  <c:v>2113</c:v>
                </c:pt>
                <c:pt idx="4">
                  <c:v>2146</c:v>
                </c:pt>
                <c:pt idx="5">
                  <c:v>2176</c:v>
                </c:pt>
                <c:pt idx="6">
                  <c:v>2202</c:v>
                </c:pt>
                <c:pt idx="7">
                  <c:v>2223</c:v>
                </c:pt>
                <c:pt idx="8">
                  <c:v>2254</c:v>
                </c:pt>
              </c:numCache>
            </c:numRef>
          </c:val>
          <c:smooth val="0"/>
        </c:ser>
        <c:dLbls>
          <c:showLegendKey val="0"/>
          <c:showVal val="0"/>
          <c:showCatName val="0"/>
          <c:showSerName val="0"/>
          <c:showPercent val="0"/>
          <c:showBubbleSize val="0"/>
        </c:dLbls>
        <c:marker val="1"/>
        <c:smooth val="0"/>
        <c:axId val="84052992"/>
        <c:axId val="176714816"/>
      </c:lineChart>
      <c:catAx>
        <c:axId val="84052992"/>
        <c:scaling>
          <c:orientation val="minMax"/>
        </c:scaling>
        <c:delete val="0"/>
        <c:axPos val="b"/>
        <c:numFmt formatCode="General" sourceLinked="1"/>
        <c:majorTickMark val="none"/>
        <c:minorTickMark val="none"/>
        <c:tickLblPos val="nextTo"/>
        <c:crossAx val="176714816"/>
        <c:crosses val="autoZero"/>
        <c:auto val="1"/>
        <c:lblAlgn val="ctr"/>
        <c:lblOffset val="100"/>
        <c:noMultiLvlLbl val="0"/>
      </c:catAx>
      <c:valAx>
        <c:axId val="176714816"/>
        <c:scaling>
          <c:orientation val="minMax"/>
        </c:scaling>
        <c:delete val="0"/>
        <c:axPos val="l"/>
        <c:numFmt formatCode="General" sourceLinked="1"/>
        <c:majorTickMark val="none"/>
        <c:minorTickMark val="none"/>
        <c:tickLblPos val="nextTo"/>
        <c:crossAx val="84052992"/>
        <c:crosses val="autoZero"/>
        <c:crossBetween val="between"/>
      </c:valAx>
    </c:plotArea>
    <c:legend>
      <c:legendPos val="b"/>
      <c:overlay val="0"/>
    </c:legend>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overlay val="0"/>
      <c:txPr>
        <a:bodyPr/>
        <a:lstStyle/>
        <a:p>
          <a:pPr>
            <a:defRPr>
              <a:latin typeface="Times New Roman" panose="02020603050405020304" pitchFamily="18" charset="0"/>
              <a:cs typeface="Times New Roman" panose="02020603050405020304" pitchFamily="18" charset="0"/>
            </a:defRPr>
          </a:pPr>
          <a:endParaRPr lang="ru-RU"/>
        </a:p>
      </c:txPr>
    </c:title>
    <c:autoTitleDeleted val="0"/>
    <c:view3D>
      <c:rotX val="10"/>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Половая структура населения МО</c:v>
                </c:pt>
              </c:strCache>
            </c:strRef>
          </c:tx>
          <c:invertIfNegative val="0"/>
          <c:dPt>
            <c:idx val="1"/>
            <c:invertIfNegative val="0"/>
            <c:bubble3D val="0"/>
            <c:spPr>
              <a:solidFill>
                <a:schemeClr val="accent6">
                  <a:lumMod val="75000"/>
                </a:schemeClr>
              </a:solidFill>
            </c:spPr>
            <c:extLst xmlns:c16r2="http://schemas.microsoft.com/office/drawing/2015/06/chart">
              <c:ext xmlns:c16="http://schemas.microsoft.com/office/drawing/2014/chart" uri="{C3380CC4-5D6E-409C-BE32-E72D297353CC}">
                <c16:uniqueId val="{00000001-9ECB-46B4-B832-89991C0B5E9A}"/>
              </c:ext>
            </c:extLst>
          </c:dPt>
          <c:dLbls>
            <c:dLbl>
              <c:idx val="0"/>
              <c:layout>
                <c:manualLayout>
                  <c:x val="2.7428158018709198E-2"/>
                  <c:y val="-0.16470111264910317"/>
                </c:manualLayout>
              </c:layout>
              <c:showLegendKey val="0"/>
              <c:showVal val="1"/>
              <c:showCatName val="0"/>
              <c:showSerName val="0"/>
              <c:showPercent val="0"/>
              <c:showBubbleSize val="0"/>
            </c:dLbl>
            <c:dLbl>
              <c:idx val="1"/>
              <c:layout>
                <c:manualLayout>
                  <c:x val="1.9710108351840637E-2"/>
                  <c:y val="-0.3166900391053423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ECB-46B4-B832-89991C0B5E9A}"/>
                </c:ext>
              </c:extLst>
            </c:dLbl>
            <c:spPr>
              <a:noFill/>
              <a:ln>
                <a:noFill/>
              </a:ln>
              <a:effectLst/>
            </c:spPr>
            <c:txPr>
              <a:bodyPr/>
              <a:lstStyle/>
              <a:p>
                <a:pPr>
                  <a:defRPr sz="1200"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Мужчины</c:v>
                </c:pt>
                <c:pt idx="1">
                  <c:v>Женщины</c:v>
                </c:pt>
              </c:strCache>
            </c:strRef>
          </c:cat>
          <c:val>
            <c:numRef>
              <c:f>Лист1!$B$2:$B$3</c:f>
              <c:numCache>
                <c:formatCode>General</c:formatCode>
                <c:ptCount val="2"/>
                <c:pt idx="0">
                  <c:v>1105</c:v>
                </c:pt>
                <c:pt idx="1">
                  <c:v>1149</c:v>
                </c:pt>
              </c:numCache>
            </c:numRef>
          </c:val>
          <c:extLst xmlns:c16r2="http://schemas.microsoft.com/office/drawing/2015/06/chart">
            <c:ext xmlns:c16="http://schemas.microsoft.com/office/drawing/2014/chart" uri="{C3380CC4-5D6E-409C-BE32-E72D297353CC}">
              <c16:uniqueId val="{00000003-9ECB-46B4-B832-89991C0B5E9A}"/>
            </c:ext>
          </c:extLst>
        </c:ser>
        <c:dLbls>
          <c:showLegendKey val="0"/>
          <c:showVal val="0"/>
          <c:showCatName val="0"/>
          <c:showSerName val="0"/>
          <c:showPercent val="0"/>
          <c:showBubbleSize val="0"/>
        </c:dLbls>
        <c:gapWidth val="150"/>
        <c:shape val="cylinder"/>
        <c:axId val="84794368"/>
        <c:axId val="176715968"/>
        <c:axId val="0"/>
      </c:bar3DChart>
      <c:catAx>
        <c:axId val="84794368"/>
        <c:scaling>
          <c:orientation val="minMax"/>
        </c:scaling>
        <c:delete val="0"/>
        <c:axPos val="b"/>
        <c:numFmt formatCode="General" sourceLinked="0"/>
        <c:majorTickMark val="out"/>
        <c:minorTickMark val="none"/>
        <c:tickLblPos val="nextTo"/>
        <c:txPr>
          <a:bodyPr/>
          <a:lstStyle/>
          <a:p>
            <a:pPr>
              <a:defRPr sz="1200" b="1">
                <a:latin typeface="Times New Roman" panose="02020603050405020304" pitchFamily="18" charset="0"/>
                <a:cs typeface="Times New Roman" panose="02020603050405020304" pitchFamily="18" charset="0"/>
              </a:defRPr>
            </a:pPr>
            <a:endParaRPr lang="ru-RU"/>
          </a:p>
        </c:txPr>
        <c:crossAx val="176715968"/>
        <c:crosses val="autoZero"/>
        <c:auto val="1"/>
        <c:lblAlgn val="ctr"/>
        <c:lblOffset val="100"/>
        <c:noMultiLvlLbl val="0"/>
      </c:catAx>
      <c:valAx>
        <c:axId val="176715968"/>
        <c:scaling>
          <c:orientation val="minMax"/>
        </c:scaling>
        <c:delete val="0"/>
        <c:axPos val="l"/>
        <c:majorGridlines/>
        <c:numFmt formatCode="General" sourceLinked="1"/>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84794368"/>
        <c:crosses val="autoZero"/>
        <c:crossBetween val="between"/>
      </c:valAx>
    </c:plotArea>
    <c:plotVisOnly val="1"/>
    <c:dispBlanksAs val="gap"/>
    <c:showDLblsOverMax val="0"/>
  </c:chart>
  <c:spPr>
    <a:ln>
      <a:solidFill>
        <a:schemeClr val="bg1"/>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title>
      <c:tx>
        <c:rich>
          <a:bodyPr/>
          <a:lstStyle/>
          <a:p>
            <a:pPr>
              <a:defRPr>
                <a:latin typeface="Times New Roman" panose="02020603050405020304" pitchFamily="18" charset="0"/>
                <a:cs typeface="Times New Roman" panose="02020603050405020304" pitchFamily="18" charset="0"/>
              </a:defRPr>
            </a:pPr>
            <a:r>
              <a:rPr lang="ru-RU" sz="1600"/>
              <a:t>Возрастная структура населения СП на 2018 г.</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5.7290252511540073E-4"/>
          <c:y val="0.15025914014269359"/>
          <c:w val="0.69001417926207509"/>
          <c:h val="0.84974085985730663"/>
        </c:manualLayout>
      </c:layout>
      <c:pie3DChart>
        <c:varyColors val="1"/>
        <c:ser>
          <c:idx val="0"/>
          <c:order val="0"/>
          <c:tx>
            <c:strRef>
              <c:f>Лист1!$B$1</c:f>
              <c:strCache>
                <c:ptCount val="1"/>
                <c:pt idx="0">
                  <c:v>Возрастная структура населения СП на 2018 г.</c:v>
                </c:pt>
              </c:strCache>
            </c:strRef>
          </c:tx>
          <c:explosion val="28"/>
          <c:dPt>
            <c:idx val="0"/>
            <c:bubble3D val="0"/>
            <c:spPr>
              <a:solidFill>
                <a:srgbClr val="00B050"/>
              </a:solidFill>
              <a:scene3d>
                <a:camera prst="orthographicFront"/>
                <a:lightRig rig="threePt" dir="t"/>
              </a:scene3d>
              <a:sp3d>
                <a:bevelT/>
                <a:contourClr>
                  <a:srgbClr val="000000"/>
                </a:contourClr>
              </a:sp3d>
            </c:spPr>
            <c:extLst xmlns:c16r2="http://schemas.microsoft.com/office/drawing/2015/06/chart">
              <c:ext xmlns:c16="http://schemas.microsoft.com/office/drawing/2014/chart" uri="{C3380CC4-5D6E-409C-BE32-E72D297353CC}">
                <c16:uniqueId val="{00000001-0AA6-483F-8E34-0F4454D54A16}"/>
              </c:ext>
            </c:extLst>
          </c:dPt>
          <c:dPt>
            <c:idx val="1"/>
            <c:bubble3D val="0"/>
            <c:explosion val="20"/>
            <c:spPr>
              <a:solidFill>
                <a:srgbClr val="C00000"/>
              </a:solidFill>
              <a:scene3d>
                <a:camera prst="orthographicFront"/>
                <a:lightRig rig="threePt" dir="t"/>
              </a:scene3d>
              <a:sp3d>
                <a:bevelT/>
                <a:contourClr>
                  <a:srgbClr val="000000"/>
                </a:contourClr>
              </a:sp3d>
            </c:spPr>
            <c:extLst xmlns:c16r2="http://schemas.microsoft.com/office/drawing/2015/06/chart">
              <c:ext xmlns:c16="http://schemas.microsoft.com/office/drawing/2014/chart" uri="{C3380CC4-5D6E-409C-BE32-E72D297353CC}">
                <c16:uniqueId val="{00000003-0AA6-483F-8E34-0F4454D54A16}"/>
              </c:ext>
            </c:extLst>
          </c:dPt>
          <c:dPt>
            <c:idx val="2"/>
            <c:bubble3D val="0"/>
            <c:spPr>
              <a:solidFill>
                <a:srgbClr val="00B0F0"/>
              </a:solidFill>
              <a:scene3d>
                <a:camera prst="orthographicFront"/>
                <a:lightRig rig="threePt" dir="t"/>
              </a:scene3d>
              <a:sp3d>
                <a:bevelT prst="convex"/>
                <a:contourClr>
                  <a:srgbClr val="000000"/>
                </a:contourClr>
              </a:sp3d>
            </c:spPr>
            <c:extLst xmlns:c16r2="http://schemas.microsoft.com/office/drawing/2015/06/chart">
              <c:ext xmlns:c16="http://schemas.microsoft.com/office/drawing/2014/chart" uri="{C3380CC4-5D6E-409C-BE32-E72D297353CC}">
                <c16:uniqueId val="{00000005-0AA6-483F-8E34-0F4454D54A16}"/>
              </c:ext>
            </c:extLst>
          </c:dPt>
          <c:dLbls>
            <c:spPr>
              <a:noFill/>
              <a:ln>
                <a:noFill/>
              </a:ln>
              <a:effectLst/>
            </c:spPr>
            <c:txPr>
              <a:bodyPr/>
              <a:lstStyle/>
              <a:p>
                <a:pPr>
                  <a:defRPr b="1">
                    <a:latin typeface="Times New Roman" panose="02020603050405020304" pitchFamily="18" charset="0"/>
                    <a:cs typeface="Times New Roman" panose="02020603050405020304" pitchFamily="18" charset="0"/>
                  </a:defRPr>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Лист1!$A$2:$A$4</c:f>
              <c:strCache>
                <c:ptCount val="3"/>
                <c:pt idx="0">
                  <c:v>Население моложе трудоспособного возраста</c:v>
                </c:pt>
                <c:pt idx="1">
                  <c:v>Население в трудоспособном возрасте</c:v>
                </c:pt>
                <c:pt idx="2">
                  <c:v>Население старше трудоспособного возраста</c:v>
                </c:pt>
              </c:strCache>
            </c:strRef>
          </c:cat>
          <c:val>
            <c:numRef>
              <c:f>Лист1!$B$2:$B$4</c:f>
              <c:numCache>
                <c:formatCode>General</c:formatCode>
                <c:ptCount val="3"/>
                <c:pt idx="0">
                  <c:v>632</c:v>
                </c:pt>
                <c:pt idx="1">
                  <c:v>1439</c:v>
                </c:pt>
                <c:pt idx="2">
                  <c:v>186</c:v>
                </c:pt>
              </c:numCache>
            </c:numRef>
          </c:val>
          <c:extLst xmlns:c16r2="http://schemas.microsoft.com/office/drawing/2015/06/chart">
            <c:ext xmlns:c16="http://schemas.microsoft.com/office/drawing/2014/chart" uri="{C3380CC4-5D6E-409C-BE32-E72D297353CC}">
              <c16:uniqueId val="{00000006-0AA6-483F-8E34-0F4454D54A16}"/>
            </c:ext>
          </c:extLst>
        </c:ser>
        <c:dLbls>
          <c:showLegendKey val="0"/>
          <c:showVal val="0"/>
          <c:showCatName val="0"/>
          <c:showSerName val="0"/>
          <c:showPercent val="1"/>
          <c:showBubbleSize val="0"/>
          <c:showLeaderLines val="1"/>
        </c:dLbls>
      </c:pie3DChart>
    </c:plotArea>
    <c:legend>
      <c:legendPos val="r"/>
      <c:layout>
        <c:manualLayout>
          <c:xMode val="edge"/>
          <c:yMode val="edge"/>
          <c:x val="0.69307569312456685"/>
          <c:y val="0.29417446058679286"/>
          <c:w val="0.2954300540018705"/>
          <c:h val="0.53989821694823403"/>
        </c:manualLayout>
      </c:layout>
      <c:overlay val="0"/>
      <c:txPr>
        <a:bodyPr/>
        <a:lstStyle/>
        <a:p>
          <a:pPr>
            <a:defRPr sz="12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spPr>
    <a:ln>
      <a:solidFill>
        <a:sysClr val="window" lastClr="FFFFFF"/>
      </a:solidFill>
    </a:ln>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EE5DA8-2504-45CD-AFCE-443578A4B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126</Pages>
  <Words>32993</Words>
  <Characters>188063</Characters>
  <Application>Microsoft Office Word</Application>
  <DocSecurity>0</DocSecurity>
  <Lines>1567</Lines>
  <Paragraphs>441</Paragraphs>
  <ScaleCrop>false</ScaleCrop>
  <HeadingPairs>
    <vt:vector size="2" baseType="variant">
      <vt:variant>
        <vt:lpstr>Название</vt:lpstr>
      </vt:variant>
      <vt:variant>
        <vt:i4>1</vt:i4>
      </vt:variant>
    </vt:vector>
  </HeadingPairs>
  <TitlesOfParts>
    <vt:vector size="1" baseType="lpstr">
      <vt:lpstr>ГЕНЕРАЛЬНЫЙ ПЛАН МУНИЦИПАЛЬНОГО ОБРАЗОВАНИЯ «СЕЛО ХПЮК» КУРАХСКОГО РАЙОНА</vt:lpstr>
    </vt:vector>
  </TitlesOfParts>
  <Company/>
  <LinksUpToDate>false</LinksUpToDate>
  <CharactersWithSpaces>220615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ГЕНЕРАЛЬНЫЙ ПЛАН МУНИЦИПАЛЬНОГО ОБРАЗОВАНИЯ «СЕЛО ХПЮК» КУРАХСКОГО РАЙОНА</dc:title>
  <dc:creator>Admin</dc:creator>
  <cp:lastModifiedBy>Admin</cp:lastModifiedBy>
  <cp:revision>3</cp:revision>
  <dcterms:created xsi:type="dcterms:W3CDTF">2018-12-23T13:34:00Z</dcterms:created>
  <dcterms:modified xsi:type="dcterms:W3CDTF">2018-12-23T14:10:00Z</dcterms:modified>
</cp:coreProperties>
</file>