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9D" w:rsidRPr="007A4012" w:rsidRDefault="0032369D" w:rsidP="0032369D">
      <w:pPr>
        <w:spacing w:after="0" w:line="240" w:lineRule="auto"/>
        <w:jc w:val="center"/>
        <w:rPr>
          <w:rFonts w:ascii="Times New Roman" w:hAnsi="Times New Roman"/>
          <w:sz w:val="36"/>
          <w:szCs w:val="20"/>
          <w:lang w:val="en-US" w:eastAsia="ru-RU"/>
        </w:rPr>
      </w:pPr>
      <w:r w:rsidRPr="007A4012">
        <w:rPr>
          <w:rFonts w:ascii="Times New Roman" w:hAnsi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57.6pt" o:ole="" fillcolor="window">
            <v:imagedata r:id="rId4" o:title=""/>
          </v:shape>
          <o:OLEObject Type="Embed" ProgID="Unknown" ShapeID="_x0000_i1025" DrawAspect="Content" ObjectID="_1549111450" r:id="rId5"/>
        </w:object>
      </w:r>
    </w:p>
    <w:p w:rsidR="0032369D" w:rsidRPr="007A4012" w:rsidRDefault="0032369D" w:rsidP="0032369D">
      <w:pPr>
        <w:tabs>
          <w:tab w:val="left" w:pos="1371"/>
        </w:tabs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7A4012">
        <w:rPr>
          <w:rFonts w:ascii="Times New Roman" w:hAnsi="Times New Roman"/>
          <w:sz w:val="40"/>
          <w:szCs w:val="24"/>
          <w:lang w:eastAsia="ru-RU"/>
        </w:rPr>
        <w:t xml:space="preserve">                          РЕСПУБЛИКА</w:t>
      </w:r>
      <w:r w:rsidRPr="007A4012">
        <w:rPr>
          <w:rFonts w:ascii="Times New Roman" w:hAnsi="Times New Roman"/>
          <w:sz w:val="36"/>
          <w:szCs w:val="24"/>
          <w:lang w:eastAsia="ru-RU"/>
        </w:rPr>
        <w:t xml:space="preserve"> </w:t>
      </w:r>
      <w:r w:rsidRPr="007A4012">
        <w:rPr>
          <w:rFonts w:ascii="Times New Roman" w:hAnsi="Times New Roman"/>
          <w:sz w:val="40"/>
          <w:szCs w:val="24"/>
          <w:lang w:eastAsia="ru-RU"/>
        </w:rPr>
        <w:t>ДАГЕСТАН</w:t>
      </w:r>
    </w:p>
    <w:p w:rsidR="0032369D" w:rsidRPr="007A4012" w:rsidRDefault="0032369D" w:rsidP="0032369D">
      <w:pPr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7A4012">
        <w:rPr>
          <w:rFonts w:ascii="Times New Roman" w:hAnsi="Times New Roman"/>
          <w:sz w:val="36"/>
          <w:szCs w:val="24"/>
          <w:lang w:eastAsia="ru-RU"/>
        </w:rPr>
        <w:t xml:space="preserve">   АДМИНИСТРАЦИЯ МУНИЦИПАЛЬНОГО РАЙОНА</w:t>
      </w:r>
    </w:p>
    <w:p w:rsidR="0032369D" w:rsidRPr="007A4012" w:rsidRDefault="0032369D" w:rsidP="0032369D">
      <w:pPr>
        <w:tabs>
          <w:tab w:val="left" w:pos="1288"/>
        </w:tabs>
        <w:spacing w:after="0" w:line="240" w:lineRule="auto"/>
        <w:rPr>
          <w:rFonts w:ascii="Times New Roman" w:hAnsi="Times New Roman"/>
          <w:sz w:val="36"/>
          <w:szCs w:val="24"/>
          <w:lang w:eastAsia="ru-RU"/>
        </w:rPr>
      </w:pPr>
      <w:r w:rsidRPr="007A4012">
        <w:rPr>
          <w:rFonts w:ascii="Times New Roman" w:hAnsi="Times New Roman"/>
          <w:sz w:val="36"/>
          <w:szCs w:val="24"/>
          <w:lang w:eastAsia="ru-RU"/>
        </w:rPr>
        <w:tab/>
        <w:t xml:space="preserve">               «ДЕРБЕНТСКИЙ РАЙОН»</w:t>
      </w:r>
    </w:p>
    <w:p w:rsidR="0032369D" w:rsidRPr="007A4012" w:rsidRDefault="0032369D" w:rsidP="0032369D">
      <w:pPr>
        <w:tabs>
          <w:tab w:val="left" w:pos="1288"/>
        </w:tabs>
        <w:spacing w:after="0" w:line="240" w:lineRule="auto"/>
        <w:rPr>
          <w:rFonts w:ascii="Times New Roman" w:hAnsi="Times New Roman"/>
          <w:sz w:val="34"/>
          <w:szCs w:val="34"/>
          <w:lang w:eastAsia="ru-RU"/>
        </w:rPr>
      </w:pPr>
      <w:r w:rsidRPr="007A4012">
        <w:rPr>
          <w:rFonts w:ascii="Times New Roman" w:hAnsi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32369D" w:rsidRPr="007A4012" w:rsidRDefault="0032369D" w:rsidP="0032369D">
      <w:pPr>
        <w:spacing w:after="0" w:line="240" w:lineRule="auto"/>
        <w:ind w:right="-709"/>
        <w:rPr>
          <w:rFonts w:ascii="Times New Roman" w:hAnsi="Times New Roman"/>
          <w:bCs/>
          <w:sz w:val="24"/>
          <w:szCs w:val="24"/>
          <w:lang w:eastAsia="ru-RU"/>
        </w:rPr>
      </w:pPr>
      <w:r w:rsidRPr="007A4012">
        <w:rPr>
          <w:rFonts w:ascii="Times New Roman" w:hAnsi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7A4012">
        <w:rPr>
          <w:rFonts w:ascii="Times New Roman" w:hAnsi="Times New Roman"/>
          <w:bCs/>
          <w:sz w:val="24"/>
          <w:szCs w:val="24"/>
          <w:lang w:eastAsia="ru-RU" w:bidi="en-US"/>
        </w:rPr>
        <w:t>email</w:t>
      </w:r>
      <w:r w:rsidRPr="007A4012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05@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/>
          </w:rPr>
          <w:t>.</w:t>
        </w:r>
        <w:r w:rsidRPr="000A03CB">
          <w:rPr>
            <w:rFonts w:ascii="Times New Roman" w:hAnsi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7A4012">
        <w:rPr>
          <w:rFonts w:ascii="Times New Roman" w:hAnsi="Times New Roman"/>
          <w:bCs/>
          <w:sz w:val="24"/>
          <w:szCs w:val="24"/>
          <w:lang w:eastAsia="ru-RU"/>
        </w:rPr>
        <w:t>, тел. 8 (240) 4-43-41</w:t>
      </w:r>
    </w:p>
    <w:p w:rsidR="0032369D" w:rsidRPr="007A4012" w:rsidRDefault="0032369D" w:rsidP="0032369D">
      <w:pPr>
        <w:spacing w:after="0" w:line="240" w:lineRule="auto"/>
        <w:jc w:val="right"/>
        <w:rPr>
          <w:rFonts w:ascii="Times New Roman" w:hAnsi="Times New Roman"/>
          <w:szCs w:val="20"/>
          <w:lang w:eastAsia="ru-RU"/>
        </w:rPr>
      </w:pPr>
      <w:r w:rsidRPr="007A4012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F5E2F4" wp14:editId="5E1099C2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A757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F48E9" w:rsidRPr="00281654" w:rsidRDefault="00B42E8F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CE09E2">
        <w:rPr>
          <w:rFonts w:ascii="Times New Roman" w:hAnsi="Times New Roman"/>
          <w:sz w:val="24"/>
          <w:szCs w:val="24"/>
          <w:lang w:eastAsia="ru-RU"/>
        </w:rPr>
        <w:t>0</w:t>
      </w:r>
      <w:r w:rsidR="008D2515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859">
        <w:rPr>
          <w:rFonts w:ascii="Times New Roman" w:hAnsi="Times New Roman"/>
          <w:sz w:val="24"/>
          <w:szCs w:val="24"/>
          <w:lang w:eastAsia="ru-RU"/>
        </w:rPr>
        <w:t>февраля</w:t>
      </w:r>
      <w:r w:rsidR="008A51B7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32369D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8E9" w:rsidRPr="00281654">
        <w:rPr>
          <w:rFonts w:ascii="Times New Roman" w:hAnsi="Times New Roman"/>
          <w:sz w:val="24"/>
          <w:szCs w:val="24"/>
          <w:lang w:eastAsia="ru-RU"/>
        </w:rPr>
        <w:t xml:space="preserve">г.                                                                  </w:t>
      </w:r>
      <w:r w:rsidR="004E3A54" w:rsidRPr="00281654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32369D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012" w:rsidRPr="00281654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281654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7A4012" w:rsidRPr="002816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369D" w:rsidRPr="0028165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259A3">
        <w:rPr>
          <w:rFonts w:ascii="Times New Roman" w:hAnsi="Times New Roman"/>
          <w:sz w:val="24"/>
          <w:szCs w:val="24"/>
          <w:lang w:eastAsia="ru-RU"/>
        </w:rPr>
        <w:t>13</w:t>
      </w:r>
    </w:p>
    <w:p w:rsidR="00167BD9" w:rsidRPr="00281654" w:rsidRDefault="0032369D" w:rsidP="00167BD9">
      <w:pPr>
        <w:spacing w:after="0" w:line="240" w:lineRule="auto"/>
        <w:ind w:left="570"/>
        <w:rPr>
          <w:rFonts w:ascii="Times New Roman" w:hAnsi="Times New Roman"/>
          <w:b/>
          <w:sz w:val="24"/>
          <w:szCs w:val="24"/>
          <w:lang w:eastAsia="ru-RU"/>
        </w:rPr>
      </w:pPr>
      <w:r w:rsidRPr="002816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167BD9" w:rsidRPr="00281654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3C35A5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9D0BF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167BD9" w:rsidRPr="00281654">
        <w:rPr>
          <w:rFonts w:ascii="Times New Roman" w:hAnsi="Times New Roman"/>
          <w:b/>
          <w:sz w:val="24"/>
          <w:szCs w:val="24"/>
          <w:lang w:eastAsia="ru-RU"/>
        </w:rPr>
        <w:t>ИНФОРМАЦИОННОЕ СООБЩЕНИЕ</w:t>
      </w:r>
      <w:bookmarkStart w:id="0" w:name="bookmark3"/>
    </w:p>
    <w:p w:rsidR="00FF48E9" w:rsidRDefault="00167BD9" w:rsidP="002816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81654">
        <w:rPr>
          <w:rFonts w:ascii="Times New Roman" w:hAnsi="Times New Roman"/>
          <w:sz w:val="24"/>
          <w:szCs w:val="24"/>
          <w:lang w:eastAsia="ru-RU"/>
        </w:rPr>
        <w:t>«О проведении аукциона на право заключения договора купли-продажи земельного участка»</w:t>
      </w:r>
      <w:bookmarkEnd w:id="0"/>
    </w:p>
    <w:p w:rsidR="00281654" w:rsidRPr="00281654" w:rsidRDefault="00281654" w:rsidP="002816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80B2E" w:rsidRPr="0032369D" w:rsidRDefault="008D2515" w:rsidP="00323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C80B2E" w:rsidRPr="0032369D">
        <w:rPr>
          <w:rFonts w:ascii="Times New Roman" w:hAnsi="Times New Roman"/>
          <w:sz w:val="24"/>
          <w:szCs w:val="24"/>
        </w:rPr>
        <w:t xml:space="preserve"> муниципального района «Дербентский район» в</w:t>
      </w:r>
      <w:r w:rsidR="008A077A">
        <w:rPr>
          <w:rFonts w:ascii="Times New Roman" w:hAnsi="Times New Roman"/>
          <w:sz w:val="24"/>
          <w:szCs w:val="24"/>
        </w:rPr>
        <w:t xml:space="preserve"> соответствии со статьями</w:t>
      </w:r>
      <w:r w:rsidR="0002153A" w:rsidRPr="0032369D">
        <w:rPr>
          <w:rFonts w:ascii="Times New Roman" w:hAnsi="Times New Roman"/>
          <w:sz w:val="24"/>
          <w:szCs w:val="24"/>
        </w:rPr>
        <w:t xml:space="preserve"> 39.</w:t>
      </w:r>
      <w:r w:rsidR="00C80B2E" w:rsidRPr="0032369D">
        <w:rPr>
          <w:rFonts w:ascii="Times New Roman" w:hAnsi="Times New Roman"/>
          <w:sz w:val="24"/>
          <w:szCs w:val="24"/>
        </w:rPr>
        <w:t>3</w:t>
      </w:r>
      <w:r w:rsidR="004E3A54">
        <w:rPr>
          <w:rFonts w:ascii="Times New Roman" w:hAnsi="Times New Roman"/>
          <w:sz w:val="24"/>
          <w:szCs w:val="24"/>
        </w:rPr>
        <w:t>, 39.4, 39.11, 39.12</w:t>
      </w:r>
      <w:r w:rsidR="00C80B2E" w:rsidRPr="0032369D">
        <w:rPr>
          <w:rFonts w:ascii="Times New Roman" w:hAnsi="Times New Roman"/>
          <w:sz w:val="24"/>
          <w:szCs w:val="24"/>
        </w:rPr>
        <w:t xml:space="preserve"> Земельного кодекса РФ, </w:t>
      </w:r>
      <w:r w:rsidR="008A077A" w:rsidRPr="008A077A">
        <w:rPr>
          <w:rFonts w:ascii="Times New Roman" w:hAnsi="Times New Roman"/>
          <w:sz w:val="24"/>
          <w:szCs w:val="24"/>
        </w:rPr>
        <w:t>статьями 447, 448 Гражданского кодекса РФ, руководствуясь Уставом Муниципального района «Дербентский район», Федеральным законом от 06.10.2003 г. № 131-ФЗ, Постановлением администрации МР «Дербентский район» «О проведении аукциона на право заключения договора купли-продажи земельного участка</w:t>
      </w:r>
      <w:r w:rsidR="00B42E8F">
        <w:rPr>
          <w:rFonts w:ascii="Times New Roman" w:hAnsi="Times New Roman"/>
          <w:sz w:val="24"/>
          <w:szCs w:val="24"/>
        </w:rPr>
        <w:t>» от 12.01.2017 г. № 09</w:t>
      </w:r>
      <w:r w:rsidR="008A077A">
        <w:rPr>
          <w:rFonts w:ascii="Times New Roman" w:hAnsi="Times New Roman"/>
          <w:sz w:val="24"/>
          <w:szCs w:val="24"/>
        </w:rPr>
        <w:t xml:space="preserve">, </w:t>
      </w:r>
      <w:r w:rsidR="00C80B2E" w:rsidRPr="0032369D">
        <w:rPr>
          <w:rFonts w:ascii="Times New Roman" w:hAnsi="Times New Roman"/>
          <w:sz w:val="24"/>
          <w:szCs w:val="24"/>
        </w:rPr>
        <w:t>проводит аукцион на право заключения договора купли-продажи земельного участка:</w:t>
      </w:r>
    </w:p>
    <w:p w:rsidR="00CC7E5F" w:rsidRPr="0032369D" w:rsidRDefault="00BF28F4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C015E">
        <w:rPr>
          <w:rFonts w:ascii="Times New Roman" w:hAnsi="Times New Roman"/>
          <w:sz w:val="24"/>
          <w:szCs w:val="24"/>
        </w:rPr>
        <w:t xml:space="preserve"> </w:t>
      </w:r>
      <w:r w:rsidR="008D2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Расположенного</w:t>
      </w:r>
      <w:r w:rsidR="00CC7E5F" w:rsidRPr="0032369D">
        <w:rPr>
          <w:rFonts w:ascii="Times New Roman" w:hAnsi="Times New Roman"/>
          <w:sz w:val="24"/>
          <w:szCs w:val="24"/>
        </w:rPr>
        <w:t xml:space="preserve"> по адресу: РД, </w:t>
      </w:r>
      <w:r w:rsidR="00B42E8F">
        <w:rPr>
          <w:rFonts w:ascii="Times New Roman" w:hAnsi="Times New Roman"/>
          <w:sz w:val="24"/>
          <w:szCs w:val="24"/>
        </w:rPr>
        <w:t>Дербентский район, село Сабнова</w:t>
      </w:r>
      <w:r w:rsidR="003E3E1E">
        <w:rPr>
          <w:rFonts w:ascii="Times New Roman" w:hAnsi="Times New Roman"/>
          <w:sz w:val="24"/>
          <w:szCs w:val="24"/>
        </w:rPr>
        <w:t>.            К</w:t>
      </w:r>
      <w:r w:rsidR="008D2515">
        <w:rPr>
          <w:rFonts w:ascii="Times New Roman" w:hAnsi="Times New Roman"/>
          <w:sz w:val="24"/>
          <w:szCs w:val="24"/>
        </w:rPr>
        <w:t>адас</w:t>
      </w:r>
      <w:r w:rsidR="00334A87">
        <w:rPr>
          <w:rFonts w:ascii="Times New Roman" w:hAnsi="Times New Roman"/>
          <w:sz w:val="24"/>
          <w:szCs w:val="24"/>
        </w:rPr>
        <w:t xml:space="preserve">тровый номер - </w:t>
      </w:r>
      <w:r w:rsidR="004259A3">
        <w:rPr>
          <w:rFonts w:ascii="Times New Roman" w:hAnsi="Times New Roman"/>
          <w:sz w:val="24"/>
          <w:szCs w:val="24"/>
        </w:rPr>
        <w:t>05:07</w:t>
      </w:r>
      <w:r w:rsidR="00B42E8F">
        <w:rPr>
          <w:rFonts w:ascii="Times New Roman" w:hAnsi="Times New Roman"/>
          <w:sz w:val="24"/>
          <w:szCs w:val="24"/>
        </w:rPr>
        <w:t>:000077:1983</w:t>
      </w:r>
      <w:r w:rsidR="003E3E1E">
        <w:rPr>
          <w:rFonts w:ascii="Times New Roman" w:hAnsi="Times New Roman"/>
          <w:sz w:val="24"/>
          <w:szCs w:val="24"/>
        </w:rPr>
        <w:t>.           П</w:t>
      </w:r>
      <w:r w:rsidR="00C80B2E" w:rsidRPr="0032369D">
        <w:rPr>
          <w:rFonts w:ascii="Times New Roman" w:hAnsi="Times New Roman"/>
          <w:sz w:val="24"/>
          <w:szCs w:val="24"/>
        </w:rPr>
        <w:t>лощадь земельного участка</w:t>
      </w:r>
      <w:r w:rsidR="0002153A" w:rsidRPr="0032369D">
        <w:rPr>
          <w:rFonts w:ascii="Times New Roman" w:hAnsi="Times New Roman"/>
          <w:sz w:val="24"/>
          <w:szCs w:val="24"/>
        </w:rPr>
        <w:t xml:space="preserve"> </w:t>
      </w:r>
      <w:r w:rsidR="00C80B2E" w:rsidRPr="0032369D">
        <w:rPr>
          <w:rFonts w:ascii="Times New Roman" w:hAnsi="Times New Roman"/>
          <w:sz w:val="24"/>
          <w:szCs w:val="24"/>
        </w:rPr>
        <w:t>-</w:t>
      </w:r>
      <w:r w:rsidR="0002153A" w:rsidRPr="0032369D">
        <w:rPr>
          <w:rFonts w:ascii="Times New Roman" w:hAnsi="Times New Roman"/>
          <w:sz w:val="24"/>
          <w:szCs w:val="24"/>
        </w:rPr>
        <w:t xml:space="preserve"> </w:t>
      </w:r>
      <w:r w:rsidR="00B42E8F">
        <w:rPr>
          <w:rFonts w:ascii="Times New Roman" w:hAnsi="Times New Roman"/>
          <w:sz w:val="24"/>
          <w:szCs w:val="24"/>
        </w:rPr>
        <w:t>600</w:t>
      </w:r>
      <w:r w:rsidR="003E3E1E">
        <w:rPr>
          <w:rFonts w:ascii="Times New Roman" w:hAnsi="Times New Roman"/>
          <w:sz w:val="24"/>
          <w:szCs w:val="24"/>
        </w:rPr>
        <w:t xml:space="preserve"> кв.м..              К</w:t>
      </w:r>
      <w:r w:rsidR="00C80B2E" w:rsidRPr="0032369D">
        <w:rPr>
          <w:rFonts w:ascii="Times New Roman" w:hAnsi="Times New Roman"/>
          <w:sz w:val="24"/>
          <w:szCs w:val="24"/>
        </w:rPr>
        <w:t>атегория земельного участка</w:t>
      </w:r>
      <w:r w:rsidR="00A410FD" w:rsidRPr="0032369D">
        <w:rPr>
          <w:rFonts w:ascii="Times New Roman" w:hAnsi="Times New Roman"/>
          <w:sz w:val="24"/>
          <w:szCs w:val="24"/>
        </w:rPr>
        <w:t xml:space="preserve"> </w:t>
      </w:r>
      <w:r w:rsidR="00C80B2E" w:rsidRPr="0032369D">
        <w:rPr>
          <w:rFonts w:ascii="Times New Roman" w:hAnsi="Times New Roman"/>
          <w:sz w:val="24"/>
          <w:szCs w:val="24"/>
        </w:rPr>
        <w:t>-</w:t>
      </w:r>
      <w:r w:rsidR="00A410FD" w:rsidRPr="0032369D">
        <w:rPr>
          <w:rFonts w:ascii="Times New Roman" w:hAnsi="Times New Roman"/>
          <w:sz w:val="24"/>
          <w:szCs w:val="24"/>
        </w:rPr>
        <w:t xml:space="preserve"> </w:t>
      </w:r>
      <w:r w:rsidR="00B42E8F">
        <w:rPr>
          <w:rFonts w:ascii="Times New Roman" w:hAnsi="Times New Roman"/>
          <w:sz w:val="24"/>
          <w:szCs w:val="24"/>
        </w:rPr>
        <w:t>З</w:t>
      </w:r>
      <w:r w:rsidR="006C06E1">
        <w:rPr>
          <w:rFonts w:ascii="Times New Roman" w:hAnsi="Times New Roman"/>
          <w:sz w:val="24"/>
          <w:szCs w:val="24"/>
        </w:rPr>
        <w:t xml:space="preserve">емли </w:t>
      </w:r>
      <w:r w:rsidR="00B42E8F">
        <w:rPr>
          <w:rFonts w:ascii="Times New Roman" w:hAnsi="Times New Roman"/>
          <w:sz w:val="24"/>
          <w:szCs w:val="24"/>
        </w:rPr>
        <w:t>сельскохозяйственного</w:t>
      </w:r>
      <w:r w:rsidR="00281654" w:rsidRPr="00281654">
        <w:rPr>
          <w:rFonts w:ascii="Times New Roman" w:hAnsi="Times New Roman"/>
          <w:sz w:val="24"/>
          <w:szCs w:val="24"/>
        </w:rPr>
        <w:t xml:space="preserve"> назначения</w:t>
      </w:r>
      <w:r w:rsidR="003E3E1E">
        <w:rPr>
          <w:rFonts w:ascii="Times New Roman" w:hAnsi="Times New Roman"/>
          <w:sz w:val="24"/>
          <w:szCs w:val="24"/>
        </w:rPr>
        <w:t xml:space="preserve">.           </w:t>
      </w:r>
      <w:r w:rsidR="006C06E1">
        <w:rPr>
          <w:rFonts w:ascii="Times New Roman" w:hAnsi="Times New Roman"/>
          <w:sz w:val="24"/>
          <w:szCs w:val="24"/>
        </w:rPr>
        <w:t xml:space="preserve"> </w:t>
      </w:r>
      <w:r w:rsidR="003E3E1E">
        <w:rPr>
          <w:rFonts w:ascii="Times New Roman" w:hAnsi="Times New Roman"/>
          <w:sz w:val="24"/>
          <w:szCs w:val="24"/>
        </w:rPr>
        <w:t>Р</w:t>
      </w:r>
      <w:r w:rsidR="00C80B2E" w:rsidRPr="0032369D">
        <w:rPr>
          <w:rFonts w:ascii="Times New Roman" w:hAnsi="Times New Roman"/>
          <w:sz w:val="24"/>
          <w:szCs w:val="24"/>
        </w:rPr>
        <w:t>азрешенное использование</w:t>
      </w:r>
      <w:r w:rsidR="00A410FD" w:rsidRPr="0032369D">
        <w:rPr>
          <w:rFonts w:ascii="Times New Roman" w:hAnsi="Times New Roman"/>
          <w:sz w:val="24"/>
          <w:szCs w:val="24"/>
        </w:rPr>
        <w:t xml:space="preserve"> </w:t>
      </w:r>
      <w:r w:rsidR="007C015E">
        <w:rPr>
          <w:rFonts w:ascii="Times New Roman" w:hAnsi="Times New Roman"/>
          <w:sz w:val="24"/>
          <w:szCs w:val="24"/>
        </w:rPr>
        <w:t>–</w:t>
      </w:r>
      <w:r w:rsidR="006C06E1">
        <w:rPr>
          <w:rFonts w:ascii="Times New Roman" w:hAnsi="Times New Roman"/>
          <w:sz w:val="24"/>
          <w:szCs w:val="24"/>
        </w:rPr>
        <w:t xml:space="preserve"> </w:t>
      </w:r>
      <w:r w:rsidR="00B42E8F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9613A2">
        <w:rPr>
          <w:rFonts w:ascii="Times New Roman" w:hAnsi="Times New Roman"/>
          <w:sz w:val="24"/>
          <w:szCs w:val="24"/>
        </w:rPr>
        <w:t>.</w:t>
      </w:r>
      <w:r w:rsidR="00281654">
        <w:rPr>
          <w:rFonts w:ascii="Times New Roman" w:hAnsi="Times New Roman"/>
          <w:sz w:val="24"/>
          <w:szCs w:val="24"/>
        </w:rPr>
        <w:t xml:space="preserve">    </w:t>
      </w:r>
      <w:r w:rsidR="003E3E1E">
        <w:rPr>
          <w:rFonts w:ascii="Times New Roman" w:hAnsi="Times New Roman"/>
          <w:sz w:val="24"/>
          <w:szCs w:val="24"/>
        </w:rPr>
        <w:t xml:space="preserve">   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Начальная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цена земельного участка </w:t>
      </w:r>
      <w:r w:rsidRPr="00BF28F4">
        <w:rPr>
          <w:rFonts w:ascii="Times New Roman" w:hAnsi="Times New Roman"/>
          <w:sz w:val="24"/>
          <w:szCs w:val="24"/>
        </w:rPr>
        <w:t>(на</w:t>
      </w:r>
      <w:r w:rsidRPr="00BF28F4">
        <w:rPr>
          <w:rFonts w:ascii="Times New Roman" w:hAnsi="Times New Roman"/>
          <w:bCs/>
          <w:sz w:val="24"/>
          <w:szCs w:val="24"/>
        </w:rPr>
        <w:t>чальная цена предмета аукциона)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C7E5F" w:rsidRPr="0032369D">
        <w:rPr>
          <w:rFonts w:ascii="Times New Roman" w:hAnsi="Times New Roman"/>
          <w:sz w:val="24"/>
          <w:szCs w:val="24"/>
        </w:rPr>
        <w:t xml:space="preserve">– </w:t>
      </w:r>
      <w:r w:rsidR="00B42E8F">
        <w:rPr>
          <w:rFonts w:ascii="Times New Roman" w:hAnsi="Times New Roman"/>
          <w:bCs/>
          <w:sz w:val="24"/>
          <w:szCs w:val="24"/>
        </w:rPr>
        <w:t>1253.46</w:t>
      </w:r>
      <w:r w:rsidR="009613A2" w:rsidRPr="009613A2">
        <w:rPr>
          <w:rFonts w:ascii="Times New Roman" w:hAnsi="Times New Roman"/>
          <w:bCs/>
          <w:sz w:val="24"/>
          <w:szCs w:val="24"/>
        </w:rPr>
        <w:t xml:space="preserve"> </w:t>
      </w:r>
      <w:r w:rsidR="006C06E1" w:rsidRPr="0032369D">
        <w:rPr>
          <w:rFonts w:ascii="Times New Roman" w:hAnsi="Times New Roman"/>
          <w:bCs/>
          <w:sz w:val="24"/>
          <w:szCs w:val="24"/>
        </w:rPr>
        <w:t>руб.</w:t>
      </w:r>
      <w:r w:rsidR="006C06E1">
        <w:rPr>
          <w:rFonts w:ascii="Times New Roman" w:hAnsi="Times New Roman"/>
          <w:bCs/>
          <w:sz w:val="24"/>
          <w:szCs w:val="24"/>
        </w:rPr>
        <w:t xml:space="preserve"> </w:t>
      </w:r>
      <w:r w:rsidR="003E3E1E">
        <w:rPr>
          <w:rFonts w:ascii="Times New Roman" w:hAnsi="Times New Roman"/>
          <w:bCs/>
          <w:sz w:val="24"/>
          <w:szCs w:val="24"/>
        </w:rPr>
        <w:t xml:space="preserve">           </w:t>
      </w:r>
      <w:r w:rsidR="00CC7E5F" w:rsidRPr="0032369D">
        <w:rPr>
          <w:rFonts w:ascii="Times New Roman" w:hAnsi="Times New Roman"/>
          <w:bCs/>
          <w:sz w:val="24"/>
          <w:szCs w:val="24"/>
        </w:rPr>
        <w:t>Величина повышения начальной цены («шаг аукциона») – 3 % о</w:t>
      </w:r>
      <w:r>
        <w:rPr>
          <w:rFonts w:ascii="Times New Roman" w:hAnsi="Times New Roman"/>
          <w:bCs/>
          <w:sz w:val="24"/>
          <w:szCs w:val="24"/>
        </w:rPr>
        <w:t>т начальной цены земельного участка</w:t>
      </w:r>
      <w:r w:rsidR="00CC7E5F" w:rsidRPr="0032369D">
        <w:rPr>
          <w:rFonts w:ascii="Times New Roman" w:hAnsi="Times New Roman"/>
          <w:bCs/>
          <w:sz w:val="24"/>
          <w:szCs w:val="24"/>
        </w:rPr>
        <w:t>.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 w:rsidR="003E3E1E">
        <w:rPr>
          <w:rFonts w:ascii="Times New Roman" w:hAnsi="Times New Roman"/>
          <w:sz w:val="24"/>
          <w:szCs w:val="24"/>
        </w:rPr>
        <w:t xml:space="preserve">       </w:t>
      </w:r>
      <w:r w:rsidR="00CC7E5F" w:rsidRPr="0032369D">
        <w:rPr>
          <w:rFonts w:ascii="Times New Roman" w:hAnsi="Times New Roman"/>
          <w:bCs/>
          <w:sz w:val="24"/>
          <w:szCs w:val="24"/>
        </w:rPr>
        <w:t xml:space="preserve">Размер задатка: </w:t>
      </w:r>
      <w:r w:rsidR="00CC7E5F" w:rsidRPr="0032369D">
        <w:rPr>
          <w:rFonts w:ascii="Times New Roman" w:hAnsi="Times New Roman"/>
          <w:sz w:val="24"/>
          <w:szCs w:val="24"/>
        </w:rPr>
        <w:t>20 %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C7E5F" w:rsidRPr="0032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начальной цены земельного участка</w:t>
      </w:r>
      <w:r w:rsidR="00CC7E5F" w:rsidRPr="0032369D">
        <w:rPr>
          <w:rFonts w:ascii="Times New Roman" w:hAnsi="Times New Roman"/>
          <w:sz w:val="24"/>
          <w:szCs w:val="24"/>
        </w:rPr>
        <w:t xml:space="preserve">. </w:t>
      </w:r>
    </w:p>
    <w:p w:rsidR="00CC7E5F" w:rsidRPr="0032369D" w:rsidRDefault="00CC7E5F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          Настоящее информационное сообщение является публичной офертой в соответствии со ст. 437 Гражданского кодекса РФ, а подача претендентом заявки и перечисление задатка являются акцептом такой оферты.</w:t>
      </w:r>
    </w:p>
    <w:p w:rsidR="004259A3" w:rsidRPr="0032369D" w:rsidRDefault="004259A3" w:rsidP="004259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>Аукцион будет проводит</w:t>
      </w:r>
      <w:r>
        <w:rPr>
          <w:rFonts w:ascii="Times New Roman" w:hAnsi="Times New Roman"/>
          <w:sz w:val="24"/>
          <w:szCs w:val="24"/>
        </w:rPr>
        <w:t>ься 27 марта 2017</w:t>
      </w:r>
      <w:r w:rsidRPr="0032369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в 10 часов 3</w:t>
      </w:r>
      <w:r w:rsidRPr="0032369D">
        <w:rPr>
          <w:rFonts w:ascii="Times New Roman" w:hAnsi="Times New Roman"/>
          <w:sz w:val="24"/>
          <w:szCs w:val="24"/>
        </w:rPr>
        <w:t xml:space="preserve">0 минут по местному времени по адресу: Республика Дагестан, г. Дербент, </w:t>
      </w:r>
      <w:r>
        <w:rPr>
          <w:rFonts w:ascii="Times New Roman" w:hAnsi="Times New Roman"/>
          <w:sz w:val="24"/>
          <w:szCs w:val="24"/>
        </w:rPr>
        <w:t>ул. Гагарина 23, малый</w:t>
      </w:r>
      <w:r w:rsidRPr="0032369D">
        <w:rPr>
          <w:rFonts w:ascii="Times New Roman" w:hAnsi="Times New Roman"/>
          <w:sz w:val="24"/>
          <w:szCs w:val="24"/>
        </w:rPr>
        <w:t xml:space="preserve"> зал.</w:t>
      </w:r>
    </w:p>
    <w:p w:rsidR="004259A3" w:rsidRPr="0032369D" w:rsidRDefault="004259A3" w:rsidP="004259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Организатором Аукциона является МБУ «Управление земельных и имущественных отношений» МР «Дербентский район». Адрес фактического местонахождения Организатора: РД, г. Дербент ул. Гагарина 23, МБУ «Управление земельных и имущественных отношений». </w:t>
      </w:r>
      <w:r w:rsidRPr="0032369D">
        <w:rPr>
          <w:rFonts w:ascii="Times New Roman" w:hAnsi="Times New Roman"/>
          <w:bCs/>
          <w:sz w:val="24"/>
          <w:szCs w:val="24"/>
        </w:rPr>
        <w:t>Режим работы: с 09:00 до 18:00 часов</w:t>
      </w:r>
      <w:r w:rsidRPr="0032369D">
        <w:rPr>
          <w:rFonts w:ascii="Times New Roman" w:hAnsi="Times New Roman"/>
          <w:sz w:val="24"/>
          <w:szCs w:val="24"/>
        </w:rPr>
        <w:t xml:space="preserve">, </w:t>
      </w:r>
      <w:r w:rsidRPr="0032369D">
        <w:rPr>
          <w:rFonts w:ascii="Times New Roman" w:hAnsi="Times New Roman"/>
          <w:bCs/>
          <w:sz w:val="24"/>
          <w:szCs w:val="24"/>
        </w:rPr>
        <w:t xml:space="preserve">перерыв с 13:00 до 14:00 часов </w:t>
      </w:r>
      <w:r w:rsidRPr="0032369D">
        <w:rPr>
          <w:rFonts w:ascii="Times New Roman" w:hAnsi="Times New Roman"/>
          <w:sz w:val="24"/>
          <w:szCs w:val="24"/>
        </w:rPr>
        <w:t>местного времени. Юридический адрес Организатора совпадает с фактическим адресом.</w:t>
      </w:r>
    </w:p>
    <w:p w:rsidR="004259A3" w:rsidRPr="00281654" w:rsidRDefault="004259A3" w:rsidP="004259A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 </w:t>
      </w:r>
      <w:r w:rsidRPr="00281654">
        <w:rPr>
          <w:rFonts w:ascii="Times New Roman" w:hAnsi="Times New Roman"/>
          <w:sz w:val="24"/>
          <w:szCs w:val="24"/>
        </w:rPr>
        <w:t>Дата и время нача</w:t>
      </w:r>
      <w:r>
        <w:rPr>
          <w:rFonts w:ascii="Times New Roman" w:hAnsi="Times New Roman"/>
          <w:sz w:val="24"/>
          <w:szCs w:val="24"/>
        </w:rPr>
        <w:t>ла приёма заявок для участия в аукционе 22 февраля 2017</w:t>
      </w:r>
      <w:r w:rsidRPr="00281654">
        <w:rPr>
          <w:rFonts w:ascii="Times New Roman" w:hAnsi="Times New Roman"/>
          <w:sz w:val="24"/>
          <w:szCs w:val="24"/>
        </w:rPr>
        <w:t xml:space="preserve"> г. с 10 часов 00 минут. Дата окончания</w:t>
      </w:r>
      <w:r>
        <w:rPr>
          <w:rFonts w:ascii="Times New Roman" w:hAnsi="Times New Roman"/>
          <w:sz w:val="24"/>
          <w:szCs w:val="24"/>
        </w:rPr>
        <w:t xml:space="preserve"> приёма заявок – 21 марта 2017</w:t>
      </w:r>
      <w:r w:rsidRPr="00281654">
        <w:rPr>
          <w:rFonts w:ascii="Times New Roman" w:hAnsi="Times New Roman"/>
          <w:sz w:val="24"/>
          <w:szCs w:val="24"/>
        </w:rPr>
        <w:t xml:space="preserve"> г. в 18.00.</w:t>
      </w:r>
    </w:p>
    <w:p w:rsidR="00C80B2E" w:rsidRPr="0032369D" w:rsidRDefault="00937DFA" w:rsidP="00937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80B2E" w:rsidRPr="0032369D">
        <w:rPr>
          <w:rFonts w:ascii="Times New Roman" w:hAnsi="Times New Roman"/>
          <w:sz w:val="24"/>
          <w:szCs w:val="24"/>
        </w:rPr>
        <w:t>Адрес приема Заявок: Республика Дагестан г. Дербент ул. Гагарина 23, Администрация МР «Дербентский район», цокольный этаж МБУ «Управление земельных и имущественных отношений».</w:t>
      </w:r>
    </w:p>
    <w:p w:rsidR="00C80B2E" w:rsidRDefault="00CC7E5F" w:rsidP="00323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9D">
        <w:rPr>
          <w:rFonts w:ascii="Times New Roman" w:hAnsi="Times New Roman"/>
          <w:sz w:val="24"/>
          <w:szCs w:val="24"/>
        </w:rPr>
        <w:t xml:space="preserve">            </w:t>
      </w:r>
      <w:r w:rsidR="00167BD9" w:rsidRPr="00167BD9">
        <w:rPr>
          <w:rFonts w:ascii="Times New Roman" w:hAnsi="Times New Roman"/>
          <w:sz w:val="24"/>
          <w:szCs w:val="24"/>
        </w:rPr>
        <w:t>Для наведения дополнительной информации о предмете аукциона, об участии в аукционе, о порядке проведения аукциона, формы заявки, условиями договора купли-продажи претенденты могут ознакомиться по месту приёма заявок по адресу: РФ, Республика Дагестан, Дербентский район, г. Дербент, ул. Гагарина, д. 23, в МБУ «Управление земельных и имущественных отношений», цокольный этаж, либо в сети «Интернет» на официальном сайте для размещения информации о проведении торгов - www.torgi.gov.ru, сайте администрации Муниципального района «Дербентский район» - www.derbrayon.ru.</w:t>
      </w:r>
    </w:p>
    <w:p w:rsidR="00281654" w:rsidRDefault="00281654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F1E52" w:rsidRDefault="009F1E52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F48E9" w:rsidRPr="00FF48E9" w:rsidRDefault="00FF48E9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48E9">
        <w:rPr>
          <w:rFonts w:ascii="Times New Roman" w:hAnsi="Times New Roman"/>
          <w:bCs/>
          <w:sz w:val="24"/>
          <w:szCs w:val="24"/>
          <w:lang w:eastAsia="ru-RU"/>
        </w:rPr>
        <w:t>Начальник МБУ «Управление</w:t>
      </w:r>
    </w:p>
    <w:p w:rsidR="00FF48E9" w:rsidRPr="00FF48E9" w:rsidRDefault="00FF48E9" w:rsidP="00FF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8E9">
        <w:rPr>
          <w:rFonts w:ascii="Times New Roman" w:hAnsi="Times New Roman"/>
          <w:bCs/>
          <w:sz w:val="24"/>
          <w:szCs w:val="24"/>
          <w:lang w:eastAsia="ru-RU"/>
        </w:rPr>
        <w:t>земельных и имущественных отношений»</w:t>
      </w:r>
      <w:r w:rsidRPr="00FF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8E9" w:rsidRPr="00167BD9" w:rsidRDefault="00FF48E9" w:rsidP="00167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8E9">
        <w:rPr>
          <w:rFonts w:ascii="Times New Roman" w:hAnsi="Times New Roman"/>
          <w:sz w:val="24"/>
          <w:szCs w:val="24"/>
          <w:lang w:eastAsia="ru-RU"/>
        </w:rPr>
        <w:t>Администрации МР «Дербентский район»</w:t>
      </w:r>
      <w:r w:rsidRPr="00FF48E9">
        <w:rPr>
          <w:rFonts w:ascii="Times New Roman" w:hAnsi="Times New Roman"/>
          <w:sz w:val="24"/>
          <w:szCs w:val="24"/>
          <w:lang w:eastAsia="ru-RU"/>
        </w:rPr>
        <w:tab/>
      </w:r>
      <w:r w:rsidRPr="00FF48E9">
        <w:rPr>
          <w:rFonts w:ascii="Times New Roman" w:hAnsi="Times New Roman"/>
          <w:sz w:val="24"/>
          <w:szCs w:val="24"/>
          <w:lang w:eastAsia="ru-RU"/>
        </w:rPr>
        <w:tab/>
      </w:r>
      <w:r w:rsidRPr="00FF48E9">
        <w:rPr>
          <w:rFonts w:ascii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FF48E9">
        <w:rPr>
          <w:rFonts w:ascii="Times New Roman" w:hAnsi="Times New Roman"/>
          <w:sz w:val="24"/>
          <w:szCs w:val="24"/>
          <w:lang w:eastAsia="ru-RU"/>
        </w:rPr>
        <w:t xml:space="preserve">    Байрамов М.З.</w:t>
      </w:r>
    </w:p>
    <w:sectPr w:rsidR="00FF48E9" w:rsidRPr="00167BD9" w:rsidSect="00B130C9">
      <w:pgSz w:w="11906" w:h="16838"/>
      <w:pgMar w:top="227" w:right="680" w:bottom="425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2E"/>
    <w:rsid w:val="0002153A"/>
    <w:rsid w:val="0008462F"/>
    <w:rsid w:val="000A03CB"/>
    <w:rsid w:val="00167BD9"/>
    <w:rsid w:val="001A6B2F"/>
    <w:rsid w:val="00281654"/>
    <w:rsid w:val="0032369D"/>
    <w:rsid w:val="00334A87"/>
    <w:rsid w:val="003800C2"/>
    <w:rsid w:val="003C35A5"/>
    <w:rsid w:val="003E3E1E"/>
    <w:rsid w:val="004259A3"/>
    <w:rsid w:val="004E3A54"/>
    <w:rsid w:val="005949A4"/>
    <w:rsid w:val="00672603"/>
    <w:rsid w:val="006C06E1"/>
    <w:rsid w:val="007A4012"/>
    <w:rsid w:val="007C015E"/>
    <w:rsid w:val="007C0699"/>
    <w:rsid w:val="008A077A"/>
    <w:rsid w:val="008A51B7"/>
    <w:rsid w:val="008D2515"/>
    <w:rsid w:val="008D7CF1"/>
    <w:rsid w:val="00937DFA"/>
    <w:rsid w:val="009613A2"/>
    <w:rsid w:val="009C2B9D"/>
    <w:rsid w:val="009D0BFF"/>
    <w:rsid w:val="009F1E52"/>
    <w:rsid w:val="00A410FD"/>
    <w:rsid w:val="00B130C9"/>
    <w:rsid w:val="00B42E8F"/>
    <w:rsid w:val="00B668C6"/>
    <w:rsid w:val="00B9501D"/>
    <w:rsid w:val="00BF28F4"/>
    <w:rsid w:val="00C80B2E"/>
    <w:rsid w:val="00CC7E5F"/>
    <w:rsid w:val="00CE09E2"/>
    <w:rsid w:val="00D97859"/>
    <w:rsid w:val="00F6334B"/>
    <w:rsid w:val="00F71602"/>
    <w:rsid w:val="00FA46A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F501-AA2C-417B-A7B9-71F2883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2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B2E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rsid w:val="00CC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C7E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Links>
    <vt:vector size="6" baseType="variant"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mailto:zemkom05@mail.ru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эльман мирзоев</dc:creator>
  <cp:keywords/>
  <cp:lastModifiedBy>АА А</cp:lastModifiedBy>
  <cp:revision>9</cp:revision>
  <cp:lastPrinted>2017-02-20T12:58:00Z</cp:lastPrinted>
  <dcterms:created xsi:type="dcterms:W3CDTF">2017-02-10T08:39:00Z</dcterms:created>
  <dcterms:modified xsi:type="dcterms:W3CDTF">2017-02-20T12:58:00Z</dcterms:modified>
</cp:coreProperties>
</file>