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FE" w:rsidRPr="00A4724F" w:rsidRDefault="005207FE" w:rsidP="004E7016">
      <w:pPr>
        <w:pStyle w:val="a8"/>
        <w:tabs>
          <w:tab w:val="left" w:pos="6795"/>
        </w:tabs>
        <w:rPr>
          <w:rFonts w:ascii="Times New Roman" w:hAnsi="Times New Roman" w:cs="Times New Roman"/>
          <w:lang w:eastAsia="ru-RU"/>
        </w:rPr>
      </w:pPr>
    </w:p>
    <w:p w:rsidR="007650DE" w:rsidRPr="00A4724F" w:rsidRDefault="007650DE" w:rsidP="00512BB4">
      <w:pPr>
        <w:pStyle w:val="a8"/>
        <w:rPr>
          <w:rFonts w:ascii="Times New Roman" w:hAnsi="Times New Roman" w:cs="Times New Roman"/>
          <w:lang w:eastAsia="ru-RU"/>
        </w:rPr>
      </w:pPr>
    </w:p>
    <w:p w:rsidR="008117A0" w:rsidRPr="00A4724F" w:rsidRDefault="008117A0" w:rsidP="00512BB4">
      <w:pPr>
        <w:pStyle w:val="a8"/>
        <w:rPr>
          <w:rFonts w:ascii="Times New Roman" w:hAnsi="Times New Roman" w:cs="Times New Roman"/>
          <w:lang w:eastAsia="ru-RU"/>
        </w:rPr>
      </w:pPr>
    </w:p>
    <w:p w:rsidR="0061479F" w:rsidRPr="00A4724F" w:rsidRDefault="00512BB4" w:rsidP="000D3FB4">
      <w:pPr>
        <w:pStyle w:val="a8"/>
        <w:ind w:left="5664"/>
        <w:rPr>
          <w:rFonts w:ascii="Times New Roman" w:hAnsi="Times New Roman" w:cs="Times New Roman"/>
          <w:lang w:eastAsia="ru-RU"/>
        </w:rPr>
      </w:pPr>
      <w:r w:rsidRPr="00A4724F">
        <w:rPr>
          <w:rFonts w:ascii="Times New Roman" w:hAnsi="Times New Roman" w:cs="Times New Roman"/>
          <w:lang w:eastAsia="ru-RU"/>
        </w:rPr>
        <w:t>Приложение к решению</w:t>
      </w:r>
    </w:p>
    <w:p w:rsidR="00512BB4" w:rsidRPr="00A4724F" w:rsidRDefault="00512BB4" w:rsidP="003A0F3B">
      <w:pPr>
        <w:pStyle w:val="a8"/>
        <w:ind w:left="5670" w:hanging="5670"/>
        <w:rPr>
          <w:rFonts w:ascii="Times New Roman" w:hAnsi="Times New Roman" w:cs="Times New Roman"/>
          <w:lang w:eastAsia="ru-RU"/>
        </w:rPr>
      </w:pPr>
      <w:r w:rsidRPr="00A4724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Собрания депутатов </w:t>
      </w:r>
      <w:r w:rsidR="003A0F3B">
        <w:rPr>
          <w:rFonts w:ascii="Times New Roman" w:hAnsi="Times New Roman" w:cs="Times New Roman"/>
          <w:lang w:eastAsia="ru-RU"/>
        </w:rPr>
        <w:t>МР                        «</w:t>
      </w:r>
      <w:r w:rsidRPr="00A4724F">
        <w:rPr>
          <w:rFonts w:ascii="Times New Roman" w:hAnsi="Times New Roman" w:cs="Times New Roman"/>
          <w:lang w:eastAsia="ru-RU"/>
        </w:rPr>
        <w:t>Дербентск</w:t>
      </w:r>
      <w:r w:rsidR="003A0F3B">
        <w:rPr>
          <w:rFonts w:ascii="Times New Roman" w:hAnsi="Times New Roman" w:cs="Times New Roman"/>
          <w:lang w:eastAsia="ru-RU"/>
        </w:rPr>
        <w:t>ий район»</w:t>
      </w:r>
    </w:p>
    <w:p w:rsidR="00512BB4" w:rsidRPr="00A4724F" w:rsidRDefault="00512BB4" w:rsidP="00512BB4">
      <w:pPr>
        <w:pStyle w:val="a8"/>
        <w:rPr>
          <w:rFonts w:ascii="Times New Roman" w:hAnsi="Times New Roman" w:cs="Times New Roman"/>
          <w:lang w:eastAsia="ru-RU"/>
        </w:rPr>
      </w:pPr>
      <w:r w:rsidRPr="00A4724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7E36BA" w:rsidRPr="00A4724F">
        <w:rPr>
          <w:rFonts w:ascii="Times New Roman" w:hAnsi="Times New Roman" w:cs="Times New Roman"/>
          <w:lang w:eastAsia="ru-RU"/>
        </w:rPr>
        <w:t xml:space="preserve">от </w:t>
      </w:r>
      <w:r w:rsidR="006313C3">
        <w:rPr>
          <w:rFonts w:ascii="Times New Roman" w:hAnsi="Times New Roman" w:cs="Times New Roman"/>
          <w:lang w:eastAsia="ru-RU"/>
        </w:rPr>
        <w:t>15.08</w:t>
      </w:r>
      <w:r w:rsidR="0063722E">
        <w:rPr>
          <w:rFonts w:ascii="Times New Roman" w:hAnsi="Times New Roman" w:cs="Times New Roman"/>
          <w:lang w:eastAsia="ru-RU"/>
        </w:rPr>
        <w:t>.</w:t>
      </w:r>
      <w:r w:rsidR="0077481C" w:rsidRPr="00A4724F">
        <w:rPr>
          <w:rFonts w:ascii="Times New Roman" w:hAnsi="Times New Roman" w:cs="Times New Roman"/>
          <w:lang w:eastAsia="ru-RU"/>
        </w:rPr>
        <w:t>202</w:t>
      </w:r>
      <w:r w:rsidR="00D57BB8" w:rsidRPr="00A4724F">
        <w:rPr>
          <w:rFonts w:ascii="Times New Roman" w:hAnsi="Times New Roman" w:cs="Times New Roman"/>
          <w:lang w:eastAsia="ru-RU"/>
        </w:rPr>
        <w:t>5</w:t>
      </w:r>
      <w:r w:rsidR="007E36BA" w:rsidRPr="00A4724F">
        <w:rPr>
          <w:rFonts w:ascii="Times New Roman" w:hAnsi="Times New Roman" w:cs="Times New Roman"/>
          <w:lang w:eastAsia="ru-RU"/>
        </w:rPr>
        <w:t xml:space="preserve"> №</w:t>
      </w:r>
      <w:r w:rsidR="0063722E">
        <w:rPr>
          <w:rFonts w:ascii="Times New Roman" w:hAnsi="Times New Roman" w:cs="Times New Roman"/>
          <w:lang w:eastAsia="ru-RU"/>
        </w:rPr>
        <w:t>33/8</w:t>
      </w:r>
    </w:p>
    <w:p w:rsidR="0061479F" w:rsidRPr="00A4724F" w:rsidRDefault="0061479F" w:rsidP="00512BB4">
      <w:pPr>
        <w:pStyle w:val="a8"/>
        <w:rPr>
          <w:rFonts w:ascii="Times New Roman" w:hAnsi="Times New Roman" w:cs="Times New Roman"/>
          <w:lang w:eastAsia="ru-RU"/>
        </w:rPr>
      </w:pPr>
    </w:p>
    <w:p w:rsidR="00CE22BE" w:rsidRPr="00A4724F" w:rsidRDefault="00C32A42" w:rsidP="002537F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Прогнозный план</w:t>
      </w:r>
      <w:r w:rsidR="00CE22BE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приватизации муниципального имущества муниципального </w:t>
      </w:r>
      <w:r w:rsidR="004524AA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района</w:t>
      </w:r>
      <w:r w:rsidR="00CE22BE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«Дербентский ра</w:t>
      </w:r>
      <w:r w:rsidR="0077481C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йон» Республики Дагестан на 20</w:t>
      </w:r>
      <w:r w:rsidR="00D57BB8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25 и 2026</w:t>
      </w:r>
      <w:r w:rsidR="00575CEC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</w:t>
      </w:r>
      <w:r w:rsidR="0064537A" w:rsidRPr="00A472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ы</w:t>
      </w:r>
      <w:bookmarkStart w:id="0" w:name="_GoBack"/>
      <w:bookmarkEnd w:id="0"/>
    </w:p>
    <w:p w:rsidR="00CE22BE" w:rsidRPr="00A4724F" w:rsidRDefault="00CE22BE" w:rsidP="00CE22B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Раздел I. Задачи приватизации муниципального имущества, прогноз поступлений в бюджет района денежных средств от продажи муниципального имущества</w:t>
      </w:r>
    </w:p>
    <w:p w:rsidR="00CE22BE" w:rsidRPr="00A4724F" w:rsidRDefault="00C32A42" w:rsidP="00C32A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Прогнозный план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приватизации муниципального имущества муниципального </w:t>
      </w:r>
      <w:r w:rsidR="004524A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«Дербентский ра</w:t>
      </w:r>
      <w:r w:rsidR="0077481C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йон» Республики </w:t>
      </w:r>
      <w:r w:rsidR="00D57BB8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Дагестан на 2025 и 2026</w:t>
      </w:r>
      <w:r w:rsidR="00575CEC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64537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575CEC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 в соответствии с Федеральными законами от 21.12.2001 № 178-ФЗ «О приватизации государственного и муниципального имущества», от 06.10.2003 № 131-Ф3 «Об общих принципах организации местного самоуправления в Российской Федерации», Положени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 порядке управления и распоряжения муниципальным имуществом муниципального района «Дербентский район», утвержденного решением Собранием депутатов муниципального </w:t>
      </w:r>
      <w:r w:rsidR="004524A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994623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«Дербентский район».</w:t>
      </w:r>
    </w:p>
    <w:p w:rsidR="0064537A" w:rsidRPr="00A4724F" w:rsidRDefault="0064537A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BE" w:rsidRPr="00A4724F" w:rsidRDefault="00CE22BE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цели приватизации муниципального имущества:</w:t>
      </w:r>
    </w:p>
    <w:p w:rsidR="00994623" w:rsidRPr="00A4724F" w:rsidRDefault="00994623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623" w:rsidRPr="00A4724F" w:rsidRDefault="00CE22BE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расходов на содержание неэффективно используемого муниципального имущества;</w:t>
      </w:r>
    </w:p>
    <w:p w:rsidR="00CE22BE" w:rsidRPr="00A4724F" w:rsidRDefault="00CE22BE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неналоговых доходов районного бюджета.</w:t>
      </w:r>
    </w:p>
    <w:p w:rsidR="00994623" w:rsidRPr="00A4724F" w:rsidRDefault="00994623" w:rsidP="0099462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6B9D" w:rsidRPr="00A4724F" w:rsidRDefault="002537F6" w:rsidP="00F9175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Исходя из прогноза социально-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муниципального </w:t>
      </w: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«Дербентский район» на среднесрочную перспективу, поступления в </w:t>
      </w:r>
      <w:r w:rsidR="00D57BB8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 района в 2025 и 2026</w:t>
      </w:r>
      <w:r w:rsidR="0064537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приватизации </w:t>
      </w: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включенн</w:t>
      </w:r>
      <w:r w:rsidR="007650D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CE22BE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прогнозный план (Программу) приват</w:t>
      </w:r>
      <w:r w:rsidR="00512BB4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изации, ожидаются в размере</w:t>
      </w:r>
      <w:r w:rsidR="007E36B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3477E7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 w:rsidR="007E36BA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 w:rsidR="003477E7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(сорок </w:t>
      </w:r>
      <w:r w:rsidR="006B0972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восемь миллионов</w:t>
      </w:r>
      <w:r w:rsidR="003477E7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руб.</w:t>
      </w:r>
    </w:p>
    <w:p w:rsidR="002537F6" w:rsidRPr="00A4724F" w:rsidRDefault="002537F6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5CEC" w:rsidRPr="00A4724F" w:rsidRDefault="00575CEC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5CEC" w:rsidRPr="00A4724F" w:rsidRDefault="00575CEC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5CEC" w:rsidRDefault="00575CEC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51FD2" w:rsidRPr="00A4724F" w:rsidRDefault="00E51FD2" w:rsidP="00163F5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7E54" w:rsidRPr="00A4724F" w:rsidRDefault="00A44A4A" w:rsidP="005574F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II. Перечень</w:t>
      </w:r>
      <w:r w:rsidR="000D3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57BB8" w:rsidRPr="00A472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имущества, планируемого к приватизации в 2025-2026</w:t>
      </w:r>
      <w:r w:rsidR="00557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2268"/>
        <w:gridCol w:w="1559"/>
        <w:gridCol w:w="1460"/>
      </w:tblGrid>
      <w:tr w:rsidR="00D57BB8" w:rsidRPr="00A4724F" w:rsidTr="003F51F8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pStyle w:val="8"/>
              <w:jc w:val="center"/>
              <w:rPr>
                <w:b/>
                <w:i w:val="0"/>
              </w:rPr>
            </w:pPr>
            <w:r w:rsidRPr="00A4724F">
              <w:rPr>
                <w:b/>
                <w:i w:val="0"/>
              </w:rPr>
              <w:t>№</w:t>
            </w:r>
          </w:p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pStyle w:val="8"/>
              <w:jc w:val="center"/>
              <w:rPr>
                <w:b/>
                <w:i w:val="0"/>
              </w:rPr>
            </w:pPr>
            <w:r w:rsidRPr="00A4724F">
              <w:rPr>
                <w:b/>
                <w:i w:val="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pStyle w:val="8"/>
              <w:jc w:val="center"/>
              <w:rPr>
                <w:b/>
                <w:i w:val="0"/>
              </w:rPr>
            </w:pPr>
            <w:r w:rsidRPr="00A4724F">
              <w:rPr>
                <w:b/>
                <w:i w:val="0"/>
              </w:rPr>
              <w:t xml:space="preserve">Адрес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Предполагаемые сроки</w:t>
            </w:r>
            <w:r w:rsidR="003F51F8">
              <w:rPr>
                <w:rFonts w:ascii="Times New Roman" w:hAnsi="Times New Roman" w:cs="Times New Roman"/>
                <w:b/>
              </w:rPr>
              <w:t xml:space="preserve"> п</w:t>
            </w:r>
            <w:r w:rsidRPr="00A4724F">
              <w:rPr>
                <w:rFonts w:ascii="Times New Roman" w:hAnsi="Times New Roman" w:cs="Times New Roman"/>
                <w:b/>
              </w:rPr>
              <w:t>риватизации</w:t>
            </w:r>
          </w:p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Способ приватизации</w:t>
            </w:r>
          </w:p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BB8" w:rsidRPr="00A4724F" w:rsidTr="003F51F8">
        <w:trPr>
          <w:trHeight w:val="1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0B39AE" w:rsidP="000B39AE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Кафе «Турист», 05:07:000011:1575, 141.3 кв. м. сз/у 05:07:000011:1662, 207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8E7E72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0B39AE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2" w:rsidRPr="00B44A56" w:rsidRDefault="00A4724F" w:rsidP="000B39AE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Магазин, 05:07:000026:458, пл. 189.6 кв. м., с з/у 05:07:000026:466 471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8E7E72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A4724F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2" w:rsidRPr="00B44A56" w:rsidRDefault="00A4724F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Мельница, 05:07:000011:1582 пл. 68 кв. м., с з/у 05:07:000011:1660 пл. 1092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6C387C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A4724F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C" w:rsidRPr="00B44A56" w:rsidRDefault="00A4724F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Коровник, 05:07:000100:507, пл. 1472 кв. м., с з/у 05:07:000100:546 пл. 6229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A47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поселение«село Рубас»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8D6DD7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E" w:rsidRPr="00B44A56" w:rsidRDefault="00362A5B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Материальный склад, пл. 439 кв. м., 05:07:000011:1576, с з/у 05:07:000011:1663 пл. 1676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36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поселение«село </w:t>
            </w:r>
            <w:r w:rsidR="006C387C" w:rsidRPr="00B44A56">
              <w:rPr>
                <w:rFonts w:ascii="Times New Roman" w:hAnsi="Times New Roman" w:cs="Times New Roman"/>
                <w:sz w:val="24"/>
                <w:szCs w:val="24"/>
              </w:rPr>
              <w:t>Рубас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362A5B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56" w:rsidRPr="00B44A56" w:rsidRDefault="00B44A56" w:rsidP="00B4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Коровник, пл. 427.6 кв., </w:t>
            </w:r>
          </w:p>
          <w:p w:rsidR="00B44A56" w:rsidRPr="00B44A56" w:rsidRDefault="00B44A56" w:rsidP="00B44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к/н 05:07:000120:193 </w:t>
            </w:r>
          </w:p>
          <w:p w:rsidR="006C387C" w:rsidRPr="00B44A56" w:rsidRDefault="00B44A56" w:rsidP="00B4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05:07:000120:228, 1351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183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Дербен</w:t>
            </w:r>
            <w:r w:rsidR="0018365D">
              <w:rPr>
                <w:rFonts w:ascii="Times New Roman" w:hAnsi="Times New Roman" w:cs="Times New Roman"/>
                <w:sz w:val="24"/>
                <w:szCs w:val="24"/>
              </w:rPr>
              <w:t xml:space="preserve">тский район, сельское поселение 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«село </w:t>
            </w:r>
            <w:r w:rsidR="00183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387C" w:rsidRPr="00B44A5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B44A56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5D" w:rsidRPr="0018365D" w:rsidRDefault="0018365D" w:rsidP="0018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Коровник № 1 к/н 05:07:000110:775 пл. 1125 кв. м. </w:t>
            </w:r>
          </w:p>
          <w:p w:rsidR="00D57BB8" w:rsidRPr="0018365D" w:rsidRDefault="0018365D" w:rsidP="00183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05:07:000110:825, 6199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18365D" w:rsidRDefault="00D57BB8" w:rsidP="00183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 район, сельское поселение «село </w:t>
            </w:r>
            <w:r w:rsidR="0018365D" w:rsidRPr="0018365D">
              <w:rPr>
                <w:rFonts w:ascii="Times New Roman" w:hAnsi="Times New Roman" w:cs="Times New Roman"/>
                <w:sz w:val="24"/>
                <w:szCs w:val="24"/>
              </w:rPr>
              <w:t>Нюгди</w:t>
            </w:r>
            <w:r w:rsidRPr="0018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18365D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41553C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6E" w:rsidRPr="00B44A56" w:rsidRDefault="0018365D" w:rsidP="000B3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hAnsi="Times New Roman" w:cs="Times New Roman"/>
                <w:sz w:val="24"/>
                <w:szCs w:val="24"/>
              </w:rPr>
              <w:t xml:space="preserve">Коровник №2 к/н 05:07:000110:774 пл. 1652 кв. м., з/у </w:t>
            </w:r>
            <w:r w:rsidRPr="0018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05:07:000110:819, 5912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18365D" w:rsidP="000B3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Дербентский район, сельское поселение «село </w:t>
            </w:r>
            <w:r w:rsidRPr="0018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Нюгди»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047129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7BB8" w:rsidRPr="00B44A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B44A56" w:rsidRDefault="00D57BB8" w:rsidP="000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6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41553C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624F6E" w:rsidP="001E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Нежилое здание литер «Б» Кадастровый номер 05:42:000000:31015</w:t>
            </w:r>
            <w:r w:rsidR="001E73F0">
              <w:rPr>
                <w:rFonts w:ascii="Times New Roman" w:hAnsi="Times New Roman" w:cs="Times New Roman"/>
              </w:rPr>
              <w:t>, п</w:t>
            </w:r>
            <w:r w:rsidRPr="00A4724F">
              <w:rPr>
                <w:rFonts w:ascii="Times New Roman" w:hAnsi="Times New Roman" w:cs="Times New Roman"/>
              </w:rPr>
              <w:t>лощадью 81,1 кв.м</w:t>
            </w:r>
            <w:r w:rsidR="001E73F0">
              <w:rPr>
                <w:rFonts w:ascii="Times New Roman" w:hAnsi="Times New Roman" w:cs="Times New Roman"/>
              </w:rPr>
              <w:t>. и с земельным участком пл. 162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г. Дербент, </w:t>
            </w:r>
          </w:p>
          <w:p w:rsidR="00D57BB8" w:rsidRPr="00A4724F" w:rsidRDefault="00D57BB8" w:rsidP="000B3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ул. </w:t>
            </w:r>
            <w:r w:rsidR="00624F6E" w:rsidRPr="00A4724F">
              <w:rPr>
                <w:rFonts w:ascii="Times New Roman" w:hAnsi="Times New Roman" w:cs="Times New Roman"/>
              </w:rPr>
              <w:t xml:space="preserve"> Шеболдаева 45-а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1E73F0" w:rsidP="00047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7BB8" w:rsidRPr="00A4724F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jc w:val="center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Аукцион </w:t>
            </w:r>
          </w:p>
        </w:tc>
      </w:tr>
      <w:tr w:rsidR="00D57BB8" w:rsidRPr="00A4724F" w:rsidTr="003F51F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41553C" w:rsidP="000B39AE">
            <w:pPr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472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A" w:rsidRPr="00A4724F" w:rsidRDefault="00604D86" w:rsidP="00047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Нежилое здание литер «Б» Кадастровый номер 05:42:000000:3101</w:t>
            </w:r>
            <w:r>
              <w:rPr>
                <w:rFonts w:ascii="Times New Roman" w:hAnsi="Times New Roman" w:cs="Times New Roman"/>
              </w:rPr>
              <w:t>6, п</w:t>
            </w:r>
            <w:r w:rsidRPr="00A4724F">
              <w:rPr>
                <w:rFonts w:ascii="Times New Roman" w:hAnsi="Times New Roman" w:cs="Times New Roman"/>
              </w:rPr>
              <w:t xml:space="preserve">лощадью </w:t>
            </w:r>
            <w:r w:rsidR="00047129">
              <w:rPr>
                <w:rFonts w:ascii="Times New Roman" w:hAnsi="Times New Roman" w:cs="Times New Roman"/>
              </w:rPr>
              <w:t>593</w:t>
            </w:r>
            <w:r w:rsidRPr="00A4724F">
              <w:rPr>
                <w:rFonts w:ascii="Times New Roman" w:hAnsi="Times New Roman" w:cs="Times New Roman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 xml:space="preserve">. и с земельным участком пл. </w:t>
            </w:r>
            <w:r w:rsidR="00047129">
              <w:rPr>
                <w:rFonts w:ascii="Times New Roman" w:hAnsi="Times New Roman" w:cs="Times New Roman"/>
              </w:rPr>
              <w:t>871</w:t>
            </w:r>
            <w:r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9" w:rsidRDefault="00047129" w:rsidP="00047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г. Дербент, </w:t>
            </w:r>
          </w:p>
          <w:p w:rsidR="00D57BB8" w:rsidRPr="00A4724F" w:rsidRDefault="00047129" w:rsidP="00047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ул.  Шеболдаева 45-а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047129" w:rsidP="0004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 </w:t>
            </w:r>
            <w:r w:rsidR="00D57BB8" w:rsidRPr="00A4724F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8" w:rsidRPr="00A4724F" w:rsidRDefault="00D57BB8" w:rsidP="000B39AE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 xml:space="preserve">   Аукцион</w:t>
            </w:r>
          </w:p>
        </w:tc>
      </w:tr>
    </w:tbl>
    <w:p w:rsidR="00D57BB8" w:rsidRPr="00A4724F" w:rsidRDefault="00D57BB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3214C" w:rsidRPr="006051B1" w:rsidRDefault="00D3214C" w:rsidP="00D3214C">
      <w:pPr>
        <w:rPr>
          <w:rFonts w:ascii="Times New Roman" w:hAnsi="Times New Roman" w:cs="Times New Roman"/>
          <w:b/>
          <w:sz w:val="24"/>
        </w:rPr>
      </w:pPr>
      <w:r w:rsidRPr="006051B1">
        <w:rPr>
          <w:rFonts w:ascii="Times New Roman" w:hAnsi="Times New Roman" w:cs="Times New Roman"/>
          <w:b/>
          <w:sz w:val="24"/>
        </w:rPr>
        <w:t xml:space="preserve"> Перечень движимого имущества, планируемого к приватизации в 2025-2026 годах.</w:t>
      </w:r>
    </w:p>
    <w:p w:rsidR="00D3214C" w:rsidRPr="00A4724F" w:rsidRDefault="00D3214C" w:rsidP="00D3214C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1912"/>
        <w:gridCol w:w="1903"/>
        <w:gridCol w:w="1901"/>
        <w:gridCol w:w="1944"/>
        <w:gridCol w:w="1911"/>
      </w:tblGrid>
      <w:tr w:rsidR="00D3214C" w:rsidRPr="00A4724F" w:rsidTr="00D3214C"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Год выпуска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Гос. Номер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Предполагаемые сроки</w:t>
            </w:r>
          </w:p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Приватизации</w:t>
            </w:r>
          </w:p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915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Способ приватизации</w:t>
            </w:r>
          </w:p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D3214C" w:rsidRPr="00A4724F" w:rsidTr="00D3214C"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eastAsia="Calibri" w:hAnsi="Times New Roman" w:cs="Times New Roman"/>
                <w:sz w:val="24"/>
              </w:rPr>
              <w:t>Газ -3102,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 xml:space="preserve">2007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eastAsia="Calibri" w:hAnsi="Times New Roman" w:cs="Times New Roman"/>
                <w:sz w:val="24"/>
              </w:rPr>
              <w:t xml:space="preserve">В 227 00 05 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4 квартал</w:t>
            </w:r>
            <w:r w:rsidR="00755429" w:rsidRPr="006051B1">
              <w:rPr>
                <w:rFonts w:ascii="Times New Roman" w:hAnsi="Times New Roman" w:cs="Times New Roman"/>
                <w:sz w:val="24"/>
              </w:rPr>
              <w:t xml:space="preserve"> – 1 квартал 2026</w:t>
            </w:r>
          </w:p>
        </w:tc>
        <w:tc>
          <w:tcPr>
            <w:tcW w:w="1915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Аукцион</w:t>
            </w:r>
          </w:p>
        </w:tc>
      </w:tr>
      <w:tr w:rsidR="00D3214C" w:rsidRPr="00A4724F" w:rsidTr="00D3214C"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  <w:lang w:val="en-US"/>
              </w:rPr>
              <w:t>TOYOTA  CAMRY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hAnsi="Times New Roman" w:cs="Times New Roman"/>
                <w:snapToGrid w:val="0"/>
                <w:sz w:val="24"/>
              </w:rPr>
            </w:pPr>
            <w:r w:rsidRPr="006051B1">
              <w:rPr>
                <w:rFonts w:ascii="Times New Roman" w:hAnsi="Times New Roman" w:cs="Times New Roman"/>
                <w:snapToGrid w:val="0"/>
                <w:sz w:val="24"/>
              </w:rPr>
              <w:t>2007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 xml:space="preserve">О 485 ОО 05 </w:t>
            </w:r>
          </w:p>
        </w:tc>
        <w:tc>
          <w:tcPr>
            <w:tcW w:w="1914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4 квартал</w:t>
            </w:r>
            <w:r w:rsidR="00755429" w:rsidRPr="006051B1">
              <w:rPr>
                <w:rFonts w:ascii="Times New Roman" w:hAnsi="Times New Roman" w:cs="Times New Roman"/>
                <w:sz w:val="24"/>
              </w:rPr>
              <w:t>– 1 квартал 2026</w:t>
            </w:r>
          </w:p>
        </w:tc>
        <w:tc>
          <w:tcPr>
            <w:tcW w:w="1915" w:type="dxa"/>
          </w:tcPr>
          <w:p w:rsidR="00D3214C" w:rsidRPr="006051B1" w:rsidRDefault="00D3214C" w:rsidP="00D32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1B1">
              <w:rPr>
                <w:rFonts w:ascii="Times New Roman" w:hAnsi="Times New Roman" w:cs="Times New Roman"/>
                <w:sz w:val="24"/>
              </w:rPr>
              <w:t>Аукцион</w:t>
            </w:r>
          </w:p>
        </w:tc>
      </w:tr>
    </w:tbl>
    <w:p w:rsidR="00D57BB8" w:rsidRPr="00A4724F" w:rsidRDefault="00D57BB8" w:rsidP="00D3214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D57BB8" w:rsidRPr="00A4724F" w:rsidRDefault="00D57BB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51F8" w:rsidRDefault="003F51F8" w:rsidP="00D57BB8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3F51F8" w:rsidSect="002537F6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E5" w:rsidRDefault="00B231E5" w:rsidP="0095321D">
      <w:pPr>
        <w:spacing w:after="0" w:line="240" w:lineRule="auto"/>
      </w:pPr>
      <w:r>
        <w:separator/>
      </w:r>
    </w:p>
  </w:endnote>
  <w:endnote w:type="continuationSeparator" w:id="1">
    <w:p w:rsidR="00B231E5" w:rsidRDefault="00B231E5" w:rsidP="0095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71469"/>
      <w:docPartObj>
        <w:docPartGallery w:val="Page Numbers (Bottom of Page)"/>
        <w:docPartUnique/>
      </w:docPartObj>
    </w:sdtPr>
    <w:sdtContent>
      <w:p w:rsidR="006313C3" w:rsidRDefault="00970858">
        <w:pPr>
          <w:pStyle w:val="a5"/>
          <w:jc w:val="center"/>
        </w:pPr>
        <w:fldSimple w:instr=" PAGE   \* MERGEFORMAT ">
          <w:r w:rsidR="003A0F3B">
            <w:rPr>
              <w:noProof/>
            </w:rPr>
            <w:t>1</w:t>
          </w:r>
        </w:fldSimple>
      </w:p>
    </w:sdtContent>
  </w:sdt>
  <w:p w:rsidR="006313C3" w:rsidRDefault="006313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E5" w:rsidRDefault="00B231E5" w:rsidP="0095321D">
      <w:pPr>
        <w:spacing w:after="0" w:line="240" w:lineRule="auto"/>
      </w:pPr>
      <w:r>
        <w:separator/>
      </w:r>
    </w:p>
  </w:footnote>
  <w:footnote w:type="continuationSeparator" w:id="1">
    <w:p w:rsidR="00B231E5" w:rsidRDefault="00B231E5" w:rsidP="00953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54"/>
    <w:rsid w:val="0002610B"/>
    <w:rsid w:val="00047129"/>
    <w:rsid w:val="00053A95"/>
    <w:rsid w:val="000652C3"/>
    <w:rsid w:val="000676D8"/>
    <w:rsid w:val="00067CEC"/>
    <w:rsid w:val="00081AC0"/>
    <w:rsid w:val="00092E70"/>
    <w:rsid w:val="000B39AE"/>
    <w:rsid w:val="000D3FB4"/>
    <w:rsid w:val="000D7BBE"/>
    <w:rsid w:val="000E2667"/>
    <w:rsid w:val="00163F5B"/>
    <w:rsid w:val="00175427"/>
    <w:rsid w:val="0018365D"/>
    <w:rsid w:val="001E73F0"/>
    <w:rsid w:val="001E7957"/>
    <w:rsid w:val="002332E9"/>
    <w:rsid w:val="002537F6"/>
    <w:rsid w:val="002F5C6E"/>
    <w:rsid w:val="003002E1"/>
    <w:rsid w:val="00322AF5"/>
    <w:rsid w:val="003477E7"/>
    <w:rsid w:val="00362A5B"/>
    <w:rsid w:val="00371B89"/>
    <w:rsid w:val="003729D3"/>
    <w:rsid w:val="00383F2A"/>
    <w:rsid w:val="003A0F3B"/>
    <w:rsid w:val="003B2501"/>
    <w:rsid w:val="003C0E7F"/>
    <w:rsid w:val="003C1188"/>
    <w:rsid w:val="003C5F9E"/>
    <w:rsid w:val="003F51F8"/>
    <w:rsid w:val="00405830"/>
    <w:rsid w:val="0041553C"/>
    <w:rsid w:val="00423393"/>
    <w:rsid w:val="00436B9D"/>
    <w:rsid w:val="004524AA"/>
    <w:rsid w:val="004765ED"/>
    <w:rsid w:val="00492FC9"/>
    <w:rsid w:val="004B5779"/>
    <w:rsid w:val="004C5930"/>
    <w:rsid w:val="004E7016"/>
    <w:rsid w:val="00510BFE"/>
    <w:rsid w:val="00512BB4"/>
    <w:rsid w:val="005207FE"/>
    <w:rsid w:val="005574F9"/>
    <w:rsid w:val="00571904"/>
    <w:rsid w:val="00575CEC"/>
    <w:rsid w:val="00577E54"/>
    <w:rsid w:val="005C0135"/>
    <w:rsid w:val="00603B38"/>
    <w:rsid w:val="00604D86"/>
    <w:rsid w:val="006051B1"/>
    <w:rsid w:val="0061479F"/>
    <w:rsid w:val="00616572"/>
    <w:rsid w:val="00624F6E"/>
    <w:rsid w:val="006313C3"/>
    <w:rsid w:val="0063722E"/>
    <w:rsid w:val="0064537A"/>
    <w:rsid w:val="00646C84"/>
    <w:rsid w:val="006B0972"/>
    <w:rsid w:val="006C387C"/>
    <w:rsid w:val="006F507C"/>
    <w:rsid w:val="006F7CED"/>
    <w:rsid w:val="00707AFE"/>
    <w:rsid w:val="00755429"/>
    <w:rsid w:val="007650DE"/>
    <w:rsid w:val="0077481C"/>
    <w:rsid w:val="007C37B4"/>
    <w:rsid w:val="007D3694"/>
    <w:rsid w:val="007E36BA"/>
    <w:rsid w:val="008117A0"/>
    <w:rsid w:val="00835BAA"/>
    <w:rsid w:val="008374CF"/>
    <w:rsid w:val="00850291"/>
    <w:rsid w:val="00865560"/>
    <w:rsid w:val="00896FAE"/>
    <w:rsid w:val="008D6DD7"/>
    <w:rsid w:val="008E4A2D"/>
    <w:rsid w:val="008E4E0C"/>
    <w:rsid w:val="008E7E72"/>
    <w:rsid w:val="0091273E"/>
    <w:rsid w:val="00940E66"/>
    <w:rsid w:val="0095321D"/>
    <w:rsid w:val="0096605E"/>
    <w:rsid w:val="00970858"/>
    <w:rsid w:val="00994623"/>
    <w:rsid w:val="009A1CD2"/>
    <w:rsid w:val="009A2452"/>
    <w:rsid w:val="009B4107"/>
    <w:rsid w:val="009D1256"/>
    <w:rsid w:val="009E1A03"/>
    <w:rsid w:val="009E6110"/>
    <w:rsid w:val="009E7051"/>
    <w:rsid w:val="00A44A4A"/>
    <w:rsid w:val="00A4724F"/>
    <w:rsid w:val="00A63FDC"/>
    <w:rsid w:val="00AD5A9A"/>
    <w:rsid w:val="00AE22B0"/>
    <w:rsid w:val="00AF306C"/>
    <w:rsid w:val="00B231E5"/>
    <w:rsid w:val="00B44A56"/>
    <w:rsid w:val="00B76664"/>
    <w:rsid w:val="00B94FB1"/>
    <w:rsid w:val="00BA645B"/>
    <w:rsid w:val="00BE2ECE"/>
    <w:rsid w:val="00C02523"/>
    <w:rsid w:val="00C21131"/>
    <w:rsid w:val="00C32A42"/>
    <w:rsid w:val="00C92EEA"/>
    <w:rsid w:val="00CE22BE"/>
    <w:rsid w:val="00D14815"/>
    <w:rsid w:val="00D3214C"/>
    <w:rsid w:val="00D5023E"/>
    <w:rsid w:val="00D57BB8"/>
    <w:rsid w:val="00D6164E"/>
    <w:rsid w:val="00DA13CF"/>
    <w:rsid w:val="00DD0925"/>
    <w:rsid w:val="00DE13BE"/>
    <w:rsid w:val="00E51FD2"/>
    <w:rsid w:val="00E57BAD"/>
    <w:rsid w:val="00E766F8"/>
    <w:rsid w:val="00F11636"/>
    <w:rsid w:val="00F20D87"/>
    <w:rsid w:val="00F6416E"/>
    <w:rsid w:val="00F718CD"/>
    <w:rsid w:val="00F90DD1"/>
    <w:rsid w:val="00F9175C"/>
    <w:rsid w:val="00F92152"/>
    <w:rsid w:val="00FA3CCE"/>
    <w:rsid w:val="00FC0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F"/>
  </w:style>
  <w:style w:type="paragraph" w:styleId="8">
    <w:name w:val="heading 8"/>
    <w:basedOn w:val="a"/>
    <w:next w:val="a"/>
    <w:link w:val="80"/>
    <w:qFormat/>
    <w:rsid w:val="0040583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1D"/>
  </w:style>
  <w:style w:type="paragraph" w:styleId="a5">
    <w:name w:val="footer"/>
    <w:basedOn w:val="a"/>
    <w:link w:val="a6"/>
    <w:uiPriority w:val="99"/>
    <w:unhideWhenUsed/>
    <w:rsid w:val="0095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1D"/>
  </w:style>
  <w:style w:type="table" w:styleId="a7">
    <w:name w:val="Table Grid"/>
    <w:basedOn w:val="a1"/>
    <w:uiPriority w:val="59"/>
    <w:rsid w:val="00D6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2B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63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4058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6110"/>
    <w:rPr>
      <w:b/>
      <w:bCs/>
    </w:rPr>
  </w:style>
  <w:style w:type="paragraph" w:customStyle="1" w:styleId="ac">
    <w:name w:val="Знак Знак Знак Знак Знак Знак Знак Знак Знак Знак Знак Знак Знак"/>
    <w:basedOn w:val="a"/>
    <w:autoRedefine/>
    <w:rsid w:val="00D57BB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063B-3F40-4225-A61E-C0F32564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6</cp:revision>
  <cp:lastPrinted>2025-08-18T06:54:00Z</cp:lastPrinted>
  <dcterms:created xsi:type="dcterms:W3CDTF">2025-08-13T08:23:00Z</dcterms:created>
  <dcterms:modified xsi:type="dcterms:W3CDTF">2025-08-18T06:57:00Z</dcterms:modified>
</cp:coreProperties>
</file>