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F7" w:rsidRPr="008F38F7" w:rsidRDefault="008F38F7" w:rsidP="008F38F7">
      <w:pPr>
        <w:spacing w:before="240" w:after="60" w:line="240" w:lineRule="auto"/>
        <w:jc w:val="center"/>
        <w:rPr>
          <w:rFonts w:ascii="Arial" w:eastAsia="Times New Roman" w:hAnsi="Arial" w:cs="Arial"/>
          <w:b/>
          <w:bCs/>
          <w:color w:val="000000"/>
          <w:sz w:val="32"/>
          <w:szCs w:val="32"/>
        </w:rPr>
      </w:pPr>
      <w:r w:rsidRPr="008F38F7">
        <w:rPr>
          <w:rFonts w:ascii="Arial" w:eastAsia="Times New Roman" w:hAnsi="Arial" w:cs="Arial"/>
          <w:b/>
          <w:bCs/>
          <w:color w:val="000000"/>
          <w:sz w:val="32"/>
          <w:szCs w:val="32"/>
        </w:rPr>
        <w:t>Собрание депутатов муниципального района «Дербентский район»</w:t>
      </w:r>
    </w:p>
    <w:p w:rsidR="008F38F7" w:rsidRPr="008F38F7" w:rsidRDefault="008F38F7" w:rsidP="008F38F7">
      <w:pPr>
        <w:spacing w:before="240" w:after="60" w:line="240" w:lineRule="auto"/>
        <w:jc w:val="center"/>
        <w:rPr>
          <w:rFonts w:ascii="Arial" w:eastAsia="Times New Roman" w:hAnsi="Arial" w:cs="Arial"/>
          <w:b/>
          <w:bCs/>
          <w:color w:val="000000"/>
          <w:sz w:val="32"/>
          <w:szCs w:val="32"/>
        </w:rPr>
      </w:pPr>
      <w:r w:rsidRPr="008F38F7">
        <w:rPr>
          <w:rFonts w:ascii="Arial" w:eastAsia="Times New Roman" w:hAnsi="Arial" w:cs="Arial"/>
          <w:b/>
          <w:bCs/>
          <w:color w:val="000000"/>
          <w:sz w:val="32"/>
          <w:szCs w:val="32"/>
        </w:rPr>
        <w:t>Устав муниципального образования «Дербентский район»</w:t>
      </w:r>
    </w:p>
    <w:p w:rsidR="008F38F7" w:rsidRPr="008F38F7" w:rsidRDefault="008F38F7" w:rsidP="008F38F7">
      <w:pPr>
        <w:spacing w:before="240" w:after="60" w:line="240" w:lineRule="auto"/>
        <w:jc w:val="center"/>
        <w:rPr>
          <w:rFonts w:ascii="Arial" w:eastAsia="Times New Roman" w:hAnsi="Arial" w:cs="Arial"/>
          <w:b/>
          <w:bCs/>
          <w:color w:val="000000"/>
          <w:sz w:val="32"/>
          <w:szCs w:val="32"/>
        </w:rPr>
      </w:pPr>
      <w:r w:rsidRPr="008F38F7">
        <w:rPr>
          <w:rFonts w:ascii="Arial" w:eastAsia="Times New Roman" w:hAnsi="Arial" w:cs="Arial"/>
          <w:b/>
          <w:bCs/>
          <w:color w:val="000000"/>
          <w:sz w:val="32"/>
          <w:szCs w:val="32"/>
        </w:rPr>
        <w:t>Принятый решением Собрания депутатов муниципального района «Дербентский район»</w:t>
      </w:r>
    </w:p>
    <w:p w:rsidR="008F38F7" w:rsidRPr="008F38F7" w:rsidRDefault="008F38F7" w:rsidP="008F38F7">
      <w:pPr>
        <w:spacing w:before="240" w:after="120" w:line="240" w:lineRule="auto"/>
        <w:jc w:val="center"/>
        <w:rPr>
          <w:rFonts w:ascii="Arial" w:eastAsia="Times New Roman" w:hAnsi="Arial" w:cs="Arial"/>
          <w:b/>
          <w:bCs/>
          <w:color w:val="000000"/>
          <w:sz w:val="32"/>
          <w:szCs w:val="32"/>
        </w:rPr>
      </w:pPr>
      <w:r w:rsidRPr="008F38F7">
        <w:rPr>
          <w:rFonts w:ascii="Arial" w:eastAsia="Times New Roman" w:hAnsi="Arial" w:cs="Arial"/>
          <w:b/>
          <w:bCs/>
          <w:color w:val="000000"/>
          <w:sz w:val="32"/>
          <w:szCs w:val="32"/>
        </w:rPr>
        <w:t>19.04.2011 №7/1</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(Изменения и дополнения:</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10.08.2012 №19/1, </w:t>
      </w:r>
      <w:hyperlink r:id="rId4" w:tgtFrame="_blank" w:history="1">
        <w:r w:rsidRPr="008F38F7">
          <w:rPr>
            <w:rFonts w:ascii="Arial" w:eastAsia="Times New Roman" w:hAnsi="Arial" w:cs="Arial"/>
            <w:color w:val="0000FF"/>
            <w:sz w:val="24"/>
            <w:szCs w:val="24"/>
          </w:rPr>
          <w:t>НГР:RU055120002012001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21.05.2013 №25/1, </w:t>
      </w:r>
      <w:hyperlink r:id="rId5" w:tgtFrame="_blank" w:history="1">
        <w:r w:rsidRPr="008F38F7">
          <w:rPr>
            <w:rFonts w:ascii="Arial" w:eastAsia="Times New Roman" w:hAnsi="Arial" w:cs="Arial"/>
            <w:color w:val="0000FF"/>
            <w:sz w:val="24"/>
            <w:szCs w:val="24"/>
          </w:rPr>
          <w:t>НГР:RU055120002013001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20.10.2014 №38/1, </w:t>
      </w:r>
      <w:hyperlink r:id="rId6"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17.06.2015 №46/1, </w:t>
      </w:r>
      <w:hyperlink r:id="rId7" w:tgtFrame="_blank" w:history="1">
        <w:r w:rsidRPr="008F38F7">
          <w:rPr>
            <w:rFonts w:ascii="Arial" w:eastAsia="Times New Roman" w:hAnsi="Arial" w:cs="Arial"/>
            <w:color w:val="0000FF"/>
            <w:sz w:val="24"/>
            <w:szCs w:val="24"/>
          </w:rPr>
          <w:t>НГР:RU055120002015001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29.12.2015 № 5/1, </w:t>
      </w:r>
      <w:hyperlink r:id="rId8" w:tgtFrame="_blank" w:history="1">
        <w:r w:rsidRPr="008F38F7">
          <w:rPr>
            <w:rFonts w:ascii="Arial" w:eastAsia="Times New Roman" w:hAnsi="Arial" w:cs="Arial"/>
            <w:color w:val="0000FF"/>
            <w:sz w:val="24"/>
            <w:szCs w:val="24"/>
          </w:rPr>
          <w:t>НГР:RU055120002016001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29.07.2016 № 9/1, </w:t>
      </w:r>
      <w:hyperlink r:id="rId9" w:tgtFrame="_blank" w:history="1">
        <w:r w:rsidRPr="008F38F7">
          <w:rPr>
            <w:rFonts w:ascii="Arial" w:eastAsia="Times New Roman" w:hAnsi="Arial" w:cs="Arial"/>
            <w:color w:val="0000FF"/>
            <w:sz w:val="24"/>
            <w:szCs w:val="24"/>
          </w:rPr>
          <w:t>НГР:RU055120002016002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13.11.2017 № 11/1, </w:t>
      </w:r>
      <w:hyperlink r:id="rId10" w:tgtFrame="_blank" w:history="1">
        <w:r w:rsidRPr="008F38F7">
          <w:rPr>
            <w:rFonts w:ascii="Arial" w:eastAsia="Times New Roman" w:hAnsi="Arial" w:cs="Arial"/>
            <w:color w:val="0000FF"/>
            <w:sz w:val="24"/>
            <w:szCs w:val="24"/>
          </w:rPr>
          <w:t>НГР:RU055120002017001</w:t>
        </w:r>
      </w:hyperlink>
      <w:r w:rsidRPr="008F38F7">
        <w:rPr>
          <w:rFonts w:ascii="Arial" w:eastAsia="Times New Roman" w:hAnsi="Arial" w:cs="Arial"/>
          <w:color w:val="0000FF"/>
          <w:sz w:val="24"/>
          <w:szCs w:val="24"/>
        </w:rPr>
        <w:t>;</w:t>
      </w:r>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 30.05.2018 № 15/1, </w:t>
      </w:r>
      <w:hyperlink r:id="rId11" w:tgtFrame="_blank" w:history="1">
        <w:r w:rsidRPr="008F38F7">
          <w:rPr>
            <w:rFonts w:ascii="Arial" w:eastAsia="Times New Roman" w:hAnsi="Arial" w:cs="Arial"/>
            <w:color w:val="0000FF"/>
            <w:sz w:val="24"/>
            <w:szCs w:val="24"/>
          </w:rPr>
          <w:t>НГР:RU055120002018001</w:t>
        </w:r>
      </w:hyperlink>
    </w:p>
    <w:p w:rsidR="008F38F7" w:rsidRPr="008F38F7" w:rsidRDefault="008F38F7" w:rsidP="008F38F7">
      <w:pPr>
        <w:spacing w:after="0" w:line="240" w:lineRule="auto"/>
        <w:ind w:firstLine="540"/>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от</w:t>
      </w:r>
    </w:p>
    <w:p w:rsidR="008F38F7" w:rsidRPr="008F38F7" w:rsidRDefault="008F38F7" w:rsidP="008F38F7">
      <w:pPr>
        <w:spacing w:after="0" w:line="240" w:lineRule="auto"/>
        <w:ind w:firstLine="539"/>
        <w:jc w:val="center"/>
        <w:rPr>
          <w:rFonts w:ascii="Arial" w:eastAsia="Times New Roman" w:hAnsi="Arial" w:cs="Arial"/>
          <w:color w:val="000000"/>
          <w:sz w:val="28"/>
          <w:szCs w:val="28"/>
        </w:rPr>
      </w:pPr>
      <w:r w:rsidRPr="008F38F7">
        <w:rPr>
          <w:rFonts w:ascii="Arial" w:eastAsia="Times New Roman" w:hAnsi="Arial" w:cs="Arial"/>
          <w:color w:val="000000"/>
          <w:sz w:val="24"/>
          <w:szCs w:val="24"/>
        </w:rPr>
        <w:t>от 14.12.2018 № 19/1, </w:t>
      </w:r>
      <w:hyperlink r:id="rId12" w:tgtFrame="_blank" w:history="1">
        <w:r w:rsidRPr="008F38F7">
          <w:rPr>
            <w:rFonts w:ascii="Arial" w:eastAsia="Times New Roman" w:hAnsi="Arial" w:cs="Arial"/>
            <w:color w:val="0000FF"/>
            <w:sz w:val="24"/>
            <w:szCs w:val="24"/>
          </w:rPr>
          <w:t>НГР:RU055120002018002</w:t>
        </w:r>
      </w:hyperlink>
    </w:p>
    <w:p w:rsidR="008F38F7" w:rsidRPr="008F38F7" w:rsidRDefault="008F38F7" w:rsidP="008F38F7">
      <w:pPr>
        <w:spacing w:after="0" w:line="240" w:lineRule="auto"/>
        <w:ind w:firstLine="539"/>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w:t>
      </w:r>
      <w:hyperlink r:id="rId13" w:tgtFrame="_blank" w:history="1">
        <w:r w:rsidRPr="008F38F7">
          <w:rPr>
            <w:rFonts w:ascii="Arial" w:eastAsia="Times New Roman" w:hAnsi="Arial" w:cs="Arial"/>
            <w:color w:val="0000FF"/>
            <w:sz w:val="24"/>
            <w:szCs w:val="24"/>
          </w:rPr>
          <w:t>от</w:t>
        </w:r>
      </w:hyperlink>
    </w:p>
    <w:p w:rsidR="008F38F7" w:rsidRPr="008F38F7" w:rsidRDefault="008F38F7" w:rsidP="008F38F7">
      <w:pPr>
        <w:spacing w:after="0" w:line="240" w:lineRule="auto"/>
        <w:ind w:firstLine="539"/>
        <w:jc w:val="center"/>
        <w:rPr>
          <w:rFonts w:ascii="Arial" w:eastAsia="Times New Roman" w:hAnsi="Arial" w:cs="Arial"/>
          <w:color w:val="000000"/>
          <w:sz w:val="28"/>
          <w:szCs w:val="28"/>
        </w:rPr>
      </w:pPr>
      <w:hyperlink r:id="rId14" w:tgtFrame="_blank" w:history="1">
        <w:r w:rsidRPr="008F38F7">
          <w:rPr>
            <w:rFonts w:ascii="Arial" w:eastAsia="Times New Roman" w:hAnsi="Arial" w:cs="Arial"/>
            <w:color w:val="0000FF"/>
            <w:sz w:val="24"/>
            <w:szCs w:val="24"/>
          </w:rPr>
          <w:t>от 24.05.2019 № 23/1</w:t>
        </w:r>
      </w:hyperlink>
    </w:p>
    <w:p w:rsidR="008F38F7" w:rsidRPr="008F38F7" w:rsidRDefault="008F38F7" w:rsidP="008F38F7">
      <w:pPr>
        <w:spacing w:after="0" w:line="240" w:lineRule="auto"/>
        <w:ind w:firstLine="539"/>
        <w:jc w:val="center"/>
        <w:rPr>
          <w:rFonts w:ascii="Arial" w:eastAsia="Times New Roman" w:hAnsi="Arial" w:cs="Arial"/>
          <w:color w:val="000000"/>
          <w:sz w:val="28"/>
          <w:szCs w:val="28"/>
        </w:rPr>
      </w:pPr>
      <w:r w:rsidRPr="008F38F7">
        <w:rPr>
          <w:rFonts w:ascii="Arial" w:eastAsia="Times New Roman" w:hAnsi="Arial" w:cs="Arial"/>
          <w:color w:val="000000"/>
          <w:sz w:val="24"/>
          <w:szCs w:val="24"/>
        </w:rPr>
        <w:t>Решение Собрания депутатов муниципального района «Дербентский район» </w:t>
      </w:r>
      <w:hyperlink r:id="rId15" w:tgtFrame="_blank" w:history="1">
        <w:r w:rsidRPr="008F38F7">
          <w:rPr>
            <w:rFonts w:ascii="Arial" w:eastAsia="Times New Roman" w:hAnsi="Arial" w:cs="Arial"/>
            <w:color w:val="0000FF"/>
            <w:sz w:val="24"/>
            <w:szCs w:val="24"/>
          </w:rPr>
          <w:t>от</w:t>
        </w:r>
      </w:hyperlink>
    </w:p>
    <w:p w:rsidR="008F38F7" w:rsidRPr="008F38F7" w:rsidRDefault="008F38F7" w:rsidP="008F38F7">
      <w:pPr>
        <w:spacing w:after="0" w:line="240" w:lineRule="auto"/>
        <w:ind w:firstLine="539"/>
        <w:jc w:val="center"/>
        <w:rPr>
          <w:rFonts w:ascii="Arial" w:eastAsia="Times New Roman" w:hAnsi="Arial" w:cs="Arial"/>
          <w:color w:val="000000"/>
          <w:sz w:val="28"/>
          <w:szCs w:val="28"/>
        </w:rPr>
      </w:pPr>
      <w:hyperlink r:id="rId16" w:tgtFrame="_blank" w:history="1">
        <w:r w:rsidRPr="008F38F7">
          <w:rPr>
            <w:rFonts w:ascii="Arial" w:eastAsia="Times New Roman" w:hAnsi="Arial" w:cs="Arial"/>
            <w:color w:val="0000FF"/>
            <w:sz w:val="24"/>
            <w:szCs w:val="24"/>
          </w:rPr>
          <w:t>от 19.11.2019 № 27/1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before="240" w:after="120" w:line="240" w:lineRule="auto"/>
        <w:jc w:val="center"/>
        <w:rPr>
          <w:rFonts w:ascii="Arial" w:eastAsia="Times New Roman" w:hAnsi="Arial" w:cs="Arial"/>
          <w:color w:val="000000"/>
          <w:sz w:val="28"/>
          <w:szCs w:val="28"/>
        </w:rPr>
      </w:pPr>
      <w:r w:rsidRPr="008F38F7">
        <w:rPr>
          <w:rFonts w:ascii="Arial" w:eastAsia="Times New Roman" w:hAnsi="Arial" w:cs="Arial"/>
          <w:b/>
          <w:bCs/>
          <w:color w:val="000000"/>
          <w:sz w:val="28"/>
          <w:szCs w:val="28"/>
        </w:rPr>
        <w:t>ГЛАВА 1. ОБЩИЕ ПОЛОЖЕНИЯ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 Муниципальное образование «Дербентский район» и его статус</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Муниципальное образование «Дербентский район» наделен статусом муниципального района (далее - муниципальный район) Законом Республики Дагестан от 13.01.2005г. №6 «О статусе муниципальных образований Республики Дагестан».</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1 статьи 1 в редакции Решения Собрания депутатов муниципального района «Дербентский район» от 30.05.2018 № 15/1, </w:t>
      </w:r>
      <w:hyperlink r:id="rId17"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lastRenderedPageBreak/>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Территория муниципального района состоит из территорий 27 сельских поселений и 2 городских поселений.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Административным центром муниципального района является город Дербент.</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 Границы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1 статьи 2 в редакции Решения Собрания депутатов муниципального района «Дербентский район» от 17.06.2015 №46/1, </w:t>
      </w:r>
      <w:hyperlink r:id="rId18" w:tgtFrame="_blank" w:history="1">
        <w:r w:rsidRPr="008F38F7">
          <w:rPr>
            <w:rFonts w:ascii="Arial" w:eastAsia="Times New Roman" w:hAnsi="Arial" w:cs="Arial"/>
            <w:color w:val="0000FF"/>
            <w:sz w:val="24"/>
            <w:szCs w:val="24"/>
          </w:rPr>
          <w:t>НГР:RU055120002015001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 Наименование и состав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Официальное наименование - «Дербентский район».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Территорию муниципального района составляют территории следующих 27 сельских поселений: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«село Аглоби»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«село Араблинское»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«село Белиджи»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«сельсовет «Берикеевский» Дербентского района в составе сел Берикей и Сегелер, с административным центром в селе Берикей;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«село Великент»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«село Геджух»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«село Деличобан»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«село Джалган»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«село Джемикент»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«сельсовет «Зидьян-Казмалярский» Дербентского района в составе сел Зидьян-Казмаляр и Зидьян, с административным центром в селе Зидьян-Казмаляр;</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«село Кала»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«село Куллар»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«село Митаги»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«село Мугарты»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15) «село Нюгди»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16) «сельсовет «Первомайский» Дербентского района в составе сел Имени Мичурина, Андреевка, Юный Пахарь и Рыбзавод-51, с административным центром в селе Имени Мичурина;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17) «сельсовет «Рубасский» Дербентского района в составе сел Рубас и Коммуна, с административным центром в селе Рубас;</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18) «село Рукель»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19) «село Сабнова»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20) «село Салик»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21) «сельсовет «Татлярский» Дербентского района в составе сел Татляр и Карадаглы, с административным центром в селе Татляр;</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22) «сельсовет, «Хазарский» Дербентского района в составе сел Хазар, Нижний Джалган, Вавилове и Дюзлер, с административным центром в селе Хазар;</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23) «сельсовет «Чинарский» Дербентского района в составе сел Чинар и Бильгади, с административным центром в селе Чинар;</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24) «село Падар»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25) «село Митаги-Казмаляр»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26) «село Музаим»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27) «село Уллу-Теркеме» Дербентского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состав территории муниципального района также входят муниципальные образования «поселок Белиджи» Дербентского района и «поселок Мамедкала» Дербентского района, наделенные статусом городского поселения Законом Республики Дагестан от 13.01.2005г. № 6 «О статусе муниципальных образований Республики Дагестан».</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2 статьи 3 в редакции Решения Собрания депутатов муниципального района «Дербентский район» от 30.05.2018 № 15/1, </w:t>
      </w:r>
      <w:hyperlink r:id="rId19"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3. Территории указанных сельских и городских поселений входят в состав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 Официальные символы муниципального района и порядок их использования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Описание и порядок использования официальных символов устанавливается нормативным правовым актом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 Правовая основа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2. ВОПРОСЫ МЕСТНОГО ЗНАЧЕНИЯ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 Вопросы местного значения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К вопросам местного значения муниципального района относятся: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установление, изменение и отмена местных налогов и сборов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владение, пользование и распоряжение имуществом, находящимся в муниципальной собственности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38F7" w:rsidRPr="008F38F7" w:rsidRDefault="008F38F7" w:rsidP="008F38F7">
      <w:pPr>
        <w:spacing w:after="0" w:line="240" w:lineRule="auto"/>
        <w:jc w:val="center"/>
        <w:rPr>
          <w:rFonts w:ascii="Arial" w:eastAsia="Times New Roman" w:hAnsi="Arial" w:cs="Arial"/>
          <w:color w:val="000000"/>
          <w:sz w:val="28"/>
          <w:szCs w:val="28"/>
        </w:rPr>
      </w:pPr>
      <w:r w:rsidRPr="008F38F7">
        <w:rPr>
          <w:rFonts w:ascii="Arial" w:eastAsia="Times New Roman" w:hAnsi="Arial" w:cs="Arial"/>
          <w:color w:val="000000"/>
          <w:sz w:val="24"/>
          <w:szCs w:val="24"/>
        </w:rPr>
        <w:t>(пункт 5 в редакции </w:t>
      </w:r>
      <w:hyperlink r:id="rId20" w:tgtFrame="_blank" w:history="1">
        <w:r w:rsidRPr="008F38F7">
          <w:rPr>
            <w:rFonts w:ascii="Arial" w:eastAsia="Times New Roman" w:hAnsi="Arial" w:cs="Arial"/>
            <w:color w:val="0000FF"/>
            <w:sz w:val="24"/>
            <w:szCs w:val="24"/>
          </w:rPr>
          <w:t>Решение Собрания депутатов муниципального района</w:t>
        </w:r>
      </w:hyperlink>
    </w:p>
    <w:p w:rsidR="008F38F7" w:rsidRPr="008F38F7" w:rsidRDefault="008F38F7" w:rsidP="008F38F7">
      <w:pPr>
        <w:spacing w:after="0" w:line="240" w:lineRule="auto"/>
        <w:jc w:val="both"/>
        <w:rPr>
          <w:rFonts w:ascii="Arial" w:eastAsia="Times New Roman" w:hAnsi="Arial" w:cs="Arial"/>
          <w:color w:val="000000"/>
          <w:sz w:val="19"/>
          <w:szCs w:val="19"/>
        </w:rPr>
      </w:pPr>
      <w:hyperlink r:id="rId21" w:tgtFrame="_blank" w:history="1">
        <w:r w:rsidRPr="008F38F7">
          <w:rPr>
            <w:rFonts w:ascii="Arial" w:eastAsia="Times New Roman" w:hAnsi="Arial" w:cs="Arial"/>
            <w:color w:val="0000FF"/>
            <w:sz w:val="19"/>
          </w:rPr>
          <w:t>от 24.05.2019 № 23/1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38F7" w:rsidRPr="008F38F7" w:rsidRDefault="008F38F7" w:rsidP="008F38F7">
      <w:pPr>
        <w:spacing w:after="0" w:line="240" w:lineRule="auto"/>
        <w:jc w:val="center"/>
        <w:rPr>
          <w:rFonts w:ascii="Arial" w:eastAsia="Times New Roman" w:hAnsi="Arial" w:cs="Arial"/>
          <w:color w:val="000000"/>
          <w:sz w:val="28"/>
          <w:szCs w:val="28"/>
        </w:rPr>
      </w:pPr>
      <w:r w:rsidRPr="008F38F7">
        <w:rPr>
          <w:rFonts w:ascii="Arial" w:eastAsia="Times New Roman" w:hAnsi="Arial" w:cs="Arial"/>
          <w:color w:val="000000"/>
          <w:sz w:val="24"/>
          <w:szCs w:val="24"/>
        </w:rPr>
        <w:t>(пункт 8 в редакции </w:t>
      </w:r>
      <w:hyperlink r:id="rId22" w:tgtFrame="_blank" w:history="1">
        <w:r w:rsidRPr="008F38F7">
          <w:rPr>
            <w:rFonts w:ascii="Arial" w:eastAsia="Times New Roman" w:hAnsi="Arial" w:cs="Arial"/>
            <w:color w:val="0000FF"/>
            <w:sz w:val="24"/>
            <w:szCs w:val="24"/>
          </w:rPr>
          <w:t>Решение Собрания депутатов муниципального района</w:t>
        </w:r>
      </w:hyperlink>
    </w:p>
    <w:p w:rsidR="008F38F7" w:rsidRPr="008F38F7" w:rsidRDefault="008F38F7" w:rsidP="008F38F7">
      <w:pPr>
        <w:spacing w:after="0" w:line="240" w:lineRule="auto"/>
        <w:jc w:val="both"/>
        <w:rPr>
          <w:rFonts w:ascii="Arial" w:eastAsia="Times New Roman" w:hAnsi="Arial" w:cs="Arial"/>
          <w:color w:val="000000"/>
          <w:sz w:val="19"/>
          <w:szCs w:val="19"/>
        </w:rPr>
      </w:pPr>
      <w:hyperlink r:id="rId23" w:tgtFrame="_blank" w:history="1">
        <w:r w:rsidRPr="008F38F7">
          <w:rPr>
            <w:rFonts w:ascii="Arial" w:eastAsia="Times New Roman" w:hAnsi="Arial" w:cs="Arial"/>
            <w:color w:val="0000FF"/>
            <w:sz w:val="19"/>
          </w:rPr>
          <w:t>от 24.05.2019 № 23/1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9) участие в предупреждении и ликвидации последствий чрезвычайных ситуаций на территории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10) организация охраны общественного порядка на территории муниципального района муниципальной милицией;</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организация мероприятий межпоселенческого характера по охране окружающей среды;</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Дагестан),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14 части 1 статьи 6 в редакции Решения Собрания депутатов муниципального района «Дербентский район» от 13.11.2017 № 11/1, </w:t>
      </w:r>
      <w:hyperlink r:id="rId24" w:tgtFrame="_blank" w:history="1">
        <w:r w:rsidRPr="008F38F7">
          <w:rPr>
            <w:rFonts w:ascii="Arial" w:eastAsia="Times New Roman" w:hAnsi="Arial" w:cs="Arial"/>
            <w:color w:val="0000FF"/>
            <w:sz w:val="24"/>
            <w:szCs w:val="24"/>
          </w:rPr>
          <w:t>НГР:RU055120002017001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F38F7" w:rsidRPr="008F38F7" w:rsidRDefault="008F38F7" w:rsidP="008F38F7">
      <w:pPr>
        <w:spacing w:after="0" w:line="240" w:lineRule="auto"/>
        <w:jc w:val="center"/>
        <w:rPr>
          <w:rFonts w:ascii="Arial" w:eastAsia="Times New Roman" w:hAnsi="Arial" w:cs="Arial"/>
          <w:color w:val="000000"/>
          <w:sz w:val="28"/>
          <w:szCs w:val="28"/>
        </w:rPr>
      </w:pPr>
      <w:r w:rsidRPr="008F38F7">
        <w:rPr>
          <w:rFonts w:ascii="Arial" w:eastAsia="Times New Roman" w:hAnsi="Arial" w:cs="Arial"/>
          <w:color w:val="000000"/>
          <w:sz w:val="24"/>
          <w:szCs w:val="24"/>
        </w:rPr>
        <w:t>(пункт 16 в редакции </w:t>
      </w:r>
      <w:hyperlink r:id="rId25" w:tgtFrame="_blank" w:history="1">
        <w:r w:rsidRPr="008F38F7">
          <w:rPr>
            <w:rFonts w:ascii="Arial" w:eastAsia="Times New Roman" w:hAnsi="Arial" w:cs="Arial"/>
            <w:color w:val="0000FF"/>
            <w:sz w:val="24"/>
            <w:szCs w:val="24"/>
          </w:rPr>
          <w:t>Решение Собрания депутатов муниципального района</w:t>
        </w:r>
      </w:hyperlink>
    </w:p>
    <w:p w:rsidR="008F38F7" w:rsidRPr="008F38F7" w:rsidRDefault="008F38F7" w:rsidP="008F38F7">
      <w:pPr>
        <w:spacing w:after="0" w:line="240" w:lineRule="auto"/>
        <w:jc w:val="both"/>
        <w:rPr>
          <w:rFonts w:ascii="Arial" w:eastAsia="Times New Roman" w:hAnsi="Arial" w:cs="Arial"/>
          <w:color w:val="000000"/>
          <w:sz w:val="19"/>
          <w:szCs w:val="19"/>
        </w:rPr>
      </w:pPr>
      <w:hyperlink r:id="rId26" w:tgtFrame="_blank" w:history="1">
        <w:r w:rsidRPr="008F38F7">
          <w:rPr>
            <w:rFonts w:ascii="Arial" w:eastAsia="Times New Roman" w:hAnsi="Arial" w:cs="Arial"/>
            <w:color w:val="0000FF"/>
            <w:sz w:val="19"/>
          </w:rPr>
          <w:t>от 24.05.2019 № 23/1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8"/>
          <w:szCs w:val="28"/>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7" w:tgtFrame="_blank" w:history="1">
        <w:r w:rsidRPr="008F38F7">
          <w:rPr>
            <w:rFonts w:ascii="Arial" w:eastAsia="Times New Roman" w:hAnsi="Arial" w:cs="Arial"/>
            <w:color w:val="0000FF"/>
            <w:sz w:val="19"/>
          </w:rPr>
          <w:t>Градостроительным кодексом Российской Федерации</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lastRenderedPageBreak/>
        <w:t>(пункт 17 части 1 статьи 6 в редакции Решения Собрания депутатов муниципального района «Дербентский район» от 14.12.2018 № 19/1, </w:t>
      </w:r>
      <w:hyperlink r:id="rId28" w:tgtFrame="_blank" w:history="1">
        <w:r w:rsidRPr="008F38F7">
          <w:rPr>
            <w:rFonts w:ascii="Arial" w:eastAsia="Times New Roman" w:hAnsi="Arial" w:cs="Arial"/>
            <w:color w:val="0000FF"/>
            <w:sz w:val="24"/>
            <w:szCs w:val="24"/>
          </w:rPr>
          <w:t>НГР:RU055120002018002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19) формирование и содержание муниципального архива, включая хранение архивных фондов поселений;</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20) содержание на территории муниципального района межпоселенческих мест захоронения, организация ритуальных услуг;</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29) осуществление мероприятий по обеспечению безопасности людей на водных объектах, охране их жизни и здоровья;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30 части 1 статьи 6 в редакции Решения Собрания депутатов муниципального района «Дербентский район» от 30.05.2018 № 15/1, </w:t>
      </w:r>
      <w:hyperlink r:id="rId29"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31 части 1 статьи 6 в редакции Решения Собрания депутатов муниципального района «Дербентский район» от 29.12.2015 № 5/1, </w:t>
      </w:r>
      <w:hyperlink r:id="rId30" w:tgtFrame="_blank" w:history="1">
        <w:r w:rsidRPr="008F38F7">
          <w:rPr>
            <w:rFonts w:ascii="Arial" w:eastAsia="Times New Roman" w:hAnsi="Arial" w:cs="Arial"/>
            <w:color w:val="0000FF"/>
            <w:sz w:val="24"/>
            <w:szCs w:val="24"/>
          </w:rPr>
          <w:t>НГР:RU055120002016001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32) организация и осуществление мероприятий межпоселенческого характера по работе с детьми и молодежью;</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34) осуществление муниципального лесного контроля;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36) осуществление мер по противодействию коррупции в границах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8F38F7">
        <w:rPr>
          <w:rFonts w:ascii="Arial" w:eastAsia="Times New Roman" w:hAnsi="Arial" w:cs="Arial"/>
          <w:color w:val="000000"/>
          <w:sz w:val="19"/>
          <w:szCs w:val="19"/>
        </w:rPr>
        <w:lastRenderedPageBreak/>
        <w:t>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38) осуществление муниципального земельного контроля на межселенной территории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40 части 1 статьи 6 в редакции Решения Собрания депутатов муниципального района «Дербентский район» от 29.07.2016 № 9/1, </w:t>
      </w:r>
      <w:hyperlink r:id="rId31" w:tgtFrame="_blank" w:history="1">
        <w:r w:rsidRPr="008F38F7">
          <w:rPr>
            <w:rFonts w:ascii="Arial" w:eastAsia="Times New Roman" w:hAnsi="Arial" w:cs="Arial"/>
            <w:color w:val="0000FF"/>
            <w:sz w:val="24"/>
            <w:szCs w:val="24"/>
          </w:rPr>
          <w:t>НГР:RU055120002016002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«Дербентский район». В этих случаях данные вопросы являются вопросами местного значения муниципального района «Дербентский район».</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2 статьи 6 в редакции Решения Собрания депутатов муниципального района «Дербентский район» от 29.12.2015 № 5/1, </w:t>
      </w:r>
      <w:hyperlink r:id="rId32" w:tgtFrame="_blank" w:history="1">
        <w:r w:rsidRPr="008F38F7">
          <w:rPr>
            <w:rFonts w:ascii="Arial" w:eastAsia="Times New Roman" w:hAnsi="Arial" w:cs="Arial"/>
            <w:color w:val="0000FF"/>
            <w:sz w:val="24"/>
            <w:szCs w:val="24"/>
          </w:rPr>
          <w:t>НГР:RU055120002016001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Органы местного самоуправления муниципального района «Дербентский район»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6 в редакции Решения Собрания депутатов муниципального района «Дербентский район» от 17.06.2015 №46/1, </w:t>
      </w:r>
      <w:hyperlink r:id="rId33" w:tgtFrame="_blank" w:history="1">
        <w:r w:rsidRPr="008F38F7">
          <w:rPr>
            <w:rFonts w:ascii="Arial" w:eastAsia="Times New Roman" w:hAnsi="Arial" w:cs="Arial"/>
            <w:color w:val="0000FF"/>
            <w:sz w:val="24"/>
            <w:szCs w:val="24"/>
          </w:rPr>
          <w:t>НГР:RU055120002015001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Органы местного самоуправления муниципального района имеют право 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создание музеев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участие в осуществлении деятельности по опеке и попечительству;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5) утратил силу - пункт 5 части 1 статьи 7 в редакции Решения Собрания депутатов муниципального района «Дербентский район» от 10.08.2012 №19/1, </w:t>
      </w:r>
      <w:hyperlink r:id="rId34" w:tgtFrame="_blank" w:history="1">
        <w:r w:rsidRPr="008F38F7">
          <w:rPr>
            <w:rFonts w:ascii="Arial" w:eastAsia="Times New Roman" w:hAnsi="Arial" w:cs="Arial"/>
            <w:color w:val="0000FF"/>
            <w:sz w:val="19"/>
          </w:rPr>
          <w:t>НГР:RU055120002012001</w:t>
        </w:r>
      </w:hyperlink>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6 части 1 статьи 7 в редакции Решения Собрания депутатов муниципального района «Дербентский район» от 20.10.2014 №38/1, </w:t>
      </w:r>
      <w:hyperlink r:id="rId35"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создание условий для развития туризма.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8 части 1 статьи 7 в редакции Решения Собрания депутатов муниципального района «Дербентский район» от 10.08.2012 №19/1, </w:t>
      </w:r>
      <w:hyperlink r:id="rId36"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Федерального закона от 24.11.1995 г. №181-ФЗ « О социальной защите инвалидов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9 части 1 статьи 7 в редакции Решения Собрания депутатов муниципального района «Дербентский район» от 10.08.2012 №19/1, </w:t>
      </w:r>
      <w:hyperlink r:id="rId37"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осуществление мероприятий, предусмотренных Федеральным законом «О донорстве и крови и ее компонентов»;</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10 части 1 статьи 7 в редакции Решения Собрания депутатов муниципального района «Дербентский район» от 21.05.2013 №25/1, </w:t>
      </w:r>
      <w:hyperlink r:id="rId38" w:tgtFrame="_blank" w:history="1">
        <w:r w:rsidRPr="008F38F7">
          <w:rPr>
            <w:rFonts w:ascii="Arial" w:eastAsia="Times New Roman" w:hAnsi="Arial" w:cs="Arial"/>
            <w:color w:val="0000FF"/>
            <w:sz w:val="19"/>
          </w:rPr>
          <w:t>НГР:RU055120002013001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11 части 1 статьи 7 в редакции Решения Собрания депутатов муниципального района «Дербентский район» от 20.10.2014 №38/1, </w:t>
      </w:r>
      <w:hyperlink r:id="rId39"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12 части 1 статьи 7 в редакции Решения Собрания депутатов муниципального района «Дербентский район» от 30.05.2018 № 15/1, </w:t>
      </w:r>
      <w:hyperlink r:id="rId40"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13 части 1 статьи 7 в редакции Решения Собрания депутатов муниципального района «Дербентский район» от 29.07.2016 № 9/1, </w:t>
      </w:r>
      <w:hyperlink r:id="rId41" w:tgtFrame="_blank" w:history="1">
        <w:r w:rsidRPr="008F38F7">
          <w:rPr>
            <w:rFonts w:ascii="Arial" w:eastAsia="Times New Roman" w:hAnsi="Arial" w:cs="Arial"/>
            <w:color w:val="0000FF"/>
            <w:sz w:val="24"/>
            <w:szCs w:val="24"/>
          </w:rPr>
          <w:t>НГР:RU055120002016002</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lastRenderedPageBreak/>
        <w:t>(пункт 14 части 1 статьи 7 в редакции Решения Собрания депутатов муниципального района «Дербентский район» от 13.11.2017 № 11/1, </w:t>
      </w:r>
      <w:hyperlink r:id="rId42" w:tgtFrame="_blank" w:history="1">
        <w:r w:rsidRPr="008F38F7">
          <w:rPr>
            <w:rFonts w:ascii="Arial" w:eastAsia="Times New Roman" w:hAnsi="Arial" w:cs="Arial"/>
            <w:color w:val="0000FF"/>
            <w:sz w:val="24"/>
            <w:szCs w:val="24"/>
          </w:rPr>
          <w:t>НГР:RU055120002017001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15) осуществление мероприятий по защите прав потребителей, предусмотренных Законом Российской Федерации </w:t>
      </w:r>
      <w:hyperlink r:id="rId43" w:tgtFrame="_blank" w:history="1">
        <w:r w:rsidRPr="008F38F7">
          <w:rPr>
            <w:rFonts w:ascii="Arial" w:eastAsia="Times New Roman" w:hAnsi="Arial" w:cs="Arial"/>
            <w:color w:val="0000FF"/>
            <w:sz w:val="24"/>
            <w:szCs w:val="24"/>
          </w:rPr>
          <w:t>от 7 февраля 1992 года № 2300-1</w:t>
        </w:r>
      </w:hyperlink>
      <w:r w:rsidRPr="008F38F7">
        <w:rPr>
          <w:rFonts w:ascii="Arial" w:eastAsia="Times New Roman" w:hAnsi="Arial" w:cs="Arial"/>
          <w:color w:val="000000"/>
          <w:sz w:val="24"/>
          <w:szCs w:val="24"/>
        </w:rPr>
        <w:t> «О защите прав потребителей».</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15 части 1 статьи 7 в редакции Решения Собрания депутатов муниципального района «Дербентский район» от 14.12.2018 № 19/1, </w:t>
      </w:r>
      <w:hyperlink r:id="rId44" w:tgtFrame="_blank" w:history="1">
        <w:r w:rsidRPr="008F38F7">
          <w:rPr>
            <w:rFonts w:ascii="Arial" w:eastAsia="Times New Roman" w:hAnsi="Arial" w:cs="Arial"/>
            <w:color w:val="0000FF"/>
            <w:sz w:val="24"/>
            <w:szCs w:val="24"/>
          </w:rPr>
          <w:t>НГР:RU055120002018002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8. Полномочия органов местного самоуправления по решению вопросов местного значения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В целях решения вопросов местного значения органы местного самоуправления муниципального района обладают следующими полномочиями: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принятие устава муниципального района и внесение в него изменений и дополнений, издание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установление официальных символов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3 части 1 статьи 8 в редакции Решения Собрания депутатов муниципального района «Дербентский район» от 20.10.2014 №38/1, </w:t>
      </w:r>
      <w:hyperlink r:id="rId45"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4 части 1 статьи 8 в редакции Решения Собрания депутатов муниципального района «Дербентский район» от 10.08.2012 №19/1, </w:t>
      </w:r>
      <w:hyperlink r:id="rId46"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4.1 части 1 статьи 8 в редакции Решения Собрания депутатов муниципального района «Дербентский район» от 30.05.2018 № 15/1, </w:t>
      </w:r>
      <w:hyperlink r:id="rId47"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полномочиями по организации теплоснабжения, предусмотренными Федеральным законом «О теплоснабжении»;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6.1) полномочиями в сфере водоснабжения и водоотведения, предусмотренными Федеральным законом "О водоснабжении и водоотведении";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6.1 части 1 статьи 8 в редакции Решения Собрания депутатов муниципального района «Дербентский район» от 10.08.2012 №19/1, </w:t>
      </w:r>
      <w:hyperlink r:id="rId48"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8 части 1 статьи 8 в редакции Решения Собрания депутатов муниципального района «Дербентский район» от 30.05.2018 № 15/1, </w:t>
      </w:r>
      <w:hyperlink r:id="rId49"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осуществление международных и внешнеэкономических связей в соответствии с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11 части 1 статьи 8 в редакции Решения Собрания депутатов муниципального района «Дербентский район» от 20.10.2014 №38/1, </w:t>
      </w:r>
      <w:hyperlink r:id="rId50"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11 части 1 статьи 8 в редакции Решения Собрания депутатов муниципального района «Дербентский район» от 13.11.2017 № 11/1, </w:t>
      </w:r>
      <w:hyperlink r:id="rId51" w:tgtFrame="_blank" w:history="1">
        <w:r w:rsidRPr="008F38F7">
          <w:rPr>
            <w:rFonts w:ascii="Arial" w:eastAsia="Times New Roman" w:hAnsi="Arial" w:cs="Arial"/>
            <w:color w:val="0000FF"/>
            <w:sz w:val="24"/>
            <w:szCs w:val="24"/>
          </w:rPr>
          <w:t>НГР:RU055120002017001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иными полномочиями в соответствии с Федеральным законом от 06.10.2003 года № 131- ФЗ,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9. Осуществление органами местного самоуправления муниципального района отдельных государственных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w:t>
      </w:r>
      <w:r w:rsidRPr="008F38F7">
        <w:rPr>
          <w:rFonts w:ascii="Arial" w:eastAsia="Times New Roman" w:hAnsi="Arial" w:cs="Arial"/>
          <w:color w:val="000000"/>
          <w:sz w:val="19"/>
          <w:szCs w:val="19"/>
        </w:rPr>
        <w:lastRenderedPageBreak/>
        <w:t>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предоставлять уполномоченным государственным органам документы, связанные с осуществлением отдельных государственных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года № 131- ФЗ, если возможность осуществления таких расходов предусмотрена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года № 131- ФЗ, в случае принятия Собранием депутатов муниципального района решения о реализации права на участие в осуществлении указанных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10. Права граждан на осуществление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11. Местный референдум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2. Местный референдум проводится на всей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Решение о проведении местного референдума принимается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 инициативе, выдвинутой гражданами Российской Федерации, имеющими право на участие в местном референдуме;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по инициативе Собрания депутатов муниципального района и Главы муниципального района, выдвинутой ими совместно.</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7 статьи 11 в редакции Решения Собрания депутатов муниципального района «Дербентский район» от 13.11.2017 № 11/1, </w:t>
      </w:r>
      <w:hyperlink r:id="rId52" w:tgtFrame="_blank" w:history="1">
        <w:r w:rsidRPr="008F38F7">
          <w:rPr>
            <w:rFonts w:ascii="Arial" w:eastAsia="Times New Roman" w:hAnsi="Arial" w:cs="Arial"/>
            <w:color w:val="0000FF"/>
            <w:sz w:val="24"/>
            <w:szCs w:val="24"/>
          </w:rPr>
          <w:t>НГР:RU055120002017001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в противном случае - об отказе в регистрации инициативной группы.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Отказ в регистрации может быть обжалован в порядке, установленном статьей 75 Федерального закона от 12.06.2002г. №67-ФЗ.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r w:rsidRPr="008F38F7">
        <w:rPr>
          <w:rFonts w:ascii="Arial" w:eastAsia="Times New Roman" w:hAnsi="Arial" w:cs="Arial"/>
          <w:color w:val="000000"/>
          <w:sz w:val="19"/>
          <w:szCs w:val="19"/>
        </w:rPr>
        <w:lastRenderedPageBreak/>
        <w:t>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12. Муниципальные выборы</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Собрание депутатов муниципального района «Дербентский район» состоит из Глав поселений, входящих в состав муниципального района «Дербентский район»,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установленными Уставом муниципального района «Дербентский район» и уставами поселений.</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1 статьи 12 в редакции Решения Собрания депутатов муниципального района «Дербентский район» от 29.07.2016 № 9/1, </w:t>
      </w:r>
      <w:hyperlink r:id="rId53" w:tgtFrame="_blank" w:history="1">
        <w:r w:rsidRPr="008F38F7">
          <w:rPr>
            <w:rFonts w:ascii="Arial" w:eastAsia="Times New Roman" w:hAnsi="Arial" w:cs="Arial"/>
            <w:color w:val="0000FF"/>
            <w:sz w:val="24"/>
            <w:szCs w:val="24"/>
          </w:rPr>
          <w:t>НГР:RU055120002016002</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2. Глава муниципального района «Дербентский район избирается Собранием депутатов муниципального района «Дербентский район из числа кандидатов, представленных конкурсной комиссией по результатам конкурса.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12 в редакции Решения Собрания депутатов муниципального района «Дербентский район» от 17.06.2015 №46/1, </w:t>
      </w:r>
      <w:hyperlink r:id="rId54" w:tgtFrame="_blank" w:history="1">
        <w:r w:rsidRPr="008F38F7">
          <w:rPr>
            <w:rFonts w:ascii="Arial" w:eastAsia="Times New Roman" w:hAnsi="Arial" w:cs="Arial"/>
            <w:color w:val="0000FF"/>
            <w:sz w:val="24"/>
            <w:szCs w:val="24"/>
          </w:rPr>
          <w:t>НГР:RU055120002015001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13. Голосование по отзыву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Основаниями для отзыва Главы муниципального района могут служить только его конкретные противоправные решения или действия (бездействие), связанные с исполнением Главой муниципального района своих полномочий, в случае их подтверждения в судебном порядке.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Глава муниципального района не может быть отозван избирателями по основаниям, предусмотренным пунктом 7 части 1 статьи 32, статьей 68 настоящего Устава.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Собрание депутатов муниципального района по письменному заявлению главы муниципального района назначает собрания,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Итоги голосования по отзыву Главы муниципального района и принятые решения подлежат официальному опубликованию.</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14. Голосование по вопросам изменения границ муниципального района, преобразования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муниципальных районов.</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14 в редакции Решения Собрания депутатов муниципального района «Дербентский район» от 10.08.2012 №19/1, </w:t>
      </w:r>
      <w:hyperlink r:id="rId55"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15 Правотворческая инициатива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16. Публичные слушания, общественные обсуждения.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Публичные слушания проводятся по инициативе населения, Собрания депутатов или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На публичные слушания должны выноситься: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проект местного бюджета и отчет о его исполнении;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проект стратегии социально-экономического развития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Порядок организации и проведения публичных слушаний определяется уставом муниципального района «Дербентский район» и нормативными правовыми актами Собрания депутатов муниципального района «Дербентский район»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4 статьи 16 в редакции Решения Собрания депутатов муниципального района «Дербентский район» от 14.12.2018 № 19/1, </w:t>
      </w:r>
      <w:hyperlink r:id="rId56" w:tgtFrame="_blank" w:history="1">
        <w:r w:rsidRPr="008F38F7">
          <w:rPr>
            <w:rFonts w:ascii="Arial" w:eastAsia="Times New Roman" w:hAnsi="Arial" w:cs="Arial"/>
            <w:color w:val="0000FF"/>
            <w:sz w:val="24"/>
            <w:szCs w:val="24"/>
          </w:rPr>
          <w:t>НГР:RU055120002018002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района «Дербентский район» с учетом положений законодательства о градостроительной деятельности.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6. Заключение по результатам публичных слушаний подлежит опубликованию (обнародованию).</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16 в редакции Решения Собрания депутатов муниципального района «Дербентский район» от 30.05.2018 № 15/1, </w:t>
      </w:r>
      <w:hyperlink r:id="rId57"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17. Собрание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Собрание граждан проводится по инициативе населения, Собрания депутатов муниципального района,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Собрание граждан, проводимое по инициативе населения, назначается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18. Опрос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Результаты опроса носят рекомендательный характер.</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В опросе граждан имеют право участвовать жители муниципального района, обладающие избирательным правом.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Опрос граждан проводится по инициативе: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Собрания депутатов муниципального района или главы муниципального района - по вопросам местного значения;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4.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4 статьи 18</w:t>
      </w:r>
      <w:r w:rsidRPr="008F38F7">
        <w:rPr>
          <w:rFonts w:ascii="Arial" w:eastAsia="Times New Roman" w:hAnsi="Arial" w:cs="Arial"/>
          <w:color w:val="000000"/>
          <w:sz w:val="28"/>
          <w:szCs w:val="28"/>
        </w:rPr>
        <w:t> </w:t>
      </w:r>
      <w:r w:rsidRPr="008F38F7">
        <w:rPr>
          <w:rFonts w:ascii="Arial" w:eastAsia="Times New Roman" w:hAnsi="Arial" w:cs="Arial"/>
          <w:color w:val="000000"/>
          <w:sz w:val="24"/>
          <w:szCs w:val="24"/>
        </w:rPr>
        <w:t>в редакции Решения Собрания депутатов муниципального района «Дербентский район» от 17.06.2015 №46/1, </w:t>
      </w:r>
      <w:hyperlink r:id="rId58" w:tgtFrame="_blank" w:history="1">
        <w:r w:rsidRPr="008F38F7">
          <w:rPr>
            <w:rFonts w:ascii="Arial" w:eastAsia="Times New Roman" w:hAnsi="Arial" w:cs="Arial"/>
            <w:color w:val="0000FF"/>
            <w:sz w:val="24"/>
            <w:szCs w:val="24"/>
          </w:rPr>
          <w:t>НГР:RU055120002015001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Решение о назначении опроса граждан принимается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нормативном правовом акте Собрания депутатов муниципального района о назначении опроса граждан устанавливаются: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дата и сроки проведения опроса;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формулировка вопроса (вопросов), предлагаемого (предлагаемых) при проведении опроса;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методика проведения опроса;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форма опросного листа;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минимальная численность жителей муниципального района, участвующих в опросе.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Жители муниципального района должны быть проинформированы о проведении опроса граждан не менее чем за 10 дней до его проведения.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Финансирование мероприятий, связанных с подготовкой и проведением опроса граждан, осуществляется: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за счет средств местного бюджета - при проведении его по инициативе органов местного самоуправления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за счет средств бюджета Республики Дагестан - при проведении его по инициативе органов государственной власти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19 Конференция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Конференция проводится по инициативе, оформленной в виде решения Собрания депутатов муниципального района,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Избрание делегатов - участников конференции (собрания делегатов) граждан осуществляется собраниями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Итоги проведения конференции граждан (собрания делегатов) подлежат официальному опубликованию или обнародованию.</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20. Обращения граждан в органы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Граждане имеют право на индивидуальные и коллективные обращения в органы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21. Другие формы непосредственного осуществления населением местного самоуправления и участия в его осуществлении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Наряду с предусмотренными Федеральным законом от 06.10.2003г.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4. ОРГАНЫ МЕСТНОГО САМОУПРАВЛЕНИЯ И ДОЛЖНОСТНЫЕ ЛИЦА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lastRenderedPageBreak/>
        <w:t>Статья 22. Структура органов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 контрольно-счетный орган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 статьи 22 в редакции Решения Собрания депутатов муниципального района «Дербентский район» от 10.08.2012 №19/1, </w:t>
      </w:r>
      <w:hyperlink r:id="rId59"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8"/>
          <w:szCs w:val="28"/>
        </w:rPr>
        <w:t>3. </w:t>
      </w:r>
      <w:r w:rsidRPr="008F38F7">
        <w:rPr>
          <w:rFonts w:ascii="Arial" w:eastAsia="Times New Roman" w:hAnsi="Arial" w:cs="Arial"/>
          <w:color w:val="000000"/>
          <w:sz w:val="24"/>
          <w:szCs w:val="24"/>
        </w:rPr>
        <w:t>исключена - Решение Собрания депутатов муниципального района «Дербентский район» от 13.11.2017 № 11/1, </w:t>
      </w:r>
      <w:hyperlink r:id="rId60" w:tgtFrame="_blank" w:history="1">
        <w:r w:rsidRPr="008F38F7">
          <w:rPr>
            <w:rFonts w:ascii="Arial" w:eastAsia="Times New Roman" w:hAnsi="Arial" w:cs="Arial"/>
            <w:color w:val="0000FF"/>
            <w:sz w:val="24"/>
            <w:szCs w:val="24"/>
          </w:rPr>
          <w:t>НГР:RU055120002017001</w:t>
        </w:r>
      </w:hyperlink>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23. Собрание депутатов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Собрание депутатов муниципального района «Дербентский район» состоит из Глав поселений, входящих в состав муниципального района «Дербентский район»,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указанных поселений, избираемых представительными органами поселений из своего состава в соответствии со следующей нормой представительства: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1)сельское поселение «село Аглоби»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сельское поселение «село Араблинское»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сельское поселение «село Белиджи»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сельское поселение «сельсовет «Берикеевский- 2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сельское поселение «село Великент»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сельское поселение «село Геджух»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сельское поселение «село Деличобан»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8) сельское поселение «село Джалган»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9) сельское поселение «село Джемикент»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сельское поселение «сельсовет «Зидьян-Казмалярский»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сельское поселение «село Кала»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сельское поселение «село Куллар»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сельское поселение «село Митаги»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сельское поселение «село Мугарты»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15) сельское поселение «село Нюгди»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16) сельское поселение «сельсовет «Первомайский»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17) сельское поселение «сельсовет «Рубасский»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18) сельское поселение «село Рукель»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19) сельское поселение «село Сабнова»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20) сельское поселение «село Салик»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21) сельское поселение «сельсовет «Татлярский»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22) сельское поселение «сельсовет, «Хазарский» - 3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23) сельское поселение «сельсовет «Чинарский» -3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24) сельское поселение «село Падар»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25) сельское поселение «село Митаги-Казмаляр»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26) сельское поселение «село Музаим»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27) сельское поселение «село Уллу-Теркеме» - 2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28) городское поселение «поселок Белиджи» - 4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29) городское поселение «поселок Мамедкала» - 4 представителя.»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Общая численность депутатов Собрания депутатов муниципального района «Дербентский район» составляет 70 человек.</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 статьи 23 в редакции Решения Собрания депутатов муниципального района «Дербентский район» от 29.07.2016 № 9/1, </w:t>
      </w:r>
      <w:hyperlink r:id="rId61"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Собрание депутатов муниципального района обладает правами юридического лица.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Собрание депутатов муниципального района обладает правом законодательной инициативы.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4. Собрание депутатов муниципального района считается правомочным при формировании не менее двух третей от установленного частью 1 настоящей статьи числа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(абзац 1 части 4 статьи 23 в редакции Решения Собрания депутатов муниципального района «Дербентский район» от 17.06.2015 №46/1, </w:t>
      </w:r>
      <w:hyperlink r:id="rId62"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Заседание Собрания депутатов правомочно при участии в нем более половины избранных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Заседания Собрание депутатов проводятся не реже одного раза в три месяца.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 остальным вопросам решения принимаются большинством голосов от числа присутствующих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Собрание депутатов принимает Регламент, регулирующий вопросы организации и деятельности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Расходы на обеспечение деятельности Собрания депутатов муниципального района предусматриваются в бюджете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Собранию депутатов принадлежит право от лица всего населения муниципального района принимать решения по вопросам своей компетенции.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исключена - Решение Собрания депутатов муниципального района «Дербентский район» от 17.06.2015 №46/1, </w:t>
      </w:r>
      <w:hyperlink r:id="rId63" w:tgtFrame="_blank" w:history="1">
        <w:r w:rsidRPr="008F38F7">
          <w:rPr>
            <w:rFonts w:ascii="Arial" w:eastAsia="Times New Roman" w:hAnsi="Arial" w:cs="Arial"/>
            <w:color w:val="0000FF"/>
            <w:sz w:val="19"/>
          </w:rPr>
          <w:t>НГР:RU055120002015001</w:t>
        </w:r>
      </w:hyperlink>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24. Структура Собрания депутатов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Собрание депутатов муниципального района «Дербентский район» состоит из 29 глав поселений, входящих в состав муниципального района «Дербентский район»,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 настоящим Уставом и уставами поселений.</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Собрание депутатов самостоятельно определяет свою структуру.</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Председатель Собрания депутатов муниципального района и Заместитель председателя Собрания депутатов муниципального района избираются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Заместитель председателя Собрания депутатов наделяется собственными полномочиями, осуществляет свои функции в соответствии с решением о распределении обязанностей.</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В случае отсутствия председателя Собрания депутатов муниципального района или невозможности выполнения им своих обязанностей его обязанности осуществляет заместитель председателя Собрания депутатов муниципального района в соответствии с настоящим Уставом и Регламентом Собрания депутатов.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(статья 24 в редакции Решения Собрания депутатов муниципального района «Дербентский район» от 17.06.2015 №46/1, </w:t>
      </w:r>
      <w:hyperlink r:id="rId64"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25. Компетенция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В компетенции Собрания депутатов муниципального района находятся: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принятие настоящего Устава муниципального района, внесение в него изменений и (или) дополнений;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утверждение бюджета муниципального района на очередной финансовый год и отчета о его исполнении;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утверждение Положения об администрации муниципального района по представлению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утверждение стратегии социально-экономического развития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5 части 1 статьи 25 в редакции Решения Собрания депутатов муниципального района «Дербентский район» от 30.05.2018 № 15/1, </w:t>
      </w:r>
      <w:hyperlink r:id="rId65" w:tgtFrame="_blank" w:history="1">
        <w:r w:rsidRPr="008F38F7">
          <w:rPr>
            <w:rFonts w:ascii="Arial" w:eastAsia="Times New Roman" w:hAnsi="Arial" w:cs="Arial"/>
            <w:color w:val="0000FF"/>
            <w:sz w:val="24"/>
            <w:szCs w:val="24"/>
          </w:rPr>
          <w:t>НГР:RU055120002018001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определение порядка управления и распоряжения имуществом, находящимся в муниципальной собственности;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определение порядка материально-технического и организационного обеспечения деятельности органов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8 части 1 статьи 25 в редакции Решения Собрания депутатов муниципального района «Дербентский район» от 10.08.2012 №19/1, </w:t>
      </w:r>
      <w:hyperlink r:id="rId66"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определение порядка участия муниципального района в организациях межмуниципального сотрудничества;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исключен - Решение Собрания депутатов муниципального района «Дербентский район» от 17.06.2015 №46/1, </w:t>
      </w:r>
      <w:hyperlink r:id="rId67" w:tgtFrame="_blank" w:history="1">
        <w:r w:rsidRPr="008F38F7">
          <w:rPr>
            <w:rFonts w:ascii="Arial" w:eastAsia="Times New Roman" w:hAnsi="Arial" w:cs="Arial"/>
            <w:color w:val="0000FF"/>
            <w:sz w:val="19"/>
          </w:rPr>
          <w:t>НГР:RU055120002015001</w:t>
        </w:r>
      </w:hyperlink>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формирование избирательной комиссии муниципального района в соответствии с законодательством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утверждение схемы территориального планирования и на ее основе документации по планировке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15) определение порядка формирования, размещения, исполнения и контроля за исполнением муниципального заказа;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16) принятие решения об удалении главы муниципального района в отставку.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Собрание депутатов муниципального района заслушивает ежегодные отчеты главы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26. Полномочия председателя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Председатель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2)организует работу Собрания депутатов муниципального района, комиссий (комитетов);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ведет заседания депутатов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осуществляет руководство подготовкой заседания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5) формирует и подписывает повестку дня заседания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направляет нормативные правовые акты на подписание и обнародование Главе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координирует деятельность комиссий (комитетов)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принимает меры по обеспечению гласности и учету мнения населения в работе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рассматривает обращения, поступившие в Собрания депутатов муниципального района, ведет прием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12 части 1 статьи 26 в редакции Решения Собрания депутатов муниципального района «Дербентский район» от 21.05.2013 №25/1, </w:t>
      </w:r>
      <w:hyperlink r:id="rId68" w:tgtFrame="_blank" w:history="1">
        <w:r w:rsidRPr="008F38F7">
          <w:rPr>
            <w:rFonts w:ascii="Arial" w:eastAsia="Times New Roman" w:hAnsi="Arial" w:cs="Arial"/>
            <w:color w:val="0000FF"/>
            <w:sz w:val="19"/>
          </w:rPr>
          <w:t>НГР:RU055120002013001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подписывает протоколы заседания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оказывает содействие депутатам Собрания депутатов муниципального района в осуществлении ими депутатских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15) осуществляет иные полномочия в соответствии с Регламентом Собрания депутатов муниципального района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Председатель Собрания депутатов муниципального района осуществляет свои полномочия на постоянной основе.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27. Досрочное прекращение полномочий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 случае преобразования муниципального района, осуществляемого в соответствии с частями 4, 6, 6.2, 7 статьи 13 Федерального закона от 06.10.2003г. №131-ФЗ;</w:t>
      </w:r>
    </w:p>
    <w:p w:rsidR="008F38F7" w:rsidRPr="008F38F7" w:rsidRDefault="008F38F7" w:rsidP="008F38F7">
      <w:pPr>
        <w:spacing w:after="0" w:line="240" w:lineRule="auto"/>
        <w:ind w:firstLine="454"/>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3 части 1 статьи 27 в редакции Решения Собрания депутатов муниципального района «Дербентский район» от 13.11.2017 № 11/1, </w:t>
      </w:r>
      <w:hyperlink r:id="rId69" w:tgtFrame="_blank" w:history="1">
        <w:r w:rsidRPr="008F38F7">
          <w:rPr>
            <w:rFonts w:ascii="Arial" w:eastAsia="Times New Roman" w:hAnsi="Arial" w:cs="Arial"/>
            <w:color w:val="0000FF"/>
            <w:sz w:val="24"/>
            <w:szCs w:val="24"/>
          </w:rPr>
          <w:t>НГР:RU055120002017001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Досрочное прекращение полномочий Собрания депутатов муниципального района влечет досрочное прекращение полномочий его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3 статьи 27 в редакции Решения Собрания депутатов муниципального района «Дербентский район» от 17.06.2015 №46/1, </w:t>
      </w:r>
      <w:hyperlink r:id="rId70"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28. Депутат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исключена - Решение Собрания депутатов муниципального района «Дербентский район» от 17.06.2015 №46/1, </w:t>
      </w:r>
      <w:hyperlink r:id="rId71" w:tgtFrame="_blank" w:history="1">
        <w:r w:rsidRPr="008F38F7">
          <w:rPr>
            <w:rFonts w:ascii="Arial" w:eastAsia="Times New Roman" w:hAnsi="Arial" w:cs="Arial"/>
            <w:color w:val="0000FF"/>
            <w:sz w:val="19"/>
          </w:rPr>
          <w:t>НГР:RU055120002015001</w:t>
        </w:r>
      </w:hyperlink>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Депутату Собрания депутатов муниципального района обеспечиваются условия для беспрепятственного осуществления своих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3. Собрание депутатов муниципального района формируется согласно части 1 статьи 23 настоящего Устава.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3 статьи 28 в редакции Решения Собрания депутатов муниципального района «Дербентский район» от 17.06.2015 №46/1, </w:t>
      </w:r>
      <w:hyperlink r:id="rId72"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4 статьи 28 в редакции Решения Собрания депутатов муниципального района «Дербентский район» от 17.06.2015 №46/1, </w:t>
      </w:r>
      <w:hyperlink r:id="rId73"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Осуществляющий свои полномочия на постоянной основе депутат Собрания депутатов муниципального района не вправе: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утратил силу - Решение Собрания депутатов муниципального района «Дербентский район» от 17.06.2015 №46/1, </w:t>
      </w:r>
      <w:hyperlink r:id="rId74" w:tgtFrame="_blank" w:history="1">
        <w:r w:rsidRPr="008F38F7">
          <w:rPr>
            <w:rFonts w:ascii="Arial" w:eastAsia="Times New Roman" w:hAnsi="Arial" w:cs="Arial"/>
            <w:color w:val="0000FF"/>
            <w:sz w:val="19"/>
          </w:rPr>
          <w:t>НГР:RU055120002015001</w:t>
        </w:r>
      </w:hyperlink>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2 части 6 статьи 28</w:t>
      </w:r>
      <w:r w:rsidRPr="008F38F7">
        <w:rPr>
          <w:rFonts w:ascii="Arial" w:eastAsia="Times New Roman" w:hAnsi="Arial" w:cs="Arial"/>
          <w:color w:val="000000"/>
          <w:sz w:val="28"/>
          <w:szCs w:val="28"/>
        </w:rPr>
        <w:t> </w:t>
      </w:r>
      <w:r w:rsidRPr="008F38F7">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75" w:tgtFrame="_blank" w:history="1">
        <w:r w:rsidRPr="008F38F7">
          <w:rPr>
            <w:rFonts w:ascii="Arial" w:eastAsia="Times New Roman" w:hAnsi="Arial" w:cs="Arial"/>
            <w:color w:val="0000FF"/>
            <w:sz w:val="24"/>
            <w:szCs w:val="24"/>
          </w:rPr>
          <w:t>НГР:RU055120002018002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6.1. 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8F38F7" w:rsidRPr="008F38F7" w:rsidRDefault="008F38F7" w:rsidP="008F38F7">
      <w:pPr>
        <w:spacing w:after="0" w:line="240" w:lineRule="auto"/>
        <w:ind w:firstLine="539"/>
        <w:jc w:val="both"/>
        <w:rPr>
          <w:rFonts w:ascii="Arial" w:eastAsia="Times New Roman" w:hAnsi="Arial" w:cs="Arial"/>
          <w:color w:val="000000"/>
          <w:sz w:val="28"/>
          <w:szCs w:val="28"/>
        </w:rPr>
      </w:pPr>
      <w:r w:rsidRPr="008F38F7">
        <w:rPr>
          <w:rFonts w:ascii="Arial" w:eastAsia="Times New Roman" w:hAnsi="Arial" w:cs="Arial"/>
          <w:color w:val="000000"/>
          <w:sz w:val="28"/>
          <w:szCs w:val="28"/>
        </w:rPr>
        <w:lastRenderedPageBreak/>
        <w:t>(</w:t>
      </w:r>
      <w:r w:rsidRPr="008F38F7">
        <w:rPr>
          <w:rFonts w:ascii="Arial" w:eastAsia="Times New Roman" w:hAnsi="Arial" w:cs="Arial"/>
          <w:color w:val="000000"/>
          <w:sz w:val="24"/>
          <w:szCs w:val="24"/>
        </w:rPr>
        <w:t>часть 6.1 статьи 28 в редакции </w:t>
      </w:r>
      <w:hyperlink r:id="rId76" w:tgtFrame="_blank" w:history="1">
        <w:r w:rsidRPr="008F38F7">
          <w:rPr>
            <w:rFonts w:ascii="Arial" w:eastAsia="Times New Roman" w:hAnsi="Arial" w:cs="Arial"/>
            <w:color w:val="0000FF"/>
            <w:sz w:val="24"/>
            <w:szCs w:val="24"/>
          </w:rPr>
          <w:t>Решения Собрания депутатов муниципального района «Дербентский район» от 19.11.2019 № 27/1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6.2.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6.2 статьи 28 в редакции Решения Собрания депутатов муниципального района «Дербентский район» от 13.11.2017 № 11/1, </w:t>
      </w:r>
      <w:hyperlink r:id="rId77"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7.1 статьи 28 в редакции Решения Собрания депутатов муниципального района «Дербентский район» от 13.11.2017 № 11/1, </w:t>
      </w:r>
      <w:hyperlink r:id="rId78"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7.2 статьи 28 в редакции Решения Собрания депутатов муниципального района «Дербентский район» от 13.11.2017 № 11/1, </w:t>
      </w:r>
      <w:hyperlink r:id="rId79"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7.3 статьи 28 в редакции Решения Собрания депутатов муниципального района «Дербентский район» от 13.11.2017 № 11/1, </w:t>
      </w:r>
      <w:hyperlink r:id="rId80"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7.4 статьи 28 в редакции Решения Собрания депутатов муниципального района «Дербентский район» от 13.11.2017 № 11/1, </w:t>
      </w:r>
      <w:hyperlink r:id="rId81"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Депутаты информируют избирателей о своей деятельности во время встреч с ними, а также через средства массовой информации.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10 статьи 28 в редакции Решения Собрания депутатов муниципального района «Дербентский район» от 29.07.2016 № 9/1, </w:t>
      </w:r>
      <w:hyperlink r:id="rId82"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lastRenderedPageBreak/>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В целях осуществления своих полномочий депутат имеет право:</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участвовать при рассмотрении в органах местного самоуправления любых вопросов, затрагивающих интересы избирателей;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проверять в установленном законом порядке сведения о нарушении прав и законных интересов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проводить собрания избирателей округа, встречи с трудовыми коллективами и местными общественными объединениями.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Полномочия депутата Собрания депутатов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депутатов муниципального района депутата от данного поселения.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13 статьи 28 в редакции Решения Собрания депутатов муниципального района «Дербентский район» от 30.05.2018 № 15/1, </w:t>
      </w:r>
      <w:hyperlink r:id="rId83" w:tgtFrame="_blank" w:history="1">
        <w:r w:rsidRPr="008F38F7">
          <w:rPr>
            <w:rFonts w:ascii="Arial" w:eastAsia="Times New Roman" w:hAnsi="Arial" w:cs="Arial"/>
            <w:color w:val="0000FF"/>
            <w:sz w:val="19"/>
          </w:rPr>
          <w:t>НГР:RU055120002018001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29. Досрочное прекращение полномочий депутата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Полномочия депутата Собрания депутатов муниципального района прекращаются досрочно в случае: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смерти;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отставки по собственному желанию;</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признания судом недееспособным или ограниченно дееспособным;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признания судом безвестно отсутствующим или объявления умершим;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вступления в отношении его в законную силу обвинительного приговора суда;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выезда за пределы Российской Федерации на постоянное место жительства;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досрочного прекращения полномочий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призыва на военную службу или направления на заменяющую ее альтернативную гражданскую службу;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в иных случаях, установленных Федеральным законом от 06.10.2003г. № 131-ФЗ и иными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отзыва избирателями;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11 части 1 статьи 29 в редакции Решения Собрания депутатов муниципального района «Дербентский район» от 17.06.2015 №46/1, </w:t>
      </w:r>
      <w:hyperlink r:id="rId84"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1.1 статьи 29 в редакции Решения Собрания депутатов муниципального района «Дербентский район» от 10.08.2012 №19/1, </w:t>
      </w:r>
      <w:hyperlink r:id="rId85"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lastRenderedPageBreak/>
        <w:t>(часть 1.1 статьи 29 в редакции Решения Собрания депутатов муниципального района «Дербентский район» от 29.12.2015 № 5/1, </w:t>
      </w:r>
      <w:hyperlink r:id="rId86" w:tgtFrame="_blank" w:history="1">
        <w:r w:rsidRPr="008F38F7">
          <w:rPr>
            <w:rFonts w:ascii="Arial" w:eastAsia="Times New Roman" w:hAnsi="Arial" w:cs="Arial"/>
            <w:color w:val="0000FF"/>
            <w:sz w:val="24"/>
            <w:szCs w:val="24"/>
          </w:rPr>
          <w:t>НГР:RU055120002016001</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1.1 статьи 29 в редакции Решения Собрания депутатов муниципального района «Дербентский район» от 29.07.2016 № 9/1, </w:t>
      </w:r>
      <w:hyperlink r:id="rId87"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обращения Глава Республики Дагестан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29 в редакции Решения Собрания депутатов муниципального района «Дербентский район» от 13.11.2017 № 11/1, </w:t>
      </w:r>
      <w:hyperlink r:id="rId88"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30. Глава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Глава муниципального района является высшим должностным лицом муниципального района, наделяется настоящим Уставом в соответствии с Федеральным законом от 06.10.2003г. №131-ФЗ собственными полномочиями по решению вопросов местного значения.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Общее число членов конкурсной комиссии в муниципальном районе устанавливается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30 в редакции Решения Собрания депутатов муниципального района «Дербентский район» от 17.06.2015 №46/1, </w:t>
      </w:r>
      <w:hyperlink r:id="rId89"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30 в редакции Решения Собрания депутатов муниципального района «Дербентский район» от 29.07.2016 № 9/1, </w:t>
      </w:r>
      <w:hyperlink r:id="rId90"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30 в редакции Решения Собрания депутатов муниципального района «Дербентский район» от 13.11.2017 № 11/1, </w:t>
      </w:r>
      <w:hyperlink r:id="rId91"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Глава муниципального района одновременно возглавляет администрацию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исключена - Решение Собрания депутатов муниципального района «Дербентский район» от 17.06.2015 №46/1, </w:t>
      </w:r>
      <w:hyperlink r:id="rId92" w:tgtFrame="_blank" w:history="1">
        <w:r w:rsidRPr="008F38F7">
          <w:rPr>
            <w:rFonts w:ascii="Arial" w:eastAsia="Times New Roman" w:hAnsi="Arial" w:cs="Arial"/>
            <w:color w:val="0000FF"/>
            <w:sz w:val="19"/>
          </w:rPr>
          <w:t>НГР:RU055120002015001</w:t>
        </w:r>
      </w:hyperlink>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5.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 Глава муниципального района издает постановления и распоряжения по иным вопросам, отнесенным к его </w:t>
      </w:r>
      <w:r w:rsidRPr="008F38F7">
        <w:rPr>
          <w:rFonts w:ascii="Arial" w:eastAsia="Times New Roman" w:hAnsi="Arial" w:cs="Arial"/>
          <w:color w:val="000000"/>
          <w:sz w:val="19"/>
          <w:szCs w:val="19"/>
        </w:rPr>
        <w:lastRenderedPageBreak/>
        <w:t>компетенции уставом муниципального образования в соответствии с Федеральным законом от 06.10.2003 №131-ФЗ, другими федеральными законами.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5 статьи 30 в редакции Решения Собрания депутатов муниципального района «Дербентский район» от 10.08.2012 №19/1, </w:t>
      </w:r>
      <w:hyperlink r:id="rId93"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Глава муниципального района не может одновременно исполнять полномочия депутата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7 статьи 30 в редакции Решения Собрания депутатов муниципального района «Дербентский район» от 10.08.2012 №19/1, </w:t>
      </w:r>
      <w:hyperlink r:id="rId94"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Осуществляющий свои полномочия на постоянной основе Глава муниципального района не вправе: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утратил силу - Решение Собрания депутатов муниципального района «Дербентский район» от 17.06.2015 №46/1, </w:t>
      </w:r>
      <w:hyperlink r:id="rId95" w:tgtFrame="_blank" w:history="1">
        <w:r w:rsidRPr="008F38F7">
          <w:rPr>
            <w:rFonts w:ascii="Arial" w:eastAsia="Times New Roman" w:hAnsi="Arial" w:cs="Arial"/>
            <w:color w:val="0000FF"/>
            <w:sz w:val="19"/>
          </w:rPr>
          <w:t>НГР:RU055120002015001</w:t>
        </w:r>
      </w:hyperlink>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F38F7" w:rsidRPr="008F38F7" w:rsidRDefault="008F38F7" w:rsidP="008F38F7">
      <w:pPr>
        <w:spacing w:after="0" w:line="240" w:lineRule="auto"/>
        <w:jc w:val="center"/>
        <w:rPr>
          <w:rFonts w:ascii="Arial" w:eastAsia="Times New Roman" w:hAnsi="Arial" w:cs="Arial"/>
          <w:color w:val="000000"/>
          <w:sz w:val="28"/>
          <w:szCs w:val="28"/>
        </w:rPr>
      </w:pPr>
      <w:r w:rsidRPr="008F38F7">
        <w:rPr>
          <w:rFonts w:ascii="Arial" w:eastAsia="Times New Roman" w:hAnsi="Arial" w:cs="Arial"/>
          <w:color w:val="000000"/>
          <w:sz w:val="24"/>
          <w:szCs w:val="24"/>
        </w:rPr>
        <w:t>(пункт 2 в редакции </w:t>
      </w:r>
      <w:hyperlink r:id="rId96" w:tgtFrame="_blank" w:history="1">
        <w:r w:rsidRPr="008F38F7">
          <w:rPr>
            <w:rFonts w:ascii="Arial" w:eastAsia="Times New Roman" w:hAnsi="Arial" w:cs="Arial"/>
            <w:color w:val="0000FF"/>
            <w:sz w:val="24"/>
            <w:szCs w:val="24"/>
          </w:rPr>
          <w:t>Решение Собрания депутатов муниципального района</w:t>
        </w:r>
      </w:hyperlink>
    </w:p>
    <w:p w:rsidR="008F38F7" w:rsidRPr="008F38F7" w:rsidRDefault="008F38F7" w:rsidP="008F38F7">
      <w:pPr>
        <w:spacing w:after="0" w:line="240" w:lineRule="auto"/>
        <w:jc w:val="both"/>
        <w:rPr>
          <w:rFonts w:ascii="Arial" w:eastAsia="Times New Roman" w:hAnsi="Arial" w:cs="Arial"/>
          <w:color w:val="000000"/>
          <w:sz w:val="19"/>
          <w:szCs w:val="19"/>
        </w:rPr>
      </w:pPr>
      <w:hyperlink r:id="rId97" w:tgtFrame="_blank" w:history="1">
        <w:r w:rsidRPr="008F38F7">
          <w:rPr>
            <w:rFonts w:ascii="Arial" w:eastAsia="Times New Roman" w:hAnsi="Arial" w:cs="Arial"/>
            <w:color w:val="0000FF"/>
            <w:sz w:val="19"/>
          </w:rPr>
          <w:t>от 24.05.2019 № 23/1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8.1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8.1 статьи 30 в редакции </w:t>
      </w:r>
      <w:hyperlink r:id="rId98" w:tgtFrame="_blank" w:history="1">
        <w:r w:rsidRPr="008F38F7">
          <w:rPr>
            <w:rFonts w:ascii="Arial" w:eastAsia="Times New Roman" w:hAnsi="Arial" w:cs="Arial"/>
            <w:color w:val="0000FF"/>
            <w:sz w:val="19"/>
          </w:rPr>
          <w:t>Решения Собрания депутатов муниципального района «Дербентский район» от 19.11.2019 № 27/1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8.2.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8.2 статьи 30 в редакции Решения Собрания депутатов муниципального района «Дербентский район» от 13.11.2017 № 11/1, </w:t>
      </w:r>
      <w:hyperlink r:id="rId99"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11 статьи 30 в редакции Решения Собрания депутатов муниципального района «Дербентский район» от 29.07.2016 № 9/1, </w:t>
      </w:r>
      <w:hyperlink r:id="rId100"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Глава муниципального района в своей деятельности подконтролен и подотчетен населению и Собранию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13 статьи 30 в редакции Решения Собрания депутатов муниципального района «Дербентский район» от 13.11.2017 № 11/1, </w:t>
      </w:r>
      <w:hyperlink r:id="rId101"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31. Полномочия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Глава муниципального района обладает следующими полномочиями: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подписывает и обнародует в порядке, установленном уставом муниципального района, нормативные правовые акты, принятые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издает в пределах своих полномочий правовые акты;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вправе требовать созыва внеочередного заседания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организует выполнение решений Собрания депутатов в рамках своих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обладает правом внесения в Собрание депутатов проектов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представляет на утверждение Собрания депутатов проект бюджета муниципального района и отчет об его исполнении;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назначает и освобождает от должности заместителя Главы администрации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11 части 1 статьи 31 в редакции Решения Собрания депутатов муниципального района «Дербентский район» от 29.07.2016 № 9/1, </w:t>
      </w:r>
      <w:hyperlink r:id="rId102"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lastRenderedPageBreak/>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назначает и освобождает от должности сотрудников администрации муниципального района и утверждает их должностные инструкции;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принимает меры поощрения и дисциплинарной ответственности к назначенным им должностным лицам;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представляет на утверждение Собрания депутатов муниципального района планы и программы социально - экономического развития, отчеты об их исполнении;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15) заключает договоры и соглашения от имени муниципального района, открывает счета в банках;</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16) рассматривает отчеты и доклады руководителей органов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18)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19) от имени муниципального района подписывает исковые заявления в суды;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21)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муниципального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22)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23)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24) вносит на рассмотрение Собрания депутатов проекты актов о внесении изменений и дополнений в Устав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25) возглавляет и координирует деятельность по предотвращению чрезвычайных ситуаций в муниципальном районе и ликвидации их последствий;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27) принимает меры к сохранению, реконструкции и использованию памятников истории и культуры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28) 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28 части 1 статьи 31 в редакции Решения Собрания депутатов муниципального района «Дербентский район» от 29.07.2016 № 9/1, </w:t>
      </w:r>
      <w:hyperlink r:id="rId103"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32. Досрочное прекращение полномочий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Полномочия Главы муниципального района прекращаются досрочно в случае: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смерти;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отставки по собственному желанию;</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удаления в отставку в соответствии со статьёй 69 настоящего Устава;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отрешения от должности в соответствии со статьей 74 Федерального закона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признания судом недееспособным или ограниченно дееспособным;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признания судом безвестно отсутствующим или объявления умершим;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вступления в отношении его в законную силу обвинительного приговора суда;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выезда за пределы Российской Федерации на постоянное место жительства;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отзыва избирателями;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установленной в судебном порядке стойкой неспособности по состоянию здоровья осуществлять полномочия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утратил силу;</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12 части 1 статьи 32 в редакции Решения Собрания депутатов муниципального района «Дербентский район» от 20.10.2014 №38/1, </w:t>
      </w:r>
      <w:hyperlink r:id="rId104"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преобразования муниципального района, осуществляемого в соответствии с частями 4; 6; 6.2; 7 статьи 13 Федерального закона от 06.10.2003г. №131-ФЗ;</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13 части 1 статьи 32 в редакции Решения Собрания депутатов муниципального района «Дербентский район» от 13.11.2017 № 11/1, </w:t>
      </w:r>
      <w:hyperlink r:id="rId105"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Полномочия Главы муниципального района прекращаются досрочно в случае несоблюдения ограничений, установленных Федеральным законом от 06.10.2003г. №131-ФЗ.</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32 в редакции Решения Собрания депутатов муниципального района «Дербентский район» от 10.08.2012 №19/1, </w:t>
      </w:r>
      <w:hyperlink r:id="rId106"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№79-ФЗ «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3 статьи 32 в редакции Решения Собрания депутатов муниципального района «Дербентский район» от 13.11.2017 № 11/1, </w:t>
      </w:r>
      <w:hyperlink r:id="rId107"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супруги и несовершеннолетними детьми запрета, установленного Федеральным законом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4 статьи 32 в редакции Решения Собрания депутатов муниципального района «Дербентский район» от 13.11.2017 № 11/1, </w:t>
      </w:r>
      <w:hyperlink r:id="rId108"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 случае,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5 статьи 32 в редакции Решения Собрания депутатов муниципального района «Дербентский район» от 30.05.2018 № 15/1, </w:t>
      </w:r>
      <w:hyperlink r:id="rId109" w:tgtFrame="_blank" w:history="1">
        <w:r w:rsidRPr="008F38F7">
          <w:rPr>
            <w:rFonts w:ascii="Arial" w:eastAsia="Times New Roman" w:hAnsi="Arial" w:cs="Arial"/>
            <w:color w:val="0000FF"/>
            <w:sz w:val="19"/>
          </w:rPr>
          <w:t>НГР:RU055120002018001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При этом если до истечения срока полномочий Собрания депутатов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6 статьи 32 в редакции Решения Собрания депутатов муниципального района «Дербентский район» от 13.11.2017 № 11/1, </w:t>
      </w:r>
      <w:hyperlink r:id="rId110"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33. Администрация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Администрация муниципального района является юридическим лицом.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Глава муниципального района одновременно возглавляет администрацию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утверждаемым Собранием депутатов муниципального района, и постановлениями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34. Структура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Структура администрации муниципального района утверждается Собранием депутатов муниципального района по представлению Главы муниципального района, возглавляющего администрацию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структуру администрации могут входить отраслевые (функциональные) и территориальные органы администрации.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Администрация муниципального района формируется Главой муниципального района в соответствии с федеральными законами, законами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Штатное расписание администрации муниципального района утверждается Главой муниципального района на основе структуры администрации муниципального района, исходя из расходов на содержание администрации муниципального района, предусмотренных бюджетом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Заместитель Главы администрации муниципального района назначается на должность Главой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(абзац 1 части 3 статьи 34 в редакции Решения Собрания депутатов муниципального района «Дербентский район» от 29.12.2015 № 5/1, </w:t>
      </w:r>
      <w:hyperlink r:id="rId111" w:tgtFrame="_blank" w:history="1">
        <w:r w:rsidRPr="008F38F7">
          <w:rPr>
            <w:rFonts w:ascii="Arial" w:eastAsia="Times New Roman" w:hAnsi="Arial" w:cs="Arial"/>
            <w:color w:val="0000FF"/>
            <w:sz w:val="19"/>
          </w:rPr>
          <w:t>НГР:RU055120002016001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Заместитель Главы администрации муниципального района осуществляет функции в соответствии с распределением обязанностей, установленным Главой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Заместитель главы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координирует деятельность курируемых структурных подразделений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вносит Главе муниципального района проекты правовых актов и иные предложения в пределах своей компетенции;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рассматривает обращения граждан, ведет прием граждан по вопросам, относящимся к его компетенции;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решает иные вопросы в соответствии с федеральным и региональным законодательством,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Финансирование администрации муниципального района и ее органов осуществляется в соответствии с утвержденным Собранием депутатов муниципального района бюджетом и выделенными средствами расходов на управление.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34.1 Должностные лица местного самоуправления администрации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1. Должностные лица местного самоуправления администрации муниципального района наделяются исполнительно-распорядительными полномочиями по решению вопросов местного значения муниципального района и (или) по организации деятельности администрации муниципального </w:t>
      </w:r>
      <w:r w:rsidRPr="008F38F7">
        <w:rPr>
          <w:rFonts w:ascii="Arial" w:eastAsia="Times New Roman" w:hAnsi="Arial" w:cs="Arial"/>
          <w:color w:val="000000"/>
          <w:sz w:val="19"/>
          <w:szCs w:val="19"/>
        </w:rPr>
        <w:lastRenderedPageBreak/>
        <w:t>района в пределах их компетенции, определенной правовыми актами администрации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Должностные лица местного самоуправления администрации муниципального района издают распоряжения и приказы по вопросам, отнесенным к полномочиям администрации муниципального района, в пределах их компетенции, установленной правовыми актами администрации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34.1</w:t>
      </w:r>
      <w:r w:rsidRPr="008F38F7">
        <w:rPr>
          <w:rFonts w:ascii="Arial" w:eastAsia="Times New Roman" w:hAnsi="Arial" w:cs="Arial"/>
          <w:color w:val="000000"/>
          <w:sz w:val="28"/>
          <w:szCs w:val="28"/>
        </w:rPr>
        <w:t> </w:t>
      </w:r>
      <w:r w:rsidRPr="008F38F7">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112" w:tgtFrame="_blank" w:history="1">
        <w:r w:rsidRPr="008F38F7">
          <w:rPr>
            <w:rFonts w:ascii="Arial" w:eastAsia="Times New Roman" w:hAnsi="Arial" w:cs="Arial"/>
            <w:color w:val="0000FF"/>
            <w:sz w:val="24"/>
            <w:szCs w:val="24"/>
          </w:rPr>
          <w:t>НГР:RU055120002018002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35. Полномочия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К компетенции администрации муниципального района относится: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управление и распоряжение муниципальной собственностью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осуществление функций эмитента ценных бумаг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36. Муниципальный контроль</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36 в редакции Решения Собрания депутатов муниципального района «Дербентский район» от 17.06.2015 №46/1, </w:t>
      </w:r>
      <w:hyperlink r:id="rId113"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37. Контрольно-счетный орган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Контрольно-счетный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Порядок организации и деятельности контрольно-счетного органа муниципального района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37 в редакции Решения Собрания депутатов муниципального района «Дербентский район» от 10.08.2012 №19/1, </w:t>
      </w:r>
      <w:hyperlink r:id="rId114"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38. Избирательная комиссия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1 части 6 статьи 38 в редакции Решения Собрания депутатов муниципального района «Дербентский район» от 17.06.2015 №46/1, </w:t>
      </w:r>
      <w:hyperlink r:id="rId115"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39. Органы местного самоуправления – юридические лица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возглавляющего администрацию, другие должностные лица местного самоуправления в соответствии с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w:t>
      </w:r>
      <w:r w:rsidRPr="008F38F7">
        <w:rPr>
          <w:rFonts w:ascii="Arial" w:eastAsia="Times New Roman" w:hAnsi="Arial" w:cs="Arial"/>
          <w:color w:val="000000"/>
          <w:sz w:val="19"/>
          <w:szCs w:val="19"/>
        </w:rPr>
        <w:lastRenderedPageBreak/>
        <w:t>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Основаниями для государственной регистрации органов администрации муниципального района в качестве юридических лиц являются решение Собрания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муниципального района, возглавляющего администрацию.</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39 в редакции Решения Собрания депутатов муниципального района «Дербентский район» от 10.08.2012 №19/1, </w:t>
      </w:r>
      <w:hyperlink r:id="rId116"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5. МУНИЦИПАЛЬНАЯ СЛУЖБА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40. Муниципальная служба, должности муниципальной службы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3 статьи 40 в редакции Решения Собрания депутатов муниципального района «Дербентский район» от 13.11.2017 № 11/1, </w:t>
      </w:r>
      <w:hyperlink r:id="rId117"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41. Условия, порядок и гарантии прохождения муниципальной службы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В целях определения соответствия муниципального служащего замещаемой должности муниципальной службы проводится его аттестация.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На муниципальных служащих распространяется действие трудового законодательства с особенностями, предусмотренными Федеральным законом от 02.03.2007г. №25-ФЗ.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6. МУНИЦИПАЛЬНЫЕ ПРАВОВЫЕ АКТЫ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42. Система муниципальных правовых актов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 систему муниципальных правовых актов входят:</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устав муниципального района, правовые акты, принятые на местном референдуме (сходе граждан);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нормативные и иные правовые акты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Иные муниципальные правовые акты не должны противоречить настоящему Уставу и правовым актам, принятым на местном референдуме.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10 статьи 42 в редакции Решения Собрания депутатов муниципального района «Дербентский район» от 13.11.2017 № 11/1, </w:t>
      </w:r>
      <w:hyperlink r:id="rId118"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43. Устав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(абзац 2 части 2 статьи 43 в редакции Решения Собрания депутатов муниципального района «Дербентский район» от 13.11.2017 № 11/1, </w:t>
      </w:r>
      <w:hyperlink r:id="rId119"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Устав,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4 статьи 43 в редакции Решения Собрания депутатов муниципального района «Дербентский район» от 10.08.2012 №19/1, </w:t>
      </w:r>
      <w:hyperlink r:id="rId120"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(абзац 1 части 5 статьи 43 в редакции Решения Собрания депутатов муниципального района «Дербентский район» от 10.08.2012 №19/1, </w:t>
      </w:r>
      <w:hyperlink r:id="rId121"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6.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6 статьи 43 в редакции Решения Собрания депутатов муниципального района «Дербентский район» от 13.11.2017 № 11/1, </w:t>
      </w:r>
      <w:hyperlink r:id="rId122"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7 статьи 43 в редакции Решения Собрания депутатов муниципального района «Дербентский район» от 13.11.2017 № 11/1, </w:t>
      </w:r>
      <w:hyperlink r:id="rId123"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8 статьи 43 в редакции Решения Собрания депутатов муниципального района «Дербентский район» от 13.11.2017 № 11/1, </w:t>
      </w:r>
      <w:hyperlink r:id="rId124"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44. Подготовка и принятие муниципальных правовых актов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Проекты муниципальных правовых актов могут вноситься депутатами Собрания депутатов, Главой муниципального района, инициативными группами граждан в порядке, предусмотренном настоящим Уставом.</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Право нормотворческой инициативы также принадлежит прокурору</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города Дербента, который вправе вносить на рассмотрение Собрания депутатов проекты нормативных правовых актов и предложения о внесении изменений и дополнений в настоящий Устав в порядке, установленном в соответствии с правовым актом Собрания депутатов.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Предложения о принятии Устава муниципального района, о внесении изменений и дополнений в настоящий Устав могут вноситься Главой муниципального района, депутатами Собрания депутатов и общественными организациями и объединениями, гражданами в порядке, предусмотренном для решений Собрания депутатов.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Решения Собрания депутатов принимаются на заседании Собрания депутатов в соответствии с Регламентом Собрания депутатов.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2) проектов нормативных правовых актов представительного органа муниципального образования, регулирующих бюджетные правоотношения.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6 статьи 44 в редакции Решения Собрания депутатов муниципального района «Дербентский район» от 13.11.2017 № 11/1, </w:t>
      </w:r>
      <w:hyperlink r:id="rId125"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44 в редакции Решения Собрания депутатов муниципального района «Дербентский район» от 17.06.2015 №46/1, </w:t>
      </w:r>
      <w:hyperlink r:id="rId126"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45. Подписание и вступление в силу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Глава муниципального района, исполняющий полномочия главы местной администрации, имеет право отклонить нормативный правовой акт, принятый Собранием депутатов муниципального района. В этом случае указанный нормативный правовой акт в течение 10 дней возвращается в Собрание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Собранием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муниципального района, он подлежит подписанию Главой муниципального района в течение семи дней и опубликованию.</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обязанности человека и гражданина.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45 в редакции Решения Собрания депутатов муниципального района «Дербентский район» от 17.06.2015 №46/1, </w:t>
      </w:r>
      <w:hyperlink r:id="rId127"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Нормативные правовые акты о налогах вступают в силу в порядке, определенном Налоговым Кодексом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4 статьи 45 в редакции Решения Собрания депутатов муниципального района «Дербентский район» от 13.11.2017 № 11/1, </w:t>
      </w:r>
      <w:hyperlink r:id="rId128"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районной газете «Дербентские известия», распространяемом в муниципальном районе.</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5 статьи 45 в редакции Решения Собрания депутатов муниципального района «Дербентский район» от 30.05.2018 № 15/1, </w:t>
      </w:r>
      <w:hyperlink r:id="rId129" w:tgtFrame="_blank" w:history="1">
        <w:r w:rsidRPr="008F38F7">
          <w:rPr>
            <w:rFonts w:ascii="Arial" w:eastAsia="Times New Roman" w:hAnsi="Arial" w:cs="Arial"/>
            <w:color w:val="0000FF"/>
            <w:sz w:val="19"/>
          </w:rPr>
          <w:t>НГР:RU055120002018001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46. Отмена муниципальных правовых актов и приостановление их действия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(абзац 2 часть 1 статьи 46 в редакции Решения Собрания депутатов муниципального района «Дербентский район» от 20.10.2014 №38/1, </w:t>
      </w:r>
      <w:hyperlink r:id="rId130"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7. ЭКОНОМИЧЕСКАЯ ОСНОВА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47. Муниципальное имущество</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2.Муниципальная собственность признается и защищается государством наравне с иными формами собственности.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 собственности муниципального района может находиться: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имущество, предназначенное для решения вопросов местного значения;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47 в редакции Решения Собрания депутатов муниципального района «Дербентский район» от 17.06.2015 №46/1, </w:t>
      </w:r>
      <w:hyperlink r:id="rId131"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48. Владение, пользование и распоряжение муниципальным имуществом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8F38F7">
        <w:rPr>
          <w:rFonts w:ascii="Arial" w:eastAsia="Times New Roman" w:hAnsi="Arial" w:cs="Arial"/>
          <w:color w:val="000000"/>
          <w:sz w:val="19"/>
          <w:szCs w:val="19"/>
        </w:rPr>
        <w:lastRenderedPageBreak/>
        <w:t>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4 статьи 48 в редакции Решения Собрания депутатов муниципального района «Дербентский район» от 17.06.2015 №46/1, </w:t>
      </w:r>
      <w:hyperlink r:id="rId132"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49. Порядок и условия приватизации муниципальной собственности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Доходы от использования и приватизации муниципального имущества поступают в бюджет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50. Муниципальный долг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51. Межмуниципальное сотрудничество</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Органы местного самоуправления муниципального района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муниципального района.</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Собрание депутатов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4 статьи 51</w:t>
      </w:r>
      <w:r w:rsidRPr="008F38F7">
        <w:rPr>
          <w:rFonts w:ascii="Arial" w:eastAsia="Times New Roman" w:hAnsi="Arial" w:cs="Arial"/>
          <w:color w:val="000000"/>
          <w:sz w:val="28"/>
          <w:szCs w:val="28"/>
        </w:rPr>
        <w:t> </w:t>
      </w:r>
      <w:r w:rsidRPr="008F38F7">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133" w:tgtFrame="_blank" w:history="1">
        <w:r w:rsidRPr="008F38F7">
          <w:rPr>
            <w:rFonts w:ascii="Arial" w:eastAsia="Times New Roman" w:hAnsi="Arial" w:cs="Arial"/>
            <w:color w:val="0000FF"/>
            <w:sz w:val="24"/>
            <w:szCs w:val="24"/>
          </w:rPr>
          <w:t>НГР:RU055120002018002</w:t>
        </w:r>
      </w:hyperlink>
      <w:r w:rsidRPr="008F38F7">
        <w:rPr>
          <w:rFonts w:ascii="Arial" w:eastAsia="Times New Roman" w:hAnsi="Arial" w:cs="Arial"/>
          <w:color w:val="000000"/>
          <w:sz w:val="28"/>
          <w:szCs w:val="28"/>
        </w:rPr>
        <w:t>)</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Органы местного самоуправления могут выступать соучредителями межмуниципального печатного средства массовой информации.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51 в редакции Решения Собрания депутатов муниципального района «Дербентский район» от 17.06.2015 №46/1, </w:t>
      </w:r>
      <w:hyperlink r:id="rId134"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52. Бюджет муниципального района (местный бюджет)</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Муниципальный район имеет собственный бюджет (местный бюджет).</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Бюджет муниципального района разрабатывается и утверждается в форме нормативного правового акта Собрания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(часть 2 статьи 52 в редакции Решения Собрания депутатов муниципального района «Дербентский район» от 20.10.2014 №38/1, </w:t>
      </w:r>
      <w:hyperlink r:id="rId135"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3. Порядок формирования, утверждения и исполнения местного бюджета определяется Положением о бюджетном устройстве и бюджетном процессе в муниципальном районе, утверждаемым Собранием депутатов, в соответствии с Бюджетным кодексом Российской Федерации, Федеральным </w:t>
      </w:r>
      <w:r w:rsidRPr="008F38F7">
        <w:rPr>
          <w:rFonts w:ascii="Arial" w:eastAsia="Times New Roman" w:hAnsi="Arial" w:cs="Arial"/>
          <w:color w:val="000000"/>
          <w:sz w:val="19"/>
          <w:szCs w:val="19"/>
        </w:rPr>
        <w:lastRenderedPageBreak/>
        <w:t>законом от 06.10.2003г. №131-ФЗ, принимаемыми в соответствии с ними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4 статьи 52 в редакции Решения Собрания депутатов муниципального района «Дербентский район» от 29.07.2016 № 9/1, </w:t>
      </w:r>
      <w:hyperlink r:id="rId136"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line="239" w:lineRule="atLeast"/>
        <w:ind w:firstLine="710"/>
        <w:jc w:val="both"/>
        <w:rPr>
          <w:rFonts w:ascii="Arial" w:eastAsia="Times New Roman" w:hAnsi="Arial" w:cs="Arial"/>
          <w:color w:val="000000"/>
          <w:sz w:val="26"/>
          <w:szCs w:val="26"/>
        </w:rPr>
      </w:pPr>
      <w:r w:rsidRPr="008F38F7">
        <w:rPr>
          <w:rFonts w:ascii="Arial" w:eastAsia="Times New Roman" w:hAnsi="Arial" w:cs="Arial"/>
          <w:b/>
          <w:bCs/>
          <w:color w:val="000000"/>
          <w:sz w:val="26"/>
          <w:szCs w:val="26"/>
        </w:rPr>
        <w:t>Статья 53. Доходы местных бюджетов</w:t>
      </w:r>
    </w:p>
    <w:p w:rsidR="008F38F7" w:rsidRPr="008F38F7" w:rsidRDefault="008F38F7" w:rsidP="008F38F7">
      <w:pPr>
        <w:spacing w:line="221" w:lineRule="atLeast"/>
        <w:ind w:firstLine="710"/>
        <w:jc w:val="both"/>
        <w:rPr>
          <w:rFonts w:ascii="Arial" w:eastAsia="Times New Roman" w:hAnsi="Arial" w:cs="Arial"/>
          <w:color w:val="000000"/>
          <w:sz w:val="24"/>
          <w:szCs w:val="24"/>
        </w:rPr>
      </w:pPr>
      <w:r w:rsidRPr="008F38F7">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53 в редакции Решения Собрания депутатов муниципального района «Дербентский район» от 20.10.2014 №38/1, </w:t>
      </w:r>
      <w:hyperlink r:id="rId137"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10"/>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54. Расходы местных бюджетов</w:t>
      </w:r>
    </w:p>
    <w:p w:rsidR="008F38F7" w:rsidRPr="008F38F7" w:rsidRDefault="008F38F7" w:rsidP="008F38F7">
      <w:pPr>
        <w:spacing w:after="0" w:line="240" w:lineRule="auto"/>
        <w:ind w:firstLine="710"/>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F38F7" w:rsidRPr="008F38F7" w:rsidRDefault="008F38F7" w:rsidP="008F38F7">
      <w:pPr>
        <w:spacing w:after="0" w:line="240" w:lineRule="auto"/>
        <w:ind w:left="142" w:firstLine="710"/>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54 в редакции Решения Собрания депутатов муниципального района «Дербентский район» от 20.10.2014 №38/1, </w:t>
      </w:r>
      <w:hyperlink r:id="rId138"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55. Участники бюджетного процесса и исполнение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Собрание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Глава муниципального района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администрация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контрольно – счетный орган муниципального района.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 статьи 55 в редакции Решения Собрания депутатов муниципального района «Дербентский район» от 10.08.2012 №19/1, </w:t>
      </w:r>
      <w:hyperlink r:id="rId139"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Исполнение местного бюджета производится в соответствии с Бюджетным кодексом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Исполнение бюджета муниципального района организуется на основе сводной бюджетной росписи и кассового плана.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контрольно-счетный орган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6 статьи 55 в редакции Решения Собрания депутатов муниципального района «Дербентский район» от 10.08.2012 №19/1, </w:t>
      </w:r>
      <w:hyperlink r:id="rId140"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8. По представлению Главы муниципального района, возглавляющего администрацию муниципального района, Собрание депутатов муниципального района утверждает отчет об исполнении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Неисполнение местного бюджета, является основанием для отзыва населением Главы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56. Разработка проекта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Разработку проекта бюджета муниципального района осуществляет администрация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57. Рассмотрение и утверждение бюджета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(абзац 1 части 3 статьи 57 в редакции Решения Собрания депутатов муниципального района «Дербентский район» от 29.12.2015 № 5/1, </w:t>
      </w:r>
      <w:hyperlink r:id="rId141" w:tgtFrame="_blank" w:history="1">
        <w:r w:rsidRPr="008F38F7">
          <w:rPr>
            <w:rFonts w:ascii="Arial" w:eastAsia="Times New Roman" w:hAnsi="Arial" w:cs="Arial"/>
            <w:color w:val="0000FF"/>
            <w:sz w:val="19"/>
          </w:rPr>
          <w:t>НГР:RU055120002016001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58. Местные налоги и сборы – исключена </w:t>
      </w:r>
      <w:r w:rsidRPr="008F38F7">
        <w:rPr>
          <w:rFonts w:ascii="Arial" w:eastAsia="Times New Roman" w:hAnsi="Arial" w:cs="Arial"/>
          <w:color w:val="000000"/>
          <w:sz w:val="19"/>
          <w:szCs w:val="19"/>
        </w:rPr>
        <w:t>Решение Собрания депутатов муниципального района «Дербентский район» от 30.05.2018 № 15/1, </w:t>
      </w:r>
      <w:hyperlink r:id="rId142" w:tgtFrame="_blank" w:history="1">
        <w:r w:rsidRPr="008F38F7">
          <w:rPr>
            <w:rFonts w:ascii="Arial" w:eastAsia="Times New Roman" w:hAnsi="Arial" w:cs="Arial"/>
            <w:color w:val="0000FF"/>
            <w:sz w:val="19"/>
          </w:rPr>
          <w:t>НГР:RU055120002018001</w:t>
        </w:r>
      </w:hyperlink>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59. Средства самообложения граждан сборы – исключена </w:t>
      </w:r>
      <w:r w:rsidRPr="008F38F7">
        <w:rPr>
          <w:rFonts w:ascii="Arial" w:eastAsia="Times New Roman" w:hAnsi="Arial" w:cs="Arial"/>
          <w:color w:val="000000"/>
          <w:sz w:val="19"/>
          <w:szCs w:val="19"/>
        </w:rPr>
        <w:t>Решение Собрания депутатов муниципального района «Дербентский район» от 30.05.2018 № 15/1, </w:t>
      </w:r>
      <w:hyperlink r:id="rId143" w:tgtFrame="_blank" w:history="1">
        <w:r w:rsidRPr="008F38F7">
          <w:rPr>
            <w:rFonts w:ascii="Arial" w:eastAsia="Times New Roman" w:hAnsi="Arial" w:cs="Arial"/>
            <w:color w:val="0000FF"/>
            <w:sz w:val="19"/>
          </w:rPr>
          <w:t>НГР:RU055120002018001</w:t>
        </w:r>
      </w:hyperlink>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60. Порядок финансирования переданных государственных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61. Закупки для обеспечения муниципальных нужд</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38F7" w:rsidRPr="008F38F7" w:rsidRDefault="008F38F7" w:rsidP="008F38F7">
      <w:pPr>
        <w:spacing w:after="0" w:line="240" w:lineRule="auto"/>
        <w:ind w:firstLine="709"/>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Закупки товаров, работ, услуг для обеспечения муниципальных нужд осуществляются за счет средств местного бюджета.</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61 в редакции Решения Собрания депутатов муниципального района «Дербентский район» от 20.10.2014 №38/1, </w:t>
      </w:r>
      <w:hyperlink r:id="rId144"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62. Муниципальные заимствования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63. Гарантии прав граждан на осуществление местного самоуправления в муниципальном районе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64. Ответственность органов местного самоуправления и должностных лиц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65.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66. Ответственность органов местного самоуправления и должностных лиц местного самоуправления муниципального района перед государством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67. Ответственность Собрания депутатов муниципального района перед государством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w:t>
      </w:r>
      <w:r w:rsidRPr="008F38F7">
        <w:rPr>
          <w:rFonts w:ascii="Arial" w:eastAsia="Times New Roman" w:hAnsi="Arial" w:cs="Arial"/>
          <w:color w:val="000000"/>
          <w:sz w:val="19"/>
          <w:szCs w:val="19"/>
        </w:rPr>
        <w:lastRenderedPageBreak/>
        <w:t>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Полномочия Собрания депутатов муниципального района прекращаются со дня вступления в силу закона Республики Дагестан о его роспуске.</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Депутаты Собрания депутатов муниципального района,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непроведение Собранием депутатов муниципального района правомочного заседания в течение трех месяцев подряд.</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6 статьи 67 в редакции Решения Собрания депутатов муниципального района «Дербентский район» от 17.06.2015 №46/1, </w:t>
      </w:r>
      <w:hyperlink r:id="rId145"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68. Ответственность Главы муниципального района перед государством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Глава муниципального района отрешается от должности Главой Республики Дагестан в следующих случаях:</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2 части 1 статьи 68 в редакции Решения Собрания депутатов муниципального района «Дербентский район» от 29.07.2016 № 9/1, </w:t>
      </w:r>
      <w:hyperlink r:id="rId146"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Глава муниципального района,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(статья 68 в редакции Решения Собрания депутатов муниципального района «Дербентский район» от 17.06.2015 №46/1, </w:t>
      </w:r>
      <w:hyperlink r:id="rId147"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69. Удаление главы муниципального района в отставку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w:t>
      </w:r>
      <w:r w:rsidRPr="008F38F7">
        <w:rPr>
          <w:rFonts w:ascii="Arial" w:eastAsia="Times New Roman" w:hAnsi="Arial" w:cs="Arial"/>
          <w:color w:val="000000"/>
          <w:sz w:val="19"/>
          <w:szCs w:val="19"/>
        </w:rPr>
        <w:lastRenderedPageBreak/>
        <w:t>депутатов муниципального района или по инициативе высшего должностного лица Республики Дагестан – Главы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Основаниями для удаления главы муниципального района в отставку являются: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(пункт 4 части 2 статьи 69 в редакции Решения Собрания депутатов муниципального района «Дербентский район» от 13.11.2017 № 11/1, </w:t>
      </w:r>
      <w:hyperlink r:id="rId148"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(пункт 5 часть 2 статьи 69 в редакции Решения Собрания депутатов муниципального района «Дербентский район» от 20.10.2014 №38/1, </w:t>
      </w:r>
      <w:hyperlink r:id="rId149"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Главы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Главы Республики Дагестан.</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7. Рассмотрение инициативы депутатов Собрания депутатов муниципального района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В случае,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11 статьи 69 в редакции Решения Собрания депутатов муниципального района «Дербентский район» от 29.07.2016 № 9/1, </w:t>
      </w:r>
      <w:hyperlink r:id="rId150" w:tgtFrame="_blank" w:history="1">
        <w:r w:rsidRPr="008F38F7">
          <w:rPr>
            <w:rFonts w:ascii="Arial" w:eastAsia="Times New Roman" w:hAnsi="Arial" w:cs="Arial"/>
            <w:color w:val="0000FF"/>
            <w:sz w:val="19"/>
          </w:rPr>
          <w:t>НГР:RU055120002016002</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14 статьи 69 в редакции Решения Собрания депутатов муниципального района «Дербентский район» от 17.06.2015 №46/1, </w:t>
      </w:r>
      <w:hyperlink r:id="rId151" w:tgtFrame="_blank" w:history="1">
        <w:r w:rsidRPr="008F38F7">
          <w:rPr>
            <w:rFonts w:ascii="Arial" w:eastAsia="Times New Roman" w:hAnsi="Arial" w:cs="Arial"/>
            <w:color w:val="0000FF"/>
            <w:sz w:val="19"/>
          </w:rPr>
          <w:t>НГР:RU055120002015001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70.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71. Контроль и надзор за деятельностью органов местного самоуправления и должностных лиц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w:t>
      </w:r>
      <w:r w:rsidRPr="008F38F7">
        <w:rPr>
          <w:rFonts w:ascii="Arial" w:eastAsia="Times New Roman" w:hAnsi="Arial" w:cs="Arial"/>
          <w:color w:val="000000"/>
          <w:sz w:val="19"/>
          <w:szCs w:val="19"/>
        </w:rPr>
        <w:lastRenderedPageBreak/>
        <w:t>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71 в редакции Решения Собрания депутатов муниципального района «Дербентский район» от 13.11.2017 № 11/1, </w:t>
      </w:r>
      <w:hyperlink r:id="rId152" w:tgtFrame="_blank" w:history="1">
        <w:r w:rsidRPr="008F38F7">
          <w:rPr>
            <w:rFonts w:ascii="Arial" w:eastAsia="Times New Roman" w:hAnsi="Arial" w:cs="Arial"/>
            <w:color w:val="0000FF"/>
            <w:sz w:val="19"/>
          </w:rPr>
          <w:t>НГР:RU055120002017001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709"/>
        <w:jc w:val="both"/>
        <w:rPr>
          <w:rFonts w:ascii="Arial" w:eastAsia="Times New Roman" w:hAnsi="Arial" w:cs="Arial"/>
          <w:color w:val="000000"/>
          <w:sz w:val="28"/>
          <w:szCs w:val="28"/>
        </w:rPr>
      </w:pPr>
      <w:r w:rsidRPr="008F38F7">
        <w:rPr>
          <w:rFonts w:ascii="Arial" w:eastAsia="Times New Roman" w:hAnsi="Arial" w:cs="Arial"/>
          <w:color w:val="000000"/>
          <w:sz w:val="24"/>
          <w:szCs w:val="24"/>
        </w:rPr>
        <w:t> </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2.1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2.1 статьи 71 в редакции Решения Собрания депутатов муниципального района «Дербентский район» от 29.12.2015 № 5/1, </w:t>
      </w:r>
      <w:hyperlink r:id="rId153" w:tgtFrame="_blank" w:history="1">
        <w:r w:rsidRPr="008F38F7">
          <w:rPr>
            <w:rFonts w:ascii="Arial" w:eastAsia="Times New Roman" w:hAnsi="Arial" w:cs="Arial"/>
            <w:color w:val="0000FF"/>
            <w:sz w:val="19"/>
          </w:rPr>
          <w:t>НГР:RU055120002016001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8F38F7" w:rsidRPr="008F38F7" w:rsidRDefault="008F38F7" w:rsidP="008F38F7">
      <w:pPr>
        <w:spacing w:after="0" w:line="240" w:lineRule="auto"/>
        <w:ind w:firstLine="540"/>
        <w:jc w:val="both"/>
        <w:rPr>
          <w:rFonts w:ascii="Arial" w:eastAsia="Times New Roman" w:hAnsi="Arial" w:cs="Arial"/>
          <w:color w:val="000000"/>
          <w:sz w:val="28"/>
          <w:szCs w:val="28"/>
        </w:rPr>
      </w:pPr>
      <w:r w:rsidRPr="008F38F7">
        <w:rPr>
          <w:rFonts w:ascii="Arial" w:eastAsia="Times New Roman" w:hAnsi="Arial" w:cs="Arial"/>
          <w:color w:val="000000"/>
          <w:sz w:val="24"/>
          <w:szCs w:val="24"/>
        </w:rPr>
        <w:t>(статья 71 в редакции Решения Собрания депутатов муниципального района «Дербентский район» от 20.10.2014 №38/1, </w:t>
      </w:r>
      <w:hyperlink r:id="rId154" w:tgtFrame="_blank" w:history="1">
        <w:r w:rsidRPr="008F38F7">
          <w:rPr>
            <w:rFonts w:ascii="Arial" w:eastAsia="Times New Roman" w:hAnsi="Arial" w:cs="Arial"/>
            <w:color w:val="0000FF"/>
            <w:sz w:val="24"/>
            <w:szCs w:val="24"/>
          </w:rPr>
          <w:t>НГР:RU055120002014001</w:t>
        </w:r>
      </w:hyperlink>
      <w:r w:rsidRPr="008F38F7">
        <w:rPr>
          <w:rFonts w:ascii="Arial" w:eastAsia="Times New Roman" w:hAnsi="Arial" w:cs="Arial"/>
          <w:color w:val="000000"/>
          <w:sz w:val="24"/>
          <w:szCs w:val="24"/>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72. Обжалование решений и действий органов местного самоуправления в суд</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73. Временное осуществление органами государственной власти отдельных полномочий органов местного самоуправления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center"/>
        <w:rPr>
          <w:rFonts w:ascii="Arial" w:eastAsia="Times New Roman" w:hAnsi="Arial" w:cs="Arial"/>
          <w:color w:val="000000"/>
          <w:sz w:val="19"/>
          <w:szCs w:val="19"/>
        </w:rPr>
      </w:pPr>
      <w:r w:rsidRPr="008F38F7">
        <w:rPr>
          <w:rFonts w:ascii="Arial" w:eastAsia="Times New Roman" w:hAnsi="Arial" w:cs="Arial"/>
          <w:b/>
          <w:bCs/>
          <w:color w:val="000000"/>
          <w:sz w:val="28"/>
          <w:szCs w:val="28"/>
        </w:rPr>
        <w:t>ГЛАВА 9. ЗАКЛЮЧИТЕЛЬНЫЕ ПОЛОЖЕНИЯ</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b/>
          <w:bCs/>
          <w:color w:val="000000"/>
          <w:sz w:val="26"/>
          <w:szCs w:val="26"/>
        </w:rPr>
        <w:t>Статья 74. Порядок вступления в действие Устава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1 статьи 74 в редакции Решения Собрания депутатов муниципального района «Дербентский район» от 10.08.2012 №19/1, </w:t>
      </w:r>
      <w:hyperlink r:id="rId155"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2.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(часть 2 статьи 74 в редакции Решения Собрания депутатов муниципального района «Дербентский район» от 10.08.2012 №19/1, </w:t>
      </w:r>
      <w:hyperlink r:id="rId156"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3. 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t>3.1 Изменение, внесенное в соответствии с Федеральным законом от 07.12.3012 №417-ФЗ в пункт 6.1 части 1 статьи 8, вступает в силу с 01.01.2013 года.</w:t>
      </w:r>
    </w:p>
    <w:p w:rsidR="008F38F7" w:rsidRPr="008F38F7" w:rsidRDefault="008F38F7" w:rsidP="008F38F7">
      <w:pPr>
        <w:spacing w:after="0" w:line="240" w:lineRule="auto"/>
        <w:ind w:firstLine="540"/>
        <w:jc w:val="both"/>
        <w:rPr>
          <w:rFonts w:ascii="Arial" w:eastAsia="Times New Roman" w:hAnsi="Arial" w:cs="Arial"/>
          <w:color w:val="000000"/>
          <w:sz w:val="19"/>
          <w:szCs w:val="19"/>
        </w:rPr>
      </w:pPr>
      <w:r w:rsidRPr="008F38F7">
        <w:rPr>
          <w:rFonts w:ascii="Arial" w:eastAsia="Times New Roman" w:hAnsi="Arial" w:cs="Arial"/>
          <w:color w:val="000000"/>
          <w:sz w:val="19"/>
          <w:szCs w:val="19"/>
        </w:rPr>
        <w:lastRenderedPageBreak/>
        <w:t>(часть 3.1 статьи 74 в редакции Решения Собрания депутатов муниципального района «Дербентский район» от 10.08.2012 №19/1, </w:t>
      </w:r>
      <w:hyperlink r:id="rId157" w:tgtFrame="_blank" w:history="1">
        <w:r w:rsidRPr="008F38F7">
          <w:rPr>
            <w:rFonts w:ascii="Arial" w:eastAsia="Times New Roman" w:hAnsi="Arial" w:cs="Arial"/>
            <w:color w:val="0000FF"/>
            <w:sz w:val="19"/>
          </w:rPr>
          <w:t>НГР:RU055120002012001</w:t>
        </w:r>
      </w:hyperlink>
      <w:r w:rsidRPr="008F38F7">
        <w:rPr>
          <w:rFonts w:ascii="Arial" w:eastAsia="Times New Roman" w:hAnsi="Arial" w:cs="Arial"/>
          <w:color w:val="000000"/>
          <w:sz w:val="19"/>
          <w:szCs w:val="19"/>
        </w:rPr>
        <w:t>)</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 </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F38F7" w:rsidRPr="008F38F7" w:rsidRDefault="008F38F7" w:rsidP="008F38F7">
      <w:pPr>
        <w:spacing w:after="0" w:line="240" w:lineRule="auto"/>
        <w:ind w:firstLine="454"/>
        <w:jc w:val="both"/>
        <w:rPr>
          <w:rFonts w:ascii="Arial" w:eastAsia="Times New Roman" w:hAnsi="Arial" w:cs="Arial"/>
          <w:color w:val="000000"/>
          <w:sz w:val="19"/>
          <w:szCs w:val="19"/>
        </w:rPr>
      </w:pPr>
      <w:r w:rsidRPr="008F38F7">
        <w:rPr>
          <w:rFonts w:ascii="Arial" w:eastAsia="Times New Roman" w:hAnsi="Arial" w:cs="Arial"/>
          <w:color w:val="000000"/>
          <w:sz w:val="19"/>
          <w:szCs w:val="19"/>
        </w:rPr>
        <w:t>5. С момента вступления в силу настоящего Устава, признать утратившими силу: Устав муниципального района «Дербентский район» принятый Собранием депутатов муниципального района «Дербентский район» от 24.09.2008, </w:t>
      </w:r>
      <w:hyperlink r:id="rId158" w:tgtFrame="_blank" w:history="1">
        <w:r w:rsidRPr="008F38F7">
          <w:rPr>
            <w:rFonts w:ascii="Arial" w:eastAsia="Times New Roman" w:hAnsi="Arial" w:cs="Arial"/>
            <w:color w:val="0000FF"/>
            <w:sz w:val="19"/>
          </w:rPr>
          <w:t>НГР:ru055120002008001</w:t>
        </w:r>
      </w:hyperlink>
      <w:r w:rsidRPr="008F38F7">
        <w:rPr>
          <w:rFonts w:ascii="Arial" w:eastAsia="Times New Roman" w:hAnsi="Arial" w:cs="Arial"/>
          <w:color w:val="000000"/>
          <w:sz w:val="19"/>
          <w:szCs w:val="19"/>
        </w:rPr>
        <w:t>, и решения «О внесении изменений и дополнений в устав муниципального района «Дербентский район» от 24.09.2009, </w:t>
      </w:r>
      <w:hyperlink r:id="rId159" w:tgtFrame="_blank" w:history="1">
        <w:r w:rsidRPr="008F38F7">
          <w:rPr>
            <w:rFonts w:ascii="Arial" w:eastAsia="Times New Roman" w:hAnsi="Arial" w:cs="Arial"/>
            <w:color w:val="0000FF"/>
            <w:sz w:val="19"/>
          </w:rPr>
          <w:t>НГР:ru055120002009001</w:t>
        </w:r>
      </w:hyperlink>
      <w:r w:rsidRPr="008F38F7">
        <w:rPr>
          <w:rFonts w:ascii="Arial" w:eastAsia="Times New Roman" w:hAnsi="Arial" w:cs="Arial"/>
          <w:color w:val="000000"/>
          <w:sz w:val="19"/>
          <w:szCs w:val="19"/>
        </w:rPr>
        <w:t>, и от 05.07.2010, </w:t>
      </w:r>
      <w:hyperlink r:id="rId160" w:tgtFrame="_blank" w:history="1">
        <w:r w:rsidRPr="008F38F7">
          <w:rPr>
            <w:rFonts w:ascii="Arial" w:eastAsia="Times New Roman" w:hAnsi="Arial" w:cs="Arial"/>
            <w:color w:val="0000FF"/>
            <w:sz w:val="19"/>
          </w:rPr>
          <w:t>НГР:ru055120002010001</w:t>
        </w:r>
      </w:hyperlink>
      <w:r w:rsidRPr="008F38F7">
        <w:rPr>
          <w:rFonts w:ascii="Arial" w:eastAsia="Times New Roman" w:hAnsi="Arial" w:cs="Arial"/>
          <w:color w:val="000000"/>
          <w:sz w:val="19"/>
          <w:szCs w:val="19"/>
        </w:rPr>
        <w:t>, принятые Собранием депутатов муниципального района «Дербентский район».</w:t>
      </w:r>
    </w:p>
    <w:p w:rsidR="00C7794F" w:rsidRDefault="00C7794F"/>
    <w:sectPr w:rsidR="00C77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38F7"/>
    <w:rsid w:val="008F38F7"/>
    <w:rsid w:val="00C7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8F3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8F38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F38F7"/>
    <w:rPr>
      <w:color w:val="0000FF"/>
      <w:u w:val="single"/>
    </w:rPr>
  </w:style>
  <w:style w:type="character" w:styleId="a4">
    <w:name w:val="FollowedHyperlink"/>
    <w:basedOn w:val="a0"/>
    <w:uiPriority w:val="99"/>
    <w:semiHidden/>
    <w:unhideWhenUsed/>
    <w:rsid w:val="008F38F7"/>
    <w:rPr>
      <w:color w:val="800080"/>
      <w:u w:val="single"/>
    </w:rPr>
  </w:style>
  <w:style w:type="character" w:customStyle="1" w:styleId="hyperlink">
    <w:name w:val="hyperlink"/>
    <w:basedOn w:val="a0"/>
    <w:rsid w:val="008F38F7"/>
  </w:style>
  <w:style w:type="paragraph" w:styleId="a5">
    <w:name w:val="Normal (Web)"/>
    <w:basedOn w:val="a"/>
    <w:uiPriority w:val="99"/>
    <w:semiHidden/>
    <w:unhideWhenUsed/>
    <w:rsid w:val="008F3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1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7B61FB8B-5234-45FA-8697-40B4449DB836" TargetMode="External"/><Relationship Id="rId117" Type="http://schemas.openxmlformats.org/officeDocument/2006/relationships/hyperlink" Target="http://pravo.minjust.ru:8080/bigs/showDocument.html?id=82616C83-9A0F-469E-BA64-3462DFE7F1BE" TargetMode="External"/><Relationship Id="rId21" Type="http://schemas.openxmlformats.org/officeDocument/2006/relationships/hyperlink" Target="http://pravo.minjust.ru:8080/bigs/showDocument.html?id=7B61FB8B-5234-45FA-8697-40B4449DB836" TargetMode="External"/><Relationship Id="rId42" Type="http://schemas.openxmlformats.org/officeDocument/2006/relationships/hyperlink" Target="http://pravo.minjust.ru:8080/bigs/showDocument.html?id=82616C83-9A0F-469E-BA64-3462DFE7F1BE" TargetMode="External"/><Relationship Id="rId47" Type="http://schemas.openxmlformats.org/officeDocument/2006/relationships/hyperlink" Target="http://pravo.minjust.ru:8080/bigs/showDocument.html?id=496D3DA6-2F4C-4EFC-8452-0ED89D511698" TargetMode="External"/><Relationship Id="rId63" Type="http://schemas.openxmlformats.org/officeDocument/2006/relationships/hyperlink" Target="http://pravo.minjust.ru:8080/bigs/showDocument.html?id=06B16A14-8328-4A9B-BA46-5BE7B40CE36F" TargetMode="External"/><Relationship Id="rId68" Type="http://schemas.openxmlformats.org/officeDocument/2006/relationships/hyperlink" Target="http://pravo.minjust.ru:8080/bigs/showDocument.html?id=8B510843-51C7-4703-844A-101263842143" TargetMode="External"/><Relationship Id="rId84" Type="http://schemas.openxmlformats.org/officeDocument/2006/relationships/hyperlink" Target="http://pravo.minjust.ru:8080/bigs/showDocument.html?id=06B16A14-8328-4A9B-BA46-5BE7B40CE36F" TargetMode="External"/><Relationship Id="rId89" Type="http://schemas.openxmlformats.org/officeDocument/2006/relationships/hyperlink" Target="http://pravo.minjust.ru:8080/bigs/showDocument.html?id=06B16A14-8328-4A9B-BA46-5BE7B40CE36F" TargetMode="External"/><Relationship Id="rId112" Type="http://schemas.openxmlformats.org/officeDocument/2006/relationships/hyperlink" Target="http://pravo.minjust.ru:8080/bigs/showDocument.html?id=DB13B1C2-2710-4552-A743-C4A92940BD62" TargetMode="External"/><Relationship Id="rId133" Type="http://schemas.openxmlformats.org/officeDocument/2006/relationships/hyperlink" Target="http://pravo.minjust.ru:8080/bigs/showDocument.html?id=DB13B1C2-2710-4552-A743-C4A92940BD62" TargetMode="External"/><Relationship Id="rId138" Type="http://schemas.openxmlformats.org/officeDocument/2006/relationships/hyperlink" Target="http://pravo.minjust.ru:8080/bigs/showDocument.html?id=F55F20CD-E638-4F7E-B1AD-5F0B7DEBDB03" TargetMode="External"/><Relationship Id="rId154" Type="http://schemas.openxmlformats.org/officeDocument/2006/relationships/hyperlink" Target="http://pravo.minjust.ru:8080/bigs/showDocument.html?id=F55F20CD-E638-4F7E-B1AD-5F0B7DEBDB03" TargetMode="External"/><Relationship Id="rId159" Type="http://schemas.openxmlformats.org/officeDocument/2006/relationships/hyperlink" Target="http://pravo.minjust.ru:8080/bigs/showDocument.html?id=48583CD6-8D05-424C-B786-1C9CBE26F2C4" TargetMode="External"/><Relationship Id="rId16" Type="http://schemas.openxmlformats.org/officeDocument/2006/relationships/hyperlink" Target="http://pravo.minjust.ru:8080/bigs/showDocument.html?id=7B61FB8B-5234-45FA-8697-40B4449DB836" TargetMode="External"/><Relationship Id="rId107" Type="http://schemas.openxmlformats.org/officeDocument/2006/relationships/hyperlink" Target="http://pravo.minjust.ru:8080/bigs/showDocument.html?id=82616C83-9A0F-469E-BA64-3462DFE7F1BE" TargetMode="External"/><Relationship Id="rId11" Type="http://schemas.openxmlformats.org/officeDocument/2006/relationships/hyperlink" Target="http://pravo.minjust.ru:8080/bigs/showDocument.html?id=496D3DA6-2F4C-4EFC-8452-0ED89D511698" TargetMode="External"/><Relationship Id="rId32" Type="http://schemas.openxmlformats.org/officeDocument/2006/relationships/hyperlink" Target="http://pravo.minjust.ru:8080/bigs/showDocument.html?id=678E35AA-9440-4758-A6D3-EC038CA8133F" TargetMode="External"/><Relationship Id="rId37" Type="http://schemas.openxmlformats.org/officeDocument/2006/relationships/hyperlink" Target="http://pravo.minjust.ru:8080/bigs/showDocument.html?id=42DF0E71-4503-40C7-B9D9-06AE5AFA7211" TargetMode="External"/><Relationship Id="rId53" Type="http://schemas.openxmlformats.org/officeDocument/2006/relationships/hyperlink" Target="http://pravo.minjust.ru:8080/bigs/showDocument.html?id=754CDDD1-89E1-4ECC-87EB-5641260B7BCF" TargetMode="External"/><Relationship Id="rId58" Type="http://schemas.openxmlformats.org/officeDocument/2006/relationships/hyperlink" Target="http://pravo.minjust.ru:8080/bigs/showDocument.html?id=06B16A14-8328-4A9B-BA46-5BE7B40CE36F" TargetMode="External"/><Relationship Id="rId74" Type="http://schemas.openxmlformats.org/officeDocument/2006/relationships/hyperlink" Target="http://pravo.minjust.ru:8080/bigs/showDocument.html?id=06B16A14-8328-4A9B-BA46-5BE7B40CE36F" TargetMode="External"/><Relationship Id="rId79" Type="http://schemas.openxmlformats.org/officeDocument/2006/relationships/hyperlink" Target="http://pravo.minjust.ru:8080/bigs/showDocument.html?id=82616C83-9A0F-469E-BA64-3462DFE7F1BE" TargetMode="External"/><Relationship Id="rId102" Type="http://schemas.openxmlformats.org/officeDocument/2006/relationships/hyperlink" Target="http://pravo.minjust.ru:8080/bigs/showDocument.html?id=754CDDD1-89E1-4ECC-87EB-5641260B7BCF" TargetMode="External"/><Relationship Id="rId123" Type="http://schemas.openxmlformats.org/officeDocument/2006/relationships/hyperlink" Target="http://pravo.minjust.ru:8080/bigs/showDocument.html?id=82616C83-9A0F-469E-BA64-3462DFE7F1BE" TargetMode="External"/><Relationship Id="rId128" Type="http://schemas.openxmlformats.org/officeDocument/2006/relationships/hyperlink" Target="http://pravo.minjust.ru:8080/bigs/showDocument.html?id=82616C83-9A0F-469E-BA64-3462DFE7F1BE" TargetMode="External"/><Relationship Id="rId144" Type="http://schemas.openxmlformats.org/officeDocument/2006/relationships/hyperlink" Target="http://pravo.minjust.ru:8080/bigs/showDocument.html?id=F55F20CD-E638-4F7E-B1AD-5F0B7DEBDB03" TargetMode="External"/><Relationship Id="rId149" Type="http://schemas.openxmlformats.org/officeDocument/2006/relationships/hyperlink" Target="http://pravo.minjust.ru:8080/bigs/showDocument.html?id=F55F20CD-E638-4F7E-B1AD-5F0B7DEBDB03" TargetMode="External"/><Relationship Id="rId5" Type="http://schemas.openxmlformats.org/officeDocument/2006/relationships/hyperlink" Target="http://pravo.minjust.ru:8080/bigs/showDocument.html?id=8B510843-51C7-4703-844A-101263842143" TargetMode="External"/><Relationship Id="rId90" Type="http://schemas.openxmlformats.org/officeDocument/2006/relationships/hyperlink" Target="http://pravo.minjust.ru:8080/bigs/showDocument.html?id=754CDDD1-89E1-4ECC-87EB-5641260B7BCF" TargetMode="External"/><Relationship Id="rId95" Type="http://schemas.openxmlformats.org/officeDocument/2006/relationships/hyperlink" Target="http://pravo.minjust.ru:8080/bigs/showDocument.html?id=06B16A14-8328-4A9B-BA46-5BE7B40CE36F" TargetMode="External"/><Relationship Id="rId160" Type="http://schemas.openxmlformats.org/officeDocument/2006/relationships/hyperlink" Target="http://pravo.minjust.ru:8080/bigs/showDocument.html?id=F8B8573A-431E-48C2-ABD5-5BBC0D2F21E3" TargetMode="External"/><Relationship Id="rId22" Type="http://schemas.openxmlformats.org/officeDocument/2006/relationships/hyperlink" Target="http://pravo.minjust.ru:8080/bigs/showDocument.html?id=7B61FB8B-5234-45FA-8697-40B4449DB836" TargetMode="External"/><Relationship Id="rId27" Type="http://schemas.openxmlformats.org/officeDocument/2006/relationships/hyperlink" Target="http://pravo.minjust.ru:8080/bigs/showDocument.html?id=387507C3-B80D-4C0D-9291-8CDC81673F2B" TargetMode="External"/><Relationship Id="rId43" Type="http://schemas.openxmlformats.org/officeDocument/2006/relationships/hyperlink" Target="http://pravo.minjust.ru:8080/bigs/showDocument.html?id=18B68750-B18F-40EC-84A9-896627BB71D9" TargetMode="External"/><Relationship Id="rId48" Type="http://schemas.openxmlformats.org/officeDocument/2006/relationships/hyperlink" Target="http://pravo.minjust.ru:8080/bigs/showDocument.html?id=42DF0E71-4503-40C7-B9D9-06AE5AFA7211" TargetMode="External"/><Relationship Id="rId64" Type="http://schemas.openxmlformats.org/officeDocument/2006/relationships/hyperlink" Target="http://pravo.minjust.ru:8080/bigs/showDocument.html?id=06B16A14-8328-4A9B-BA46-5BE7B40CE36F" TargetMode="External"/><Relationship Id="rId69" Type="http://schemas.openxmlformats.org/officeDocument/2006/relationships/hyperlink" Target="http://pravo.minjust.ru:8080/bigs/showDocument.html?id=82616C83-9A0F-469E-BA64-3462DFE7F1BE" TargetMode="External"/><Relationship Id="rId113" Type="http://schemas.openxmlformats.org/officeDocument/2006/relationships/hyperlink" Target="http://pravo.minjust.ru:8080/bigs/showDocument.html?id=06B16A14-8328-4A9B-BA46-5BE7B40CE36F" TargetMode="External"/><Relationship Id="rId118" Type="http://schemas.openxmlformats.org/officeDocument/2006/relationships/hyperlink" Target="http://pravo.minjust.ru:8080/bigs/showDocument.html?id=82616C83-9A0F-469E-BA64-3462DFE7F1BE" TargetMode="External"/><Relationship Id="rId134" Type="http://schemas.openxmlformats.org/officeDocument/2006/relationships/hyperlink" Target="http://pravo.minjust.ru:8080/bigs/showDocument.html?id=06B16A14-8328-4A9B-BA46-5BE7B40CE36F" TargetMode="External"/><Relationship Id="rId139" Type="http://schemas.openxmlformats.org/officeDocument/2006/relationships/hyperlink" Target="http://pravo.minjust.ru:8080/bigs/showDocument.html?id=42DF0E71-4503-40C7-B9D9-06AE5AFA7211" TargetMode="External"/><Relationship Id="rId80" Type="http://schemas.openxmlformats.org/officeDocument/2006/relationships/hyperlink" Target="http://pravo.minjust.ru:8080/bigs/showDocument.html?id=82616C83-9A0F-469E-BA64-3462DFE7F1BE" TargetMode="External"/><Relationship Id="rId85" Type="http://schemas.openxmlformats.org/officeDocument/2006/relationships/hyperlink" Target="http://pravo.minjust.ru:8080/bigs/showDocument.html?id=42DF0E71-4503-40C7-B9D9-06AE5AFA7211" TargetMode="External"/><Relationship Id="rId150" Type="http://schemas.openxmlformats.org/officeDocument/2006/relationships/hyperlink" Target="http://pravo.minjust.ru:8080/bigs/showDocument.html?id=754CDDD1-89E1-4ECC-87EB-5641260B7BCF" TargetMode="External"/><Relationship Id="rId155" Type="http://schemas.openxmlformats.org/officeDocument/2006/relationships/hyperlink" Target="http://pravo.minjust.ru:8080/bigs/showDocument.html?id=42DF0E71-4503-40C7-B9D9-06AE5AFA7211" TargetMode="External"/><Relationship Id="rId12" Type="http://schemas.openxmlformats.org/officeDocument/2006/relationships/hyperlink" Target="http://pravo.minjust.ru:8080/bigs/showDocument.html?id=DB13B1C2-2710-4552-A743-C4A92940BD62" TargetMode="External"/><Relationship Id="rId17" Type="http://schemas.openxmlformats.org/officeDocument/2006/relationships/hyperlink" Target="http://pravo.minjust.ru:8080/bigs/showDocument.html?id=496D3DA6-2F4C-4EFC-8452-0ED89D511698" TargetMode="External"/><Relationship Id="rId33" Type="http://schemas.openxmlformats.org/officeDocument/2006/relationships/hyperlink" Target="http://pravo.minjust.ru:8080/bigs/showDocument.html?id=06B16A14-8328-4A9B-BA46-5BE7B40CE36F" TargetMode="External"/><Relationship Id="rId38" Type="http://schemas.openxmlformats.org/officeDocument/2006/relationships/hyperlink" Target="http://pravo.minjust.ru:8080/bigs/showDocument.html?id=8B510843-51C7-4703-844A-101263842143" TargetMode="External"/><Relationship Id="rId59" Type="http://schemas.openxmlformats.org/officeDocument/2006/relationships/hyperlink" Target="http://pravo.minjust.ru:8080/bigs/showDocument.html?id=42DF0E71-4503-40C7-B9D9-06AE5AFA7211" TargetMode="External"/><Relationship Id="rId103" Type="http://schemas.openxmlformats.org/officeDocument/2006/relationships/hyperlink" Target="http://pravo.minjust.ru:8080/bigs/showDocument.html?id=754CDDD1-89E1-4ECC-87EB-5641260B7BCF" TargetMode="External"/><Relationship Id="rId108" Type="http://schemas.openxmlformats.org/officeDocument/2006/relationships/hyperlink" Target="http://pravo.minjust.ru:8080/bigs/showDocument.html?id=82616C83-9A0F-469E-BA64-3462DFE7F1BE" TargetMode="External"/><Relationship Id="rId124" Type="http://schemas.openxmlformats.org/officeDocument/2006/relationships/hyperlink" Target="http://pravo.minjust.ru:8080/bigs/showDocument.html?id=82616C83-9A0F-469E-BA64-3462DFE7F1BE" TargetMode="External"/><Relationship Id="rId129" Type="http://schemas.openxmlformats.org/officeDocument/2006/relationships/hyperlink" Target="http://pravo.minjust.ru:8080/bigs/showDocument.html?id=496D3DA6-2F4C-4EFC-8452-0ED89D511698" TargetMode="External"/><Relationship Id="rId20" Type="http://schemas.openxmlformats.org/officeDocument/2006/relationships/hyperlink" Target="http://pravo.minjust.ru:8080/bigs/showDocument.html?id=7B61FB8B-5234-45FA-8697-40B4449DB836" TargetMode="External"/><Relationship Id="rId41" Type="http://schemas.openxmlformats.org/officeDocument/2006/relationships/hyperlink" Target="http://pravo.minjust.ru:8080/bigs/showDocument.html?id=754CDDD1-89E1-4ECC-87EB-5641260B7BCF" TargetMode="External"/><Relationship Id="rId54" Type="http://schemas.openxmlformats.org/officeDocument/2006/relationships/hyperlink" Target="http://pravo.minjust.ru:8080/bigs/showDocument.html?id=06B16A14-8328-4A9B-BA46-5BE7B40CE36F" TargetMode="External"/><Relationship Id="rId62" Type="http://schemas.openxmlformats.org/officeDocument/2006/relationships/hyperlink" Target="http://pravo.minjust.ru:8080/bigs/showDocument.html?id=06B16A14-8328-4A9B-BA46-5BE7B40CE36F" TargetMode="External"/><Relationship Id="rId70" Type="http://schemas.openxmlformats.org/officeDocument/2006/relationships/hyperlink" Target="http://pravo.minjust.ru:8080/bigs/showDocument.html?id=06B16A14-8328-4A9B-BA46-5BE7B40CE36F" TargetMode="External"/><Relationship Id="rId75" Type="http://schemas.openxmlformats.org/officeDocument/2006/relationships/hyperlink" Target="http://pravo.minjust.ru:8080/bigs/showDocument.html?id=DB13B1C2-2710-4552-A743-C4A92940BD62" TargetMode="External"/><Relationship Id="rId83" Type="http://schemas.openxmlformats.org/officeDocument/2006/relationships/hyperlink" Target="http://pravo.minjust.ru:8080/bigs/showDocument.html?id=496D3DA6-2F4C-4EFC-8452-0ED89D511698" TargetMode="External"/><Relationship Id="rId88" Type="http://schemas.openxmlformats.org/officeDocument/2006/relationships/hyperlink" Target="http://pravo.minjust.ru:8080/bigs/showDocument.html?id=82616C83-9A0F-469E-BA64-3462DFE7F1BE" TargetMode="External"/><Relationship Id="rId91" Type="http://schemas.openxmlformats.org/officeDocument/2006/relationships/hyperlink" Target="http://pravo.minjust.ru:8080/bigs/showDocument.html?id=82616C83-9A0F-469E-BA64-3462DFE7F1BE" TargetMode="External"/><Relationship Id="rId96" Type="http://schemas.openxmlformats.org/officeDocument/2006/relationships/hyperlink" Target="http://pravo.minjust.ru:8080/bigs/showDocument.html?id=7B61FB8B-5234-45FA-8697-40B4449DB836" TargetMode="External"/><Relationship Id="rId111" Type="http://schemas.openxmlformats.org/officeDocument/2006/relationships/hyperlink" Target="http://pravo.minjust.ru:8080/bigs/showDocument.html?id=678E35AA-9440-4758-A6D3-EC038CA8133F" TargetMode="External"/><Relationship Id="rId132" Type="http://schemas.openxmlformats.org/officeDocument/2006/relationships/hyperlink" Target="http://pravo.minjust.ru:8080/bigs/showDocument.html?id=06B16A14-8328-4A9B-BA46-5BE7B40CE36F" TargetMode="External"/><Relationship Id="rId140" Type="http://schemas.openxmlformats.org/officeDocument/2006/relationships/hyperlink" Target="http://pravo.minjust.ru:8080/bigs/showDocument.html?id=42DF0E71-4503-40C7-B9D9-06AE5AFA7211" TargetMode="External"/><Relationship Id="rId145" Type="http://schemas.openxmlformats.org/officeDocument/2006/relationships/hyperlink" Target="http://pravo.minjust.ru:8080/bigs/showDocument.html?id=06B16A14-8328-4A9B-BA46-5BE7B40CE36F" TargetMode="External"/><Relationship Id="rId153" Type="http://schemas.openxmlformats.org/officeDocument/2006/relationships/hyperlink" Target="http://pravo.minjust.ru:8080/bigs/showDocument.html?id=678E35AA-9440-4758-A6D3-EC038CA8133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showDocument.html?id=F55F20CD-E638-4F7E-B1AD-5F0B7DEBDB03" TargetMode="External"/><Relationship Id="rId15" Type="http://schemas.openxmlformats.org/officeDocument/2006/relationships/hyperlink" Target="http://pravo.minjust.ru:8080/bigs/showDocument.html?id=7B61FB8B-5234-45FA-8697-40B4449DB836" TargetMode="External"/><Relationship Id="rId23" Type="http://schemas.openxmlformats.org/officeDocument/2006/relationships/hyperlink" Target="http://pravo.minjust.ru:8080/bigs/showDocument.html?id=7B61FB8B-5234-45FA-8697-40B4449DB836" TargetMode="External"/><Relationship Id="rId28" Type="http://schemas.openxmlformats.org/officeDocument/2006/relationships/hyperlink" Target="http://pravo.minjust.ru:8080/bigs/showDocument.html?id=DB13B1C2-2710-4552-A743-C4A92940BD62" TargetMode="External"/><Relationship Id="rId36" Type="http://schemas.openxmlformats.org/officeDocument/2006/relationships/hyperlink" Target="http://pravo.minjust.ru:8080/bigs/showDocument.html?id=42DF0E71-4503-40C7-B9D9-06AE5AFA7211" TargetMode="External"/><Relationship Id="rId49" Type="http://schemas.openxmlformats.org/officeDocument/2006/relationships/hyperlink" Target="http://pravo.minjust.ru:8080/bigs/showDocument.html?id=496D3DA6-2F4C-4EFC-8452-0ED89D511698" TargetMode="External"/><Relationship Id="rId57" Type="http://schemas.openxmlformats.org/officeDocument/2006/relationships/hyperlink" Target="http://pravo.minjust.ru:8080/bigs/showDocument.html?id=496D3DA6-2F4C-4EFC-8452-0ED89D511698" TargetMode="External"/><Relationship Id="rId106" Type="http://schemas.openxmlformats.org/officeDocument/2006/relationships/hyperlink" Target="http://pravo.minjust.ru:8080/bigs/showDocument.html?id=42DF0E71-4503-40C7-B9D9-06AE5AFA7211" TargetMode="External"/><Relationship Id="rId114" Type="http://schemas.openxmlformats.org/officeDocument/2006/relationships/hyperlink" Target="http://pravo.minjust.ru:8080/bigs/showDocument.html?id=42DF0E71-4503-40C7-B9D9-06AE5AFA7211" TargetMode="External"/><Relationship Id="rId119" Type="http://schemas.openxmlformats.org/officeDocument/2006/relationships/hyperlink" Target="http://pravo.minjust.ru:8080/bigs/showDocument.html?id=82616C83-9A0F-469E-BA64-3462DFE7F1BE" TargetMode="External"/><Relationship Id="rId127" Type="http://schemas.openxmlformats.org/officeDocument/2006/relationships/hyperlink" Target="http://pravo.minjust.ru:8080/bigs/showDocument.html?id=06B16A14-8328-4A9B-BA46-5BE7B40CE36F" TargetMode="External"/><Relationship Id="rId10" Type="http://schemas.openxmlformats.org/officeDocument/2006/relationships/hyperlink" Target="http://pravo.minjust.ru:8080/bigs/showDocument.html?id=82616C83-9A0F-469E-BA64-3462DFE7F1BE" TargetMode="External"/><Relationship Id="rId31" Type="http://schemas.openxmlformats.org/officeDocument/2006/relationships/hyperlink" Target="http://pravo.minjust.ru:8080/bigs/showDocument.html?id=754CDDD1-89E1-4ECC-87EB-5641260B7BCF" TargetMode="External"/><Relationship Id="rId44" Type="http://schemas.openxmlformats.org/officeDocument/2006/relationships/hyperlink" Target="http://pravo.minjust.ru:8080/bigs/showDocument.html?id=DB13B1C2-2710-4552-A743-C4A92940BD62" TargetMode="External"/><Relationship Id="rId52" Type="http://schemas.openxmlformats.org/officeDocument/2006/relationships/hyperlink" Target="http://pravo.minjust.ru:8080/bigs/showDocument.html?id=82616C83-9A0F-469E-BA64-3462DFE7F1BE" TargetMode="External"/><Relationship Id="rId60" Type="http://schemas.openxmlformats.org/officeDocument/2006/relationships/hyperlink" Target="http://pravo.minjust.ru:8080/bigs/showDocument.html?id=82616C83-9A0F-469E-BA64-3462DFE7F1BE" TargetMode="External"/><Relationship Id="rId65" Type="http://schemas.openxmlformats.org/officeDocument/2006/relationships/hyperlink" Target="http://pravo.minjust.ru:8080/bigs/showDocument.html?id=496D3DA6-2F4C-4EFC-8452-0ED89D511698" TargetMode="External"/><Relationship Id="rId73" Type="http://schemas.openxmlformats.org/officeDocument/2006/relationships/hyperlink" Target="http://pravo.minjust.ru:8080/bigs/showDocument.html?id=06B16A14-8328-4A9B-BA46-5BE7B40CE36F" TargetMode="External"/><Relationship Id="rId78" Type="http://schemas.openxmlformats.org/officeDocument/2006/relationships/hyperlink" Target="http://pravo.minjust.ru:8080/bigs/showDocument.html?id=82616C83-9A0F-469E-BA64-3462DFE7F1BE" TargetMode="External"/><Relationship Id="rId81" Type="http://schemas.openxmlformats.org/officeDocument/2006/relationships/hyperlink" Target="http://pravo.minjust.ru:8080/bigs/showDocument.html?id=82616C83-9A0F-469E-BA64-3462DFE7F1BE" TargetMode="External"/><Relationship Id="rId86" Type="http://schemas.openxmlformats.org/officeDocument/2006/relationships/hyperlink" Target="http://pravo.minjust.ru:8080/bigs/showDocument.html?id=678E35AA-9440-4758-A6D3-EC038CA8133F" TargetMode="External"/><Relationship Id="rId94" Type="http://schemas.openxmlformats.org/officeDocument/2006/relationships/hyperlink" Target="http://pravo.minjust.ru:8080/bigs/showDocument.html?id=42DF0E71-4503-40C7-B9D9-06AE5AFA7211" TargetMode="External"/><Relationship Id="rId99" Type="http://schemas.openxmlformats.org/officeDocument/2006/relationships/hyperlink" Target="http://pravo.minjust.ru:8080/bigs/showDocument.html?id=82616C83-9A0F-469E-BA64-3462DFE7F1BE" TargetMode="External"/><Relationship Id="rId101" Type="http://schemas.openxmlformats.org/officeDocument/2006/relationships/hyperlink" Target="http://pravo.minjust.ru:8080/bigs/showDocument.html?id=82616C83-9A0F-469E-BA64-3462DFE7F1BE" TargetMode="External"/><Relationship Id="rId122" Type="http://schemas.openxmlformats.org/officeDocument/2006/relationships/hyperlink" Target="http://pravo.minjust.ru:8080/bigs/showDocument.html?id=82616C83-9A0F-469E-BA64-3462DFE7F1BE" TargetMode="External"/><Relationship Id="rId130" Type="http://schemas.openxmlformats.org/officeDocument/2006/relationships/hyperlink" Target="http://pravo.minjust.ru:8080/bigs/showDocument.html?id=F55F20CD-E638-4F7E-B1AD-5F0B7DEBDB03" TargetMode="External"/><Relationship Id="rId135" Type="http://schemas.openxmlformats.org/officeDocument/2006/relationships/hyperlink" Target="http://pravo.minjust.ru:8080/bigs/showDocument.html?id=F55F20CD-E638-4F7E-B1AD-5F0B7DEBDB03" TargetMode="External"/><Relationship Id="rId143" Type="http://schemas.openxmlformats.org/officeDocument/2006/relationships/hyperlink" Target="http://pravo.minjust.ru:8080/bigs/showDocument.html?id=496D3DA6-2F4C-4EFC-8452-0ED89D511698" TargetMode="External"/><Relationship Id="rId148" Type="http://schemas.openxmlformats.org/officeDocument/2006/relationships/hyperlink" Target="http://pravo.minjust.ru:8080/bigs/showDocument.html?id=82616C83-9A0F-469E-BA64-3462DFE7F1BE" TargetMode="External"/><Relationship Id="rId151" Type="http://schemas.openxmlformats.org/officeDocument/2006/relationships/hyperlink" Target="http://pravo.minjust.ru:8080/bigs/showDocument.html?id=06B16A14-8328-4A9B-BA46-5BE7B40CE36F" TargetMode="External"/><Relationship Id="rId156" Type="http://schemas.openxmlformats.org/officeDocument/2006/relationships/hyperlink" Target="http://pravo.minjust.ru:8080/bigs/showDocument.html?id=42DF0E71-4503-40C7-B9D9-06AE5AFA7211" TargetMode="External"/><Relationship Id="rId4" Type="http://schemas.openxmlformats.org/officeDocument/2006/relationships/hyperlink" Target="http://pravo.minjust.ru:8080/bigs/showDocument.html?id=42DF0E71-4503-40C7-B9D9-06AE5AFA7211" TargetMode="External"/><Relationship Id="rId9" Type="http://schemas.openxmlformats.org/officeDocument/2006/relationships/hyperlink" Target="http://pravo.minjust.ru:8080/bigs/showDocument.html?id=754CDDD1-89E1-4ECC-87EB-5641260B7BCF" TargetMode="External"/><Relationship Id="rId13" Type="http://schemas.openxmlformats.org/officeDocument/2006/relationships/hyperlink" Target="http://pravo.minjust.ru:8080/bigs/showDocument.html?id=7B61FB8B-5234-45FA-8697-40B4449DB836" TargetMode="External"/><Relationship Id="rId18" Type="http://schemas.openxmlformats.org/officeDocument/2006/relationships/hyperlink" Target="http://pravo.minjust.ru:8080/bigs/showDocument.html?id=06B16A14-8328-4A9B-BA46-5BE7B40CE36F" TargetMode="External"/><Relationship Id="rId39" Type="http://schemas.openxmlformats.org/officeDocument/2006/relationships/hyperlink" Target="http://pravo.minjust.ru:8080/bigs/showDocument.html?id=F55F20CD-E638-4F7E-B1AD-5F0B7DEBDB03" TargetMode="External"/><Relationship Id="rId109" Type="http://schemas.openxmlformats.org/officeDocument/2006/relationships/hyperlink" Target="http://pravo.minjust.ru:8080/bigs/showDocument.html?id=496D3DA6-2F4C-4EFC-8452-0ED89D511698" TargetMode="External"/><Relationship Id="rId34" Type="http://schemas.openxmlformats.org/officeDocument/2006/relationships/hyperlink" Target="http://pravo.minjust.ru:8080/bigs/showDocument.html?id=42DF0E71-4503-40C7-B9D9-06AE5AFA7211" TargetMode="External"/><Relationship Id="rId50" Type="http://schemas.openxmlformats.org/officeDocument/2006/relationships/hyperlink" Target="http://pravo.minjust.ru:8080/bigs/showDocument.html?id=F55F20CD-E638-4F7E-B1AD-5F0B7DEBDB03" TargetMode="External"/><Relationship Id="rId55" Type="http://schemas.openxmlformats.org/officeDocument/2006/relationships/hyperlink" Target="http://pravo.minjust.ru:8080/bigs/showDocument.html?id=42DF0E71-4503-40C7-B9D9-06AE5AFA7211" TargetMode="External"/><Relationship Id="rId76" Type="http://schemas.openxmlformats.org/officeDocument/2006/relationships/hyperlink" Target="http://pravo.minjust.ru:8080/bigs/showDocument.html?id=E277B21C-46A7-4E8D-85CF-751FD2DB8395" TargetMode="External"/><Relationship Id="rId97" Type="http://schemas.openxmlformats.org/officeDocument/2006/relationships/hyperlink" Target="http://pravo.minjust.ru:8080/bigs/showDocument.html?id=7B61FB8B-5234-45FA-8697-40B4449DB836" TargetMode="External"/><Relationship Id="rId104" Type="http://schemas.openxmlformats.org/officeDocument/2006/relationships/hyperlink" Target="http://pravo.minjust.ru:8080/bigs/showDocument.html?id=F55F20CD-E638-4F7E-B1AD-5F0B7DEBDB03" TargetMode="External"/><Relationship Id="rId120" Type="http://schemas.openxmlformats.org/officeDocument/2006/relationships/hyperlink" Target="http://pravo.minjust.ru:8080/bigs/showDocument.html?id=42DF0E71-4503-40C7-B9D9-06AE5AFA7211" TargetMode="External"/><Relationship Id="rId125" Type="http://schemas.openxmlformats.org/officeDocument/2006/relationships/hyperlink" Target="http://pravo.minjust.ru:8080/bigs/showDocument.html?id=82616C83-9A0F-469E-BA64-3462DFE7F1BE" TargetMode="External"/><Relationship Id="rId141" Type="http://schemas.openxmlformats.org/officeDocument/2006/relationships/hyperlink" Target="http://pravo.minjust.ru:8080/bigs/showDocument.html?id=678E35AA-9440-4758-A6D3-EC038CA8133F" TargetMode="External"/><Relationship Id="rId146" Type="http://schemas.openxmlformats.org/officeDocument/2006/relationships/hyperlink" Target="http://pravo.minjust.ru:8080/bigs/showDocument.html?id=754CDDD1-89E1-4ECC-87EB-5641260B7BCF" TargetMode="External"/><Relationship Id="rId7" Type="http://schemas.openxmlformats.org/officeDocument/2006/relationships/hyperlink" Target="http://pravo.minjust.ru:8080/bigs/showDocument.html?id=06B16A14-8328-4A9B-BA46-5BE7B40CE36F" TargetMode="External"/><Relationship Id="rId71" Type="http://schemas.openxmlformats.org/officeDocument/2006/relationships/hyperlink" Target="http://pravo.minjust.ru:8080/bigs/showDocument.html?id=06B16A14-8328-4A9B-BA46-5BE7B40CE36F" TargetMode="External"/><Relationship Id="rId92" Type="http://schemas.openxmlformats.org/officeDocument/2006/relationships/hyperlink" Target="http://pravo.minjust.ru:8080/bigs/showDocument.html?id=06B16A14-8328-4A9B-BA46-5BE7B40CE36F"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pravo.minjust.ru:8080/bigs/showDocument.html?id=496D3DA6-2F4C-4EFC-8452-0ED89D511698" TargetMode="External"/><Relationship Id="rId24" Type="http://schemas.openxmlformats.org/officeDocument/2006/relationships/hyperlink" Target="http://pravo.minjust.ru:8080/bigs/showDocument.html?id=82616C83-9A0F-469E-BA64-3462DFE7F1BE" TargetMode="External"/><Relationship Id="rId40" Type="http://schemas.openxmlformats.org/officeDocument/2006/relationships/hyperlink" Target="http://pravo.minjust.ru:8080/bigs/showDocument.html?id=496D3DA6-2F4C-4EFC-8452-0ED89D511698" TargetMode="External"/><Relationship Id="rId45" Type="http://schemas.openxmlformats.org/officeDocument/2006/relationships/hyperlink" Target="http://pravo.minjust.ru:8080/bigs/showDocument.html?id=F55F20CD-E638-4F7E-B1AD-5F0B7DEBDB03" TargetMode="External"/><Relationship Id="rId66" Type="http://schemas.openxmlformats.org/officeDocument/2006/relationships/hyperlink" Target="http://pravo.minjust.ru:8080/bigs/showDocument.html?id=42DF0E71-4503-40C7-B9D9-06AE5AFA7211" TargetMode="External"/><Relationship Id="rId87" Type="http://schemas.openxmlformats.org/officeDocument/2006/relationships/hyperlink" Target="http://pravo.minjust.ru:8080/bigs/showDocument.html?id=754CDDD1-89E1-4ECC-87EB-5641260B7BCF" TargetMode="External"/><Relationship Id="rId110" Type="http://schemas.openxmlformats.org/officeDocument/2006/relationships/hyperlink" Target="http://pravo.minjust.ru:8080/bigs/showDocument.html?id=82616C83-9A0F-469E-BA64-3462DFE7F1BE" TargetMode="External"/><Relationship Id="rId115" Type="http://schemas.openxmlformats.org/officeDocument/2006/relationships/hyperlink" Target="http://pravo.minjust.ru:8080/bigs/showDocument.html?id=06B16A14-8328-4A9B-BA46-5BE7B40CE36F" TargetMode="External"/><Relationship Id="rId131" Type="http://schemas.openxmlformats.org/officeDocument/2006/relationships/hyperlink" Target="http://pravo.minjust.ru:8080/bigs/showDocument.html?id=06B16A14-8328-4A9B-BA46-5BE7B40CE36F" TargetMode="External"/><Relationship Id="rId136" Type="http://schemas.openxmlformats.org/officeDocument/2006/relationships/hyperlink" Target="http://pravo.minjust.ru:8080/bigs/showDocument.html?id=754CDDD1-89E1-4ECC-87EB-5641260B7BCF" TargetMode="External"/><Relationship Id="rId157" Type="http://schemas.openxmlformats.org/officeDocument/2006/relationships/hyperlink" Target="http://pravo.minjust.ru:8080/bigs/showDocument.html?id=42DF0E71-4503-40C7-B9D9-06AE5AFA7211" TargetMode="External"/><Relationship Id="rId61" Type="http://schemas.openxmlformats.org/officeDocument/2006/relationships/hyperlink" Target="http://pravo.minjust.ru:8080/bigs/showDocument.html?id=754CDDD1-89E1-4ECC-87EB-5641260B7BCF" TargetMode="External"/><Relationship Id="rId82" Type="http://schemas.openxmlformats.org/officeDocument/2006/relationships/hyperlink" Target="http://pravo.minjust.ru:8080/bigs/showDocument.html?id=754CDDD1-89E1-4ECC-87EB-5641260B7BCF" TargetMode="External"/><Relationship Id="rId152" Type="http://schemas.openxmlformats.org/officeDocument/2006/relationships/hyperlink" Target="http://pravo.minjust.ru:8080/bigs/showDocument.html?id=82616C83-9A0F-469E-BA64-3462DFE7F1BE" TargetMode="External"/><Relationship Id="rId19" Type="http://schemas.openxmlformats.org/officeDocument/2006/relationships/hyperlink" Target="http://pravo.minjust.ru:8080/bigs/showDocument.html?id=496D3DA6-2F4C-4EFC-8452-0ED89D511698" TargetMode="External"/><Relationship Id="rId14" Type="http://schemas.openxmlformats.org/officeDocument/2006/relationships/hyperlink" Target="http://pravo.minjust.ru:8080/bigs/showDocument.html?id=7B61FB8B-5234-45FA-8697-40B4449DB836" TargetMode="External"/><Relationship Id="rId30" Type="http://schemas.openxmlformats.org/officeDocument/2006/relationships/hyperlink" Target="http://pravo.minjust.ru:8080/bigs/showDocument.html?id=678E35AA-9440-4758-A6D3-EC038CA8133F" TargetMode="External"/><Relationship Id="rId35" Type="http://schemas.openxmlformats.org/officeDocument/2006/relationships/hyperlink" Target="http://pravo.minjust.ru:8080/bigs/showDocument.html?id=F55F20CD-E638-4F7E-B1AD-5F0B7DEBDB03" TargetMode="External"/><Relationship Id="rId56" Type="http://schemas.openxmlformats.org/officeDocument/2006/relationships/hyperlink" Target="http://pravo.minjust.ru:8080/bigs/showDocument.html?id=DB13B1C2-2710-4552-A743-C4A92940BD62" TargetMode="External"/><Relationship Id="rId77" Type="http://schemas.openxmlformats.org/officeDocument/2006/relationships/hyperlink" Target="http://pravo.minjust.ru:8080/bigs/showDocument.html?id=82616C83-9A0F-469E-BA64-3462DFE7F1BE" TargetMode="External"/><Relationship Id="rId100" Type="http://schemas.openxmlformats.org/officeDocument/2006/relationships/hyperlink" Target="http://pravo.minjust.ru:8080/bigs/showDocument.html?id=754CDDD1-89E1-4ECC-87EB-5641260B7BCF" TargetMode="External"/><Relationship Id="rId105" Type="http://schemas.openxmlformats.org/officeDocument/2006/relationships/hyperlink" Target="http://pravo.minjust.ru:8080/bigs/showDocument.html?id=82616C83-9A0F-469E-BA64-3462DFE7F1BE" TargetMode="External"/><Relationship Id="rId126" Type="http://schemas.openxmlformats.org/officeDocument/2006/relationships/hyperlink" Target="http://pravo.minjust.ru:8080/bigs/showDocument.html?id=06B16A14-8328-4A9B-BA46-5BE7B40CE36F" TargetMode="External"/><Relationship Id="rId147" Type="http://schemas.openxmlformats.org/officeDocument/2006/relationships/hyperlink" Target="http://pravo.minjust.ru:8080/bigs/showDocument.html?id=06B16A14-8328-4A9B-BA46-5BE7B40CE36F" TargetMode="External"/><Relationship Id="rId8" Type="http://schemas.openxmlformats.org/officeDocument/2006/relationships/hyperlink" Target="http://pravo.minjust.ru:8080/bigs/showDocument.html?id=678E35AA-9440-4758-A6D3-EC038CA8133F" TargetMode="External"/><Relationship Id="rId51" Type="http://schemas.openxmlformats.org/officeDocument/2006/relationships/hyperlink" Target="http://pravo.minjust.ru:8080/bigs/showDocument.html?id=82616C83-9A0F-469E-BA64-3462DFE7F1BE" TargetMode="External"/><Relationship Id="rId72" Type="http://schemas.openxmlformats.org/officeDocument/2006/relationships/hyperlink" Target="http://pravo.minjust.ru:8080/bigs/showDocument.html?id=06B16A14-8328-4A9B-BA46-5BE7B40CE36F" TargetMode="External"/><Relationship Id="rId93" Type="http://schemas.openxmlformats.org/officeDocument/2006/relationships/hyperlink" Target="http://pravo.minjust.ru:8080/bigs/showDocument.html?id=42DF0E71-4503-40C7-B9D9-06AE5AFA7211" TargetMode="External"/><Relationship Id="rId98" Type="http://schemas.openxmlformats.org/officeDocument/2006/relationships/hyperlink" Target="http://pravo.minjust.ru:8080/bigs/showDocument.html?id=E277B21C-46A7-4E8D-85CF-751FD2DB8395" TargetMode="External"/><Relationship Id="rId121" Type="http://schemas.openxmlformats.org/officeDocument/2006/relationships/hyperlink" Target="http://pravo.minjust.ru:8080/bigs/showDocument.html?id=42DF0E71-4503-40C7-B9D9-06AE5AFA7211" TargetMode="External"/><Relationship Id="rId142" Type="http://schemas.openxmlformats.org/officeDocument/2006/relationships/hyperlink" Target="http://pravo.minjust.ru:8080/bigs/showDocument.html?id=496D3DA6-2F4C-4EFC-8452-0ED89D511698" TargetMode="External"/><Relationship Id="rId3" Type="http://schemas.openxmlformats.org/officeDocument/2006/relationships/webSettings" Target="webSettings.xml"/><Relationship Id="rId25" Type="http://schemas.openxmlformats.org/officeDocument/2006/relationships/hyperlink" Target="http://pravo.minjust.ru:8080/bigs/showDocument.html?id=7B61FB8B-5234-45FA-8697-40B4449DB836" TargetMode="External"/><Relationship Id="rId46" Type="http://schemas.openxmlformats.org/officeDocument/2006/relationships/hyperlink" Target="http://pravo.minjust.ru:8080/bigs/showDocument.html?id=42DF0E71-4503-40C7-B9D9-06AE5AFA7211" TargetMode="External"/><Relationship Id="rId67" Type="http://schemas.openxmlformats.org/officeDocument/2006/relationships/hyperlink" Target="http://pravo.minjust.ru:8080/bigs/showDocument.html?id=06B16A14-8328-4A9B-BA46-5BE7B40CE36F" TargetMode="External"/><Relationship Id="rId116" Type="http://schemas.openxmlformats.org/officeDocument/2006/relationships/hyperlink" Target="http://pravo.minjust.ru:8080/bigs/showDocument.html?id=42DF0E71-4503-40C7-B9D9-06AE5AFA7211" TargetMode="External"/><Relationship Id="rId137" Type="http://schemas.openxmlformats.org/officeDocument/2006/relationships/hyperlink" Target="http://pravo.minjust.ru:8080/bigs/showDocument.html?id=F55F20CD-E638-4F7E-B1AD-5F0B7DEBDB03" TargetMode="External"/><Relationship Id="rId158" Type="http://schemas.openxmlformats.org/officeDocument/2006/relationships/hyperlink" Target="http://pravo.minjust.ru:8080/bigs/showDocument.html?id=8538BEFF-6E93-418D-B5BC-37F84A4215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33197</Words>
  <Characters>189225</Characters>
  <Application>Microsoft Office Word</Application>
  <DocSecurity>0</DocSecurity>
  <Lines>1576</Lines>
  <Paragraphs>443</Paragraphs>
  <ScaleCrop>false</ScaleCrop>
  <Company>Ya Blondinko Edition</Company>
  <LinksUpToDate>false</LinksUpToDate>
  <CharactersWithSpaces>221979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2020-02-03T09:24:00Z</dcterms:created>
  <dcterms:modified xsi:type="dcterms:W3CDTF">2020-02-03T09:25:00Z</dcterms:modified>
</cp:coreProperties>
</file>