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FE" w:rsidRPr="005615FE" w:rsidRDefault="005615FE" w:rsidP="005615FE">
      <w:pPr>
        <w:shd w:val="clear" w:color="auto" w:fill="FFFFFF"/>
        <w:spacing w:after="0" w:line="270" w:lineRule="atLeast"/>
        <w:ind w:left="100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5615FE">
        <w:rPr>
          <w:rFonts w:ascii="PT Serif" w:eastAsia="Times New Roman" w:hAnsi="PT Serif" w:cs="Times New Roman"/>
          <w:sz w:val="26"/>
          <w:szCs w:val="26"/>
          <w:lang w:eastAsia="ru-RU"/>
        </w:rPr>
        <w:t>    К сведению</w:t>
      </w:r>
      <w:r>
        <w:rPr>
          <w:rFonts w:ascii="PT Sans" w:eastAsia="Times New Roman" w:hAnsi="PT Sans" w:cs="Times New Roman"/>
          <w:sz w:val="20"/>
          <w:szCs w:val="20"/>
          <w:lang w:eastAsia="ru-RU"/>
        </w:rPr>
        <w:t xml:space="preserve">  </w:t>
      </w:r>
      <w:r w:rsidRPr="005615FE">
        <w:rPr>
          <w:rFonts w:ascii="PT Serif" w:eastAsia="Times New Roman" w:hAnsi="PT Serif" w:cs="Times New Roman"/>
          <w:sz w:val="26"/>
          <w:szCs w:val="26"/>
          <w:lang w:eastAsia="ru-RU"/>
        </w:rPr>
        <w:t>министерств, ведомств Республики Дагестан, муниципальных образований, нотариусов, банковских организаций, строительных компаний, акционерных обществ, крупных правообладателей и иных заинтересованных лиц</w:t>
      </w:r>
      <w:r>
        <w:rPr>
          <w:rFonts w:ascii="PT Sans" w:eastAsia="Times New Roman" w:hAnsi="PT Sans" w:cs="Times New Roman"/>
          <w:sz w:val="20"/>
          <w:szCs w:val="20"/>
          <w:lang w:eastAsia="ru-RU"/>
        </w:rPr>
        <w:t xml:space="preserve"> </w:t>
      </w:r>
      <w:r w:rsidRPr="005615FE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Дагестан (филиал ФГБУ «ФКП </w:t>
      </w:r>
      <w:proofErr w:type="spellStart"/>
      <w:r w:rsidRPr="005615FE">
        <w:rPr>
          <w:rFonts w:ascii="PT Serif" w:eastAsia="Times New Roman" w:hAnsi="PT Serif" w:cs="Times New Roman"/>
          <w:sz w:val="26"/>
          <w:szCs w:val="26"/>
          <w:lang w:eastAsia="ru-RU"/>
        </w:rPr>
        <w:t>Росреестра</w:t>
      </w:r>
      <w:proofErr w:type="spellEnd"/>
      <w:r w:rsidRPr="005615FE">
        <w:rPr>
          <w:rFonts w:ascii="PT Serif" w:eastAsia="Times New Roman" w:hAnsi="PT Serif" w:cs="Times New Roman"/>
          <w:sz w:val="26"/>
          <w:szCs w:val="26"/>
          <w:lang w:eastAsia="ru-RU"/>
        </w:rPr>
        <w:t>» по РД) предоставляет услуги по выезду к заявителям с целью доставки документов к месту оказания государственных услуг и доставки заявителям документов, подготовленных по итогам оказания услуг:</w:t>
      </w:r>
    </w:p>
    <w:p w:rsidR="005615FE" w:rsidRPr="005615FE" w:rsidRDefault="005615FE" w:rsidP="005615FE">
      <w:pPr>
        <w:shd w:val="clear" w:color="auto" w:fill="FFFFFF"/>
        <w:spacing w:after="0" w:line="270" w:lineRule="atLeast"/>
        <w:ind w:left="100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5615FE">
        <w:rPr>
          <w:rFonts w:ascii="PT Serif" w:eastAsia="Times New Roman" w:hAnsi="PT Serif" w:cs="Times New Roman"/>
          <w:sz w:val="26"/>
          <w:szCs w:val="26"/>
          <w:lang w:eastAsia="ru-RU"/>
        </w:rPr>
        <w:t>-  прием документов на осуществление государственного кадастрового учета недвижимого имущества, выдачу документов после осуществления государственного кадастрового учета недвижимого имущества;</w:t>
      </w:r>
    </w:p>
    <w:p w:rsidR="005615FE" w:rsidRPr="005615FE" w:rsidRDefault="005615FE" w:rsidP="005615FE">
      <w:pPr>
        <w:shd w:val="clear" w:color="auto" w:fill="FFFFFF"/>
        <w:spacing w:after="0" w:line="270" w:lineRule="atLeast"/>
        <w:ind w:left="100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5615FE">
        <w:rPr>
          <w:rFonts w:ascii="PT Serif" w:eastAsia="Times New Roman" w:hAnsi="PT Serif" w:cs="Times New Roman"/>
          <w:sz w:val="26"/>
          <w:szCs w:val="26"/>
          <w:lang w:eastAsia="ru-RU"/>
        </w:rPr>
        <w:t>прием документов на предоставление сведений, внесенных в государственный кадастр недвижимости, выдачу документов, в виде которых предоставляются сведения, содержащиеся в государственном кадастре недвижимости;</w:t>
      </w:r>
    </w:p>
    <w:p w:rsidR="005615FE" w:rsidRPr="005615FE" w:rsidRDefault="005615FE" w:rsidP="005615FE">
      <w:pPr>
        <w:shd w:val="clear" w:color="auto" w:fill="FFFFFF"/>
        <w:spacing w:after="0" w:line="270" w:lineRule="atLeast"/>
        <w:ind w:left="100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5615FE">
        <w:rPr>
          <w:rFonts w:ascii="PT Serif" w:eastAsia="Times New Roman" w:hAnsi="PT Serif" w:cs="Times New Roman"/>
          <w:sz w:val="26"/>
          <w:szCs w:val="26"/>
          <w:lang w:eastAsia="ru-RU"/>
        </w:rPr>
        <w:t>-  прием документов на государственную регистрацию прав на недвижимое имущество и сделок с ним, выдачу документов после проведения государственной регистрации прав на недвижимое имущество и сделок с ним;</w:t>
      </w:r>
    </w:p>
    <w:p w:rsidR="005615FE" w:rsidRPr="005615FE" w:rsidRDefault="005615FE" w:rsidP="005615FE">
      <w:pPr>
        <w:shd w:val="clear" w:color="auto" w:fill="FFFFFF"/>
        <w:spacing w:after="0" w:line="270" w:lineRule="atLeast"/>
        <w:ind w:left="100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5615FE">
        <w:rPr>
          <w:rFonts w:ascii="PT Serif" w:eastAsia="Times New Roman" w:hAnsi="PT Serif" w:cs="Times New Roman"/>
          <w:sz w:val="26"/>
          <w:szCs w:val="26"/>
          <w:lang w:eastAsia="ru-RU"/>
        </w:rPr>
        <w:t>-      прием документов на предоставление сведений из ЕГРП, выдачу документов, в виде которых предоставляются сведения, содержащиеся в ЕГРП.</w:t>
      </w:r>
    </w:p>
    <w:p w:rsidR="005615FE" w:rsidRDefault="005615FE" w:rsidP="005615FE">
      <w:pPr>
        <w:shd w:val="clear" w:color="auto" w:fill="FFFFFF"/>
        <w:spacing w:after="0" w:line="270" w:lineRule="atLeast"/>
        <w:ind w:left="100"/>
        <w:jc w:val="both"/>
        <w:rPr>
          <w:rFonts w:ascii="PT Serif" w:eastAsia="Times New Roman" w:hAnsi="PT Serif" w:cs="Times New Roman"/>
          <w:sz w:val="26"/>
          <w:szCs w:val="26"/>
          <w:lang w:eastAsia="ru-RU"/>
        </w:rPr>
      </w:pPr>
      <w:r w:rsidRPr="005615FE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Постановка на учет объекта недвижимости, учет изменений объекта недвижимости, учет части объекта недвижимости или снятие с учета объекта недвижимости осуществляется в течение 7 рабочих дней со дня получения органом кадастрового учета соответствующего заявления о кадастровом </w:t>
      </w:r>
      <w:proofErr w:type="gramStart"/>
      <w:r w:rsidRPr="005615FE">
        <w:rPr>
          <w:rFonts w:ascii="PT Serif" w:eastAsia="Times New Roman" w:hAnsi="PT Serif" w:cs="Times New Roman"/>
          <w:sz w:val="26"/>
          <w:szCs w:val="26"/>
          <w:lang w:eastAsia="ru-RU"/>
        </w:rPr>
        <w:t>учете,  вместе</w:t>
      </w:r>
      <w:proofErr w:type="gramEnd"/>
      <w:r w:rsidRPr="005615FE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18 календарных дней, предусмотренных законом.</w:t>
      </w:r>
    </w:p>
    <w:p w:rsidR="005615FE" w:rsidRPr="005615FE" w:rsidRDefault="005615FE" w:rsidP="005615FE">
      <w:pPr>
        <w:shd w:val="clear" w:color="auto" w:fill="FFFFFF"/>
        <w:spacing w:after="0" w:line="270" w:lineRule="atLeast"/>
        <w:ind w:left="100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</w:p>
    <w:p w:rsidR="005615FE" w:rsidRDefault="005615FE" w:rsidP="005615FE">
      <w:pPr>
        <w:shd w:val="clear" w:color="auto" w:fill="FFFFFF"/>
        <w:spacing w:after="0" w:line="270" w:lineRule="atLeast"/>
        <w:ind w:left="100"/>
        <w:jc w:val="both"/>
        <w:rPr>
          <w:rFonts w:ascii="PT Serif" w:eastAsia="Times New Roman" w:hAnsi="PT Serif" w:cs="Times New Roman"/>
          <w:sz w:val="26"/>
          <w:szCs w:val="26"/>
          <w:lang w:eastAsia="ru-RU"/>
        </w:rPr>
      </w:pPr>
      <w:r w:rsidRPr="005615FE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Обратиться в филиал ФГБУ «ФКП </w:t>
      </w:r>
      <w:proofErr w:type="spellStart"/>
      <w:r w:rsidRPr="005615FE">
        <w:rPr>
          <w:rFonts w:ascii="PT Serif" w:eastAsia="Times New Roman" w:hAnsi="PT Serif" w:cs="Times New Roman"/>
          <w:sz w:val="26"/>
          <w:szCs w:val="26"/>
          <w:lang w:eastAsia="ru-RU"/>
        </w:rPr>
        <w:t>Росреестра</w:t>
      </w:r>
      <w:proofErr w:type="spellEnd"/>
      <w:r w:rsidRPr="005615FE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» по Республике Дагестан за предоставлением услуги, а также узнать подробную информацию об условиях оказании услуги можно по телефону 8 (8722) 51-84-57; 51-84-55 (в том числе по телефону Ведомственного центра телефонного обслуживания 8-800-100-34-34), электронной почте fbu05@u05.rosreestr.ru, почте, при личном обращении, через официальный сайт филиала </w:t>
      </w:r>
      <w:proofErr w:type="gramStart"/>
      <w:r w:rsidRPr="005615FE">
        <w:rPr>
          <w:rFonts w:ascii="PT Serif" w:eastAsia="Times New Roman" w:hAnsi="PT Serif" w:cs="Times New Roman"/>
          <w:sz w:val="26"/>
          <w:szCs w:val="26"/>
          <w:lang w:eastAsia="ru-RU"/>
        </w:rPr>
        <w:t>www.dagkadastr.ru  и</w:t>
      </w:r>
      <w:proofErr w:type="gramEnd"/>
      <w:r w:rsidRPr="005615FE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у консультанта в территориальном отделе филиала.</w:t>
      </w:r>
    </w:p>
    <w:p w:rsidR="005615FE" w:rsidRPr="005615FE" w:rsidRDefault="005615FE" w:rsidP="005615FE">
      <w:pPr>
        <w:shd w:val="clear" w:color="auto" w:fill="FFFFFF"/>
        <w:spacing w:after="0" w:line="270" w:lineRule="atLeast"/>
        <w:ind w:left="100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</w:p>
    <w:p w:rsidR="005615FE" w:rsidRPr="005615FE" w:rsidRDefault="005615FE" w:rsidP="005615FE">
      <w:pPr>
        <w:shd w:val="clear" w:color="auto" w:fill="FFFFFF"/>
        <w:spacing w:after="0" w:line="270" w:lineRule="atLeast"/>
        <w:ind w:left="100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5615FE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Услуга по выездному приему предоставляется за плату по тарифу, утвержденному Приказом ФГБУ «ФКП </w:t>
      </w:r>
      <w:proofErr w:type="spellStart"/>
      <w:r w:rsidRPr="005615FE">
        <w:rPr>
          <w:rFonts w:ascii="PT Serif" w:eastAsia="Times New Roman" w:hAnsi="PT Serif" w:cs="Times New Roman"/>
          <w:sz w:val="26"/>
          <w:szCs w:val="26"/>
          <w:lang w:eastAsia="ru-RU"/>
        </w:rPr>
        <w:t>Росреестра</w:t>
      </w:r>
      <w:proofErr w:type="spellEnd"/>
      <w:r w:rsidRPr="005615FE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» от 24 апреля 2013г. №11/067 «Об утверждении тарифов на оказание услуг по выезду к заявителям с целью доставки документов к месту оказания </w:t>
      </w:r>
      <w:r w:rsidRPr="005615FE">
        <w:rPr>
          <w:rFonts w:ascii="PT Serif" w:eastAsia="Times New Roman" w:hAnsi="PT Serif" w:cs="Times New Roman"/>
          <w:sz w:val="26"/>
          <w:szCs w:val="26"/>
          <w:lang w:eastAsia="ru-RU"/>
        </w:rPr>
        <w:lastRenderedPageBreak/>
        <w:t>государственных услуг и доставки заявителям документов, подготовленных по итогам оказания услуг»:</w:t>
      </w:r>
    </w:p>
    <w:p w:rsidR="005615FE" w:rsidRPr="005615FE" w:rsidRDefault="005615FE" w:rsidP="005615FE">
      <w:pPr>
        <w:shd w:val="clear" w:color="auto" w:fill="FFFFFF"/>
        <w:spacing w:after="0" w:line="270" w:lineRule="atLeast"/>
        <w:ind w:left="100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5615FE">
        <w:rPr>
          <w:rFonts w:ascii="PT Serif" w:eastAsia="Times New Roman" w:hAnsi="PT Serif" w:cs="Times New Roman"/>
          <w:sz w:val="26"/>
          <w:szCs w:val="26"/>
          <w:lang w:eastAsia="ru-RU"/>
        </w:rPr>
        <w:t>- для физических лиц прием 1 пакета документов - 1000 рублей, доставка - 500 рублей;</w:t>
      </w:r>
    </w:p>
    <w:tbl>
      <w:tblPr>
        <w:tblW w:w="99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5615FE" w:rsidRPr="005615FE" w:rsidTr="005615F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5FE" w:rsidRPr="005615FE" w:rsidRDefault="005615FE" w:rsidP="005615FE">
            <w:pPr>
              <w:spacing w:after="0" w:line="270" w:lineRule="atLeast"/>
              <w:ind w:left="100"/>
              <w:jc w:val="both"/>
              <w:rPr>
                <w:rFonts w:ascii="PT Sans" w:eastAsia="Times New Roman" w:hAnsi="PT Sans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15FE">
              <w:rPr>
                <w:rFonts w:ascii="PT Serif" w:eastAsia="Times New Roman" w:hAnsi="PT Serif" w:cs="Times New Roman"/>
                <w:color w:val="0D0D0D" w:themeColor="text1" w:themeTint="F2"/>
                <w:sz w:val="26"/>
                <w:szCs w:val="26"/>
                <w:lang w:eastAsia="ru-RU"/>
              </w:rPr>
              <w:t>- для юридических лиц прием 1 пакета документов - 1500 рублей, доставка - 1000 рублей.</w:t>
            </w:r>
          </w:p>
          <w:p w:rsidR="005615FE" w:rsidRPr="005615FE" w:rsidRDefault="005615FE" w:rsidP="005615FE">
            <w:pPr>
              <w:spacing w:after="0" w:line="270" w:lineRule="atLeast"/>
              <w:ind w:left="100"/>
              <w:jc w:val="both"/>
              <w:rPr>
                <w:rFonts w:ascii="PT Sans" w:eastAsia="Times New Roman" w:hAnsi="PT Sans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15FE">
              <w:rPr>
                <w:rFonts w:ascii="PT Serif" w:eastAsia="Times New Roman" w:hAnsi="PT Serif" w:cs="Times New Roman"/>
                <w:color w:val="0D0D0D" w:themeColor="text1" w:themeTint="F2"/>
                <w:sz w:val="26"/>
                <w:szCs w:val="26"/>
                <w:lang w:eastAsia="ru-RU"/>
              </w:rPr>
              <w:t>Обращаем Вате внимание, что услуга по выезду к Заявителям с целью доставки документов к месту оказания государственных услуг предоставляется на безвозмездной основе для ветеранов Великой Отечественной войны, инвалидов Великой Отечественной войны, инвалидов I и II групп при предъявлении подтверждающих документов. При этом услуга оказывается только в отношении объектов недвижимости, правообладателями которых являются указанные лица.</w:t>
            </w:r>
          </w:p>
          <w:p w:rsidR="005615FE" w:rsidRPr="005615FE" w:rsidRDefault="005615FE" w:rsidP="005615FE">
            <w:pPr>
              <w:spacing w:after="0" w:line="270" w:lineRule="atLeast"/>
              <w:ind w:left="100"/>
              <w:jc w:val="both"/>
              <w:rPr>
                <w:rFonts w:ascii="PT Sans" w:eastAsia="Times New Roman" w:hAnsi="PT Sans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15FE">
              <w:rPr>
                <w:rFonts w:ascii="PT Serif" w:eastAsia="Times New Roman" w:hAnsi="PT Serif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Договор на оказание услуг по выездному обслуживанию, размещенный на официальном сайте филиала ФГБУ «ФКП </w:t>
            </w:r>
            <w:proofErr w:type="spellStart"/>
            <w:r w:rsidRPr="005615FE">
              <w:rPr>
                <w:rFonts w:ascii="PT Serif" w:eastAsia="Times New Roman" w:hAnsi="PT Serif" w:cs="Times New Roman"/>
                <w:color w:val="0D0D0D" w:themeColor="text1" w:themeTint="F2"/>
                <w:sz w:val="26"/>
                <w:szCs w:val="26"/>
                <w:lang w:eastAsia="ru-RU"/>
              </w:rPr>
              <w:t>Росреестра</w:t>
            </w:r>
            <w:proofErr w:type="spellEnd"/>
            <w:r w:rsidRPr="005615FE">
              <w:rPr>
                <w:rFonts w:ascii="PT Serif" w:eastAsia="Times New Roman" w:hAnsi="PT Serif" w:cs="Times New Roman"/>
                <w:color w:val="0D0D0D" w:themeColor="text1" w:themeTint="F2"/>
                <w:sz w:val="26"/>
                <w:szCs w:val="26"/>
                <w:lang w:eastAsia="ru-RU"/>
              </w:rPr>
              <w:t>» по Республике Дагестан является публичной офертой. В случае Вашего согласия с условиями договора Вам необходимо:</w:t>
            </w:r>
          </w:p>
          <w:p w:rsidR="005615FE" w:rsidRPr="005615FE" w:rsidRDefault="005615FE" w:rsidP="005615FE">
            <w:pPr>
              <w:spacing w:after="0" w:line="270" w:lineRule="atLeast"/>
              <w:ind w:left="840"/>
              <w:jc w:val="both"/>
              <w:rPr>
                <w:rFonts w:ascii="PT Sans" w:eastAsia="Times New Roman" w:hAnsi="PT Sans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15FE">
              <w:rPr>
                <w:rFonts w:ascii="PT Serif" w:eastAsia="Times New Roman" w:hAnsi="PT Serif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1.   Позвонить по телефонам горячей линии филиала ФГБУ «ФКП </w:t>
            </w:r>
            <w:proofErr w:type="spellStart"/>
            <w:r w:rsidRPr="005615FE">
              <w:rPr>
                <w:rFonts w:ascii="PT Serif" w:eastAsia="Times New Roman" w:hAnsi="PT Serif" w:cs="Times New Roman"/>
                <w:color w:val="0D0D0D" w:themeColor="text1" w:themeTint="F2"/>
                <w:sz w:val="26"/>
                <w:szCs w:val="26"/>
                <w:lang w:eastAsia="ru-RU"/>
              </w:rPr>
              <w:t>Росреестра</w:t>
            </w:r>
            <w:proofErr w:type="spellEnd"/>
            <w:r w:rsidRPr="005615FE">
              <w:rPr>
                <w:rFonts w:ascii="PT Serif" w:eastAsia="Times New Roman" w:hAnsi="PT Serif" w:cs="Times New Roman"/>
                <w:color w:val="0D0D0D" w:themeColor="text1" w:themeTint="F2"/>
                <w:sz w:val="26"/>
                <w:szCs w:val="26"/>
                <w:lang w:eastAsia="ru-RU"/>
              </w:rPr>
              <w:t>» по Республике Дагестан и сообщить диспетчеру информацию о намерении получить услугу по выездному обслуживанию, а также о наличии необходимого пакета документов.</w:t>
            </w:r>
          </w:p>
          <w:p w:rsidR="005615FE" w:rsidRPr="005615FE" w:rsidRDefault="005615FE" w:rsidP="005615FE">
            <w:pPr>
              <w:spacing w:after="0" w:line="270" w:lineRule="atLeast"/>
              <w:ind w:left="840"/>
              <w:jc w:val="both"/>
              <w:rPr>
                <w:rFonts w:ascii="PT Sans" w:eastAsia="Times New Roman" w:hAnsi="PT Sans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15FE">
              <w:rPr>
                <w:rFonts w:ascii="PT Serif" w:eastAsia="Times New Roman" w:hAnsi="PT Serif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2.   Оплатить Услугу путем перечисления авансового платежа на расчетный счет филиала ФГБУ «ФКП </w:t>
            </w:r>
            <w:proofErr w:type="spellStart"/>
            <w:r w:rsidRPr="005615FE">
              <w:rPr>
                <w:rFonts w:ascii="PT Serif" w:eastAsia="Times New Roman" w:hAnsi="PT Serif" w:cs="Times New Roman"/>
                <w:color w:val="0D0D0D" w:themeColor="text1" w:themeTint="F2"/>
                <w:sz w:val="26"/>
                <w:szCs w:val="26"/>
                <w:lang w:eastAsia="ru-RU"/>
              </w:rPr>
              <w:t>Росреестра</w:t>
            </w:r>
            <w:proofErr w:type="spellEnd"/>
            <w:r w:rsidRPr="005615FE">
              <w:rPr>
                <w:rFonts w:ascii="PT Serif" w:eastAsia="Times New Roman" w:hAnsi="PT Serif" w:cs="Times New Roman"/>
                <w:color w:val="0D0D0D" w:themeColor="text1" w:themeTint="F2"/>
                <w:sz w:val="26"/>
                <w:szCs w:val="26"/>
                <w:lang w:eastAsia="ru-RU"/>
              </w:rPr>
              <w:t>» по Республике Дагестан и довести до сведения специалиста Филиала информацию о факте оплаты путем направления квитанции по факсу, по адресу электронной почты, или устно сообщить по телефонам горячей линии. В случае направления квитанции по факсу или по электронной почте рекомендуется указывать номер телефона заявителя. В случае если номер телефона заявителя был указан ошибочно или не был указан, необходимо связаться со специалистом Филиала и сообщить верную информацию.</w:t>
            </w:r>
          </w:p>
          <w:p w:rsidR="005615FE" w:rsidRPr="005615FE" w:rsidRDefault="005615FE" w:rsidP="005615FE">
            <w:pPr>
              <w:spacing w:after="0" w:line="270" w:lineRule="atLeast"/>
              <w:ind w:left="840"/>
              <w:jc w:val="both"/>
              <w:rPr>
                <w:rFonts w:ascii="PT Sans" w:eastAsia="Times New Roman" w:hAnsi="PT Sans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15FE">
              <w:rPr>
                <w:rFonts w:ascii="PT Serif" w:eastAsia="Times New Roman" w:hAnsi="PT Serif" w:cs="Times New Roman"/>
                <w:color w:val="0D0D0D" w:themeColor="text1" w:themeTint="F2"/>
                <w:sz w:val="26"/>
                <w:szCs w:val="26"/>
                <w:lang w:eastAsia="ru-RU"/>
              </w:rPr>
              <w:t>3.   В случае если заказчиком Услуги является льготная категория лиц (ветераны ВОВ, инвалиды ВОВ, инвалиды I и II групп) вместо квитанции в адрес Филиала необходимо направить документ, подтверждающий отнесение заявителя к льготной категории лиц.</w:t>
            </w:r>
          </w:p>
          <w:p w:rsidR="005615FE" w:rsidRDefault="005615FE" w:rsidP="005615FE">
            <w:pPr>
              <w:spacing w:after="0" w:line="270" w:lineRule="atLeast"/>
              <w:ind w:left="840"/>
              <w:jc w:val="both"/>
              <w:rPr>
                <w:rFonts w:ascii="PT Serif" w:eastAsia="Times New Roman" w:hAnsi="PT Serif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5615FE">
              <w:rPr>
                <w:rFonts w:ascii="PT Serif" w:eastAsia="Times New Roman" w:hAnsi="PT Serif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4.   После поступления на расчетный счет филиала ФГБУ «ФКП </w:t>
            </w:r>
            <w:proofErr w:type="spellStart"/>
            <w:r w:rsidRPr="005615FE">
              <w:rPr>
                <w:rFonts w:ascii="PT Serif" w:eastAsia="Times New Roman" w:hAnsi="PT Serif" w:cs="Times New Roman"/>
                <w:color w:val="0D0D0D" w:themeColor="text1" w:themeTint="F2"/>
                <w:sz w:val="26"/>
                <w:szCs w:val="26"/>
                <w:lang w:eastAsia="ru-RU"/>
              </w:rPr>
              <w:t>Росреестра</w:t>
            </w:r>
            <w:proofErr w:type="spellEnd"/>
            <w:r w:rsidRPr="005615FE">
              <w:rPr>
                <w:rFonts w:ascii="PT Serif" w:eastAsia="Times New Roman" w:hAnsi="PT Serif" w:cs="Times New Roman"/>
                <w:color w:val="0D0D0D" w:themeColor="text1" w:themeTint="F2"/>
                <w:sz w:val="26"/>
                <w:szCs w:val="26"/>
                <w:lang w:eastAsia="ru-RU"/>
              </w:rPr>
              <w:t>» по Республике Дагестан платежа, специалист свяжется с Вами по указанному в квитанции телефону для уточнения даты выезда.</w:t>
            </w:r>
          </w:p>
          <w:p w:rsidR="005615FE" w:rsidRPr="005615FE" w:rsidRDefault="005615FE" w:rsidP="005615FE">
            <w:pPr>
              <w:spacing w:after="0" w:line="270" w:lineRule="atLeast"/>
              <w:ind w:left="840"/>
              <w:jc w:val="both"/>
              <w:rPr>
                <w:rFonts w:ascii="PT Sans" w:eastAsia="Times New Roman" w:hAnsi="PT Sans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</w:tbl>
    <w:p w:rsidR="005615FE" w:rsidRPr="005615FE" w:rsidRDefault="005615FE" w:rsidP="005615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5615FE" w:rsidRPr="005615FE" w:rsidTr="005615F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15FE" w:rsidRPr="005615FE" w:rsidRDefault="005615FE" w:rsidP="005615FE">
            <w:pPr>
              <w:spacing w:after="0" w:line="270" w:lineRule="atLeast"/>
              <w:ind w:left="100"/>
              <w:jc w:val="both"/>
              <w:rPr>
                <w:rFonts w:ascii="PT Sans" w:eastAsia="Times New Roman" w:hAnsi="PT Sans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15FE">
              <w:rPr>
                <w:rFonts w:ascii="PT Serif" w:eastAsia="Times New Roman" w:hAnsi="PT Serif" w:cs="Times New Roman"/>
                <w:color w:val="0D0D0D" w:themeColor="text1" w:themeTint="F2"/>
                <w:sz w:val="26"/>
                <w:szCs w:val="26"/>
                <w:lang w:eastAsia="ru-RU"/>
              </w:rPr>
              <w:t>Адрес электронной почты: fbu05@u05.rosreestr.ru</w:t>
            </w:r>
          </w:p>
          <w:p w:rsidR="005615FE" w:rsidRPr="005615FE" w:rsidRDefault="005615FE" w:rsidP="005615FE">
            <w:pPr>
              <w:spacing w:after="0" w:line="270" w:lineRule="atLeast"/>
              <w:ind w:left="100"/>
              <w:jc w:val="both"/>
              <w:rPr>
                <w:rFonts w:ascii="PT Sans" w:eastAsia="Times New Roman" w:hAnsi="PT Sans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5615FE">
              <w:rPr>
                <w:rFonts w:ascii="PT Serif" w:eastAsia="Times New Roman" w:hAnsi="PT Serif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Телефоны горячей линии в </w:t>
            </w:r>
            <w:proofErr w:type="spellStart"/>
            <w:r w:rsidRPr="005615FE">
              <w:rPr>
                <w:rFonts w:ascii="PT Serif" w:eastAsia="Times New Roman" w:hAnsi="PT Serif" w:cs="Times New Roman"/>
                <w:color w:val="0D0D0D" w:themeColor="text1" w:themeTint="F2"/>
                <w:sz w:val="26"/>
                <w:szCs w:val="26"/>
                <w:lang w:eastAsia="ru-RU"/>
              </w:rPr>
              <w:t>г.</w:t>
            </w:r>
            <w:bookmarkStart w:id="0" w:name="_GoBack"/>
            <w:bookmarkEnd w:id="0"/>
            <w:r w:rsidRPr="005615FE">
              <w:rPr>
                <w:rFonts w:ascii="PT Serif" w:eastAsia="Times New Roman" w:hAnsi="PT Serif" w:cs="Times New Roman"/>
                <w:color w:val="0D0D0D" w:themeColor="text1" w:themeTint="F2"/>
                <w:sz w:val="26"/>
                <w:szCs w:val="26"/>
                <w:lang w:eastAsia="ru-RU"/>
              </w:rPr>
              <w:t>Махачкала</w:t>
            </w:r>
            <w:proofErr w:type="spellEnd"/>
            <w:r w:rsidRPr="005615FE">
              <w:rPr>
                <w:rFonts w:ascii="PT Serif" w:eastAsia="Times New Roman" w:hAnsi="PT Serif" w:cs="Times New Roman"/>
                <w:color w:val="0D0D0D" w:themeColor="text1" w:themeTint="F2"/>
                <w:sz w:val="26"/>
                <w:szCs w:val="26"/>
                <w:lang w:eastAsia="ru-RU"/>
              </w:rPr>
              <w:t>: (8722) 51-84-57; 51-80-74; 51-84-55</w:t>
            </w:r>
          </w:p>
          <w:p w:rsidR="005615FE" w:rsidRPr="005615FE" w:rsidRDefault="005615FE" w:rsidP="005615FE">
            <w:pPr>
              <w:spacing w:after="0" w:line="270" w:lineRule="atLeast"/>
              <w:ind w:left="100"/>
              <w:jc w:val="both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5615FE">
              <w:rPr>
                <w:rFonts w:ascii="PT Serif" w:eastAsia="Times New Roman" w:hAnsi="PT Serif" w:cs="Times New Roman"/>
                <w:color w:val="0D0D0D" w:themeColor="text1" w:themeTint="F2"/>
                <w:sz w:val="26"/>
                <w:szCs w:val="26"/>
                <w:lang w:eastAsia="ru-RU"/>
              </w:rPr>
              <w:t>Телефоны в районах:</w:t>
            </w:r>
          </w:p>
        </w:tc>
      </w:tr>
    </w:tbl>
    <w:p w:rsidR="005615FE" w:rsidRPr="005615FE" w:rsidRDefault="005615FE" w:rsidP="005615FE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1D374B"/>
          <w:sz w:val="20"/>
          <w:szCs w:val="20"/>
          <w:lang w:eastAsia="ru-RU"/>
        </w:rPr>
      </w:pPr>
      <w:r w:rsidRPr="005615FE">
        <w:rPr>
          <w:rFonts w:ascii="PT Sans" w:eastAsia="Times New Roman" w:hAnsi="PT Sans" w:cs="Times New Roman"/>
          <w:color w:val="1D374B"/>
          <w:sz w:val="20"/>
          <w:szCs w:val="20"/>
          <w:lang w:eastAsia="ru-RU"/>
        </w:rPr>
        <w:lastRenderedPageBreak/>
        <w:t> </w:t>
      </w:r>
    </w:p>
    <w:p w:rsidR="005615FE" w:rsidRPr="005615FE" w:rsidRDefault="005615FE" w:rsidP="005615FE">
      <w:pPr>
        <w:shd w:val="clear" w:color="auto" w:fill="FFFFFF"/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5615FE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ГРАФИК РАБОТЫ</w:t>
      </w:r>
    </w:p>
    <w:p w:rsidR="005615FE" w:rsidRPr="005615FE" w:rsidRDefault="005615FE" w:rsidP="005615FE">
      <w:pPr>
        <w:shd w:val="clear" w:color="auto" w:fill="FFFFFF"/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5615FE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ОТДЕЛА ПО Г. ДЕРБЕНТ И ДЕРБЕНТСКОМУ РАЙОНУ ФФГБУ «ФКП РОСРЕЕСТРА» ПО РД.</w:t>
      </w:r>
    </w:p>
    <w:p w:rsidR="005615FE" w:rsidRPr="005615FE" w:rsidRDefault="005615FE" w:rsidP="005615FE">
      <w:pPr>
        <w:shd w:val="clear" w:color="auto" w:fill="FFFFFF"/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5615FE">
        <w:rPr>
          <w:rFonts w:ascii="PT Sans" w:eastAsia="Times New Roman" w:hAnsi="PT Sans" w:cs="Times New Roman"/>
          <w:sz w:val="20"/>
          <w:szCs w:val="20"/>
          <w:lang w:eastAsia="ru-RU"/>
        </w:rPr>
        <w:t> </w:t>
      </w:r>
    </w:p>
    <w:p w:rsidR="005615FE" w:rsidRPr="005615FE" w:rsidRDefault="005615FE" w:rsidP="005615FE">
      <w:pPr>
        <w:shd w:val="clear" w:color="auto" w:fill="FFFFFF"/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5615FE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Вторник 8.00 - 18.00</w:t>
      </w:r>
    </w:p>
    <w:p w:rsidR="005615FE" w:rsidRPr="005615FE" w:rsidRDefault="005615FE" w:rsidP="005615FE">
      <w:pPr>
        <w:shd w:val="clear" w:color="auto" w:fill="FFFFFF"/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5615FE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Среда 9.00 - 18.00</w:t>
      </w:r>
    </w:p>
    <w:p w:rsidR="005615FE" w:rsidRPr="005615FE" w:rsidRDefault="005615FE" w:rsidP="005615FE">
      <w:pPr>
        <w:shd w:val="clear" w:color="auto" w:fill="FFFFFF"/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5615FE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Четверг 9.00 - 20.00</w:t>
      </w:r>
    </w:p>
    <w:p w:rsidR="005615FE" w:rsidRPr="005615FE" w:rsidRDefault="005615FE" w:rsidP="005615FE">
      <w:pPr>
        <w:shd w:val="clear" w:color="auto" w:fill="FFFFFF"/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5615FE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Пятница 9.00 - 17.00</w:t>
      </w:r>
    </w:p>
    <w:p w:rsidR="005615FE" w:rsidRPr="005615FE" w:rsidRDefault="005615FE" w:rsidP="005615FE">
      <w:pPr>
        <w:shd w:val="clear" w:color="auto" w:fill="FFFFFF"/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5615FE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Суббота 9.00 - 14.00</w:t>
      </w:r>
    </w:p>
    <w:p w:rsidR="005615FE" w:rsidRPr="005615FE" w:rsidRDefault="005615FE" w:rsidP="005615FE">
      <w:pPr>
        <w:shd w:val="clear" w:color="auto" w:fill="FFFFFF"/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5615FE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перерыв на обед с 13.00 до 14.00</w:t>
      </w:r>
    </w:p>
    <w:p w:rsidR="005615FE" w:rsidRPr="005615FE" w:rsidRDefault="005615FE" w:rsidP="005615FE">
      <w:pPr>
        <w:shd w:val="clear" w:color="auto" w:fill="FFFFFF"/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5615FE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Воскресенье - выходной</w:t>
      </w:r>
    </w:p>
    <w:p w:rsidR="005615FE" w:rsidRPr="005615FE" w:rsidRDefault="005615FE" w:rsidP="005615FE">
      <w:pPr>
        <w:shd w:val="clear" w:color="auto" w:fill="FFFFFF"/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5615FE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Понедельник - выходной.</w:t>
      </w:r>
    </w:p>
    <w:p w:rsidR="00C84F3F" w:rsidRPr="005615FE" w:rsidRDefault="005615FE" w:rsidP="005615FE"/>
    <w:sectPr w:rsidR="00C84F3F" w:rsidRPr="0056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FE"/>
    <w:rsid w:val="002977A2"/>
    <w:rsid w:val="005615FE"/>
    <w:rsid w:val="007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BD63B-403F-4777-9D13-FA0A86FC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5FE"/>
  </w:style>
  <w:style w:type="character" w:styleId="a4">
    <w:name w:val="Strong"/>
    <w:basedOn w:val="a0"/>
    <w:uiPriority w:val="22"/>
    <w:qFormat/>
    <w:rsid w:val="00561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750</Words>
  <Characters>4279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Alim</cp:lastModifiedBy>
  <cp:revision>2</cp:revision>
  <dcterms:created xsi:type="dcterms:W3CDTF">2016-08-24T12:43:00Z</dcterms:created>
  <dcterms:modified xsi:type="dcterms:W3CDTF">2016-08-24T12:45:00Z</dcterms:modified>
</cp:coreProperties>
</file>